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Layout w:type="fixed"/>
        <w:tblCellMar>
          <w:left w:w="0" w:type="dxa"/>
          <w:right w:w="0" w:type="dxa"/>
        </w:tblCellMar>
        <w:tblLook w:val="0000" w:firstRow="0" w:lastRow="0" w:firstColumn="0" w:lastColumn="0" w:noHBand="0" w:noVBand="0"/>
      </w:tblPr>
      <w:tblGrid>
        <w:gridCol w:w="6355"/>
        <w:gridCol w:w="605"/>
        <w:gridCol w:w="11"/>
        <w:gridCol w:w="966"/>
        <w:gridCol w:w="1701"/>
      </w:tblGrid>
      <w:tr w:rsidR="00F837DA" w:rsidRPr="00F837DA" w:rsidTr="00F837DA">
        <w:tc>
          <w:tcPr>
            <w:tcW w:w="6355" w:type="dxa"/>
            <w:tcBorders>
              <w:top w:val="nil"/>
              <w:left w:val="nil"/>
              <w:bottom w:val="nil"/>
              <w:right w:val="nil"/>
            </w:tcBorders>
            <w:vAlign w:val="bottom"/>
          </w:tcPr>
          <w:p w:rsidR="00F837DA" w:rsidRPr="00F837DA" w:rsidRDefault="00F837DA" w:rsidP="00F837DA">
            <w:pPr>
              <w:spacing w:after="0" w:line="240" w:lineRule="auto"/>
              <w:rPr>
                <w:rFonts w:ascii="Times New Roman" w:eastAsia="Times New Roman" w:hAnsi="Times New Roman" w:cs="Times New Roman"/>
                <w:sz w:val="20"/>
                <w:szCs w:val="20"/>
                <w:lang w:eastAsia="ru-RU"/>
              </w:rPr>
            </w:pPr>
          </w:p>
        </w:tc>
        <w:tc>
          <w:tcPr>
            <w:tcW w:w="1582" w:type="dxa"/>
            <w:gridSpan w:val="3"/>
            <w:tcBorders>
              <w:top w:val="nil"/>
              <w:left w:val="nil"/>
              <w:bottom w:val="nil"/>
              <w:right w:val="single" w:sz="4" w:space="0" w:color="auto"/>
            </w:tcBorders>
            <w:vAlign w:val="bottom"/>
          </w:tcPr>
          <w:p w:rsidR="00F837DA" w:rsidRPr="00F837DA" w:rsidRDefault="00F837DA" w:rsidP="00F837DA">
            <w:pPr>
              <w:spacing w:after="0" w:line="240" w:lineRule="auto"/>
              <w:jc w:val="righ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837DA" w:rsidRPr="00F837DA" w:rsidRDefault="00F837DA" w:rsidP="00F837DA">
            <w:pPr>
              <w:spacing w:after="0" w:line="240" w:lineRule="auto"/>
              <w:jc w:val="center"/>
              <w:rPr>
                <w:rFonts w:ascii="Times New Roman" w:eastAsia="Times New Roman" w:hAnsi="Times New Roman" w:cs="Times New Roman"/>
                <w:sz w:val="20"/>
                <w:szCs w:val="20"/>
                <w:lang w:eastAsia="ru-RU"/>
              </w:rPr>
            </w:pPr>
            <w:r w:rsidRPr="00F837DA">
              <w:rPr>
                <w:rFonts w:ascii="Times New Roman" w:eastAsia="Times New Roman" w:hAnsi="Times New Roman" w:cs="Times New Roman"/>
                <w:sz w:val="20"/>
                <w:szCs w:val="20"/>
                <w:lang w:eastAsia="ru-RU"/>
              </w:rPr>
              <w:t>Код</w:t>
            </w:r>
          </w:p>
        </w:tc>
      </w:tr>
      <w:tr w:rsidR="00F837DA" w:rsidRPr="00F837DA" w:rsidTr="00F837DA">
        <w:tc>
          <w:tcPr>
            <w:tcW w:w="6355" w:type="dxa"/>
            <w:tcBorders>
              <w:top w:val="nil"/>
              <w:left w:val="nil"/>
              <w:bottom w:val="nil"/>
              <w:right w:val="nil"/>
            </w:tcBorders>
            <w:vAlign w:val="bottom"/>
          </w:tcPr>
          <w:p w:rsidR="00F837DA" w:rsidRPr="00F837DA" w:rsidRDefault="00F837DA" w:rsidP="00F837DA">
            <w:pPr>
              <w:spacing w:after="0" w:line="240" w:lineRule="auto"/>
              <w:rPr>
                <w:rFonts w:ascii="Times New Roman" w:eastAsia="Times New Roman" w:hAnsi="Times New Roman" w:cs="Times New Roman"/>
                <w:sz w:val="20"/>
                <w:szCs w:val="20"/>
                <w:lang w:eastAsia="ru-RU"/>
              </w:rPr>
            </w:pPr>
          </w:p>
        </w:tc>
        <w:tc>
          <w:tcPr>
            <w:tcW w:w="1582" w:type="dxa"/>
            <w:gridSpan w:val="3"/>
            <w:tcBorders>
              <w:top w:val="nil"/>
              <w:left w:val="nil"/>
              <w:bottom w:val="nil"/>
              <w:right w:val="single" w:sz="4" w:space="0" w:color="auto"/>
            </w:tcBorders>
            <w:vAlign w:val="bottom"/>
          </w:tcPr>
          <w:p w:rsidR="00F837DA" w:rsidRPr="00F837DA" w:rsidRDefault="00F837DA" w:rsidP="00F837DA">
            <w:pPr>
              <w:spacing w:after="0" w:line="240" w:lineRule="auto"/>
              <w:ind w:right="57"/>
              <w:jc w:val="right"/>
              <w:rPr>
                <w:rFonts w:ascii="Times New Roman" w:eastAsia="Times New Roman" w:hAnsi="Times New Roman" w:cs="Times New Roman"/>
                <w:sz w:val="20"/>
                <w:szCs w:val="20"/>
                <w:lang w:eastAsia="ru-RU"/>
              </w:rPr>
            </w:pPr>
            <w:r w:rsidRPr="00F837DA">
              <w:rPr>
                <w:rFonts w:ascii="Times New Roman" w:eastAsia="Times New Roman" w:hAnsi="Times New Roman" w:cs="Times New Roman"/>
                <w:sz w:val="20"/>
                <w:szCs w:val="20"/>
                <w:lang w:eastAsia="ru-RU"/>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F837DA" w:rsidRPr="00F837DA" w:rsidRDefault="00F837DA" w:rsidP="00F837DA">
            <w:pPr>
              <w:spacing w:after="0" w:line="240" w:lineRule="auto"/>
              <w:jc w:val="center"/>
              <w:rPr>
                <w:rFonts w:ascii="Times New Roman" w:eastAsia="Times New Roman" w:hAnsi="Times New Roman" w:cs="Times New Roman"/>
                <w:sz w:val="20"/>
                <w:szCs w:val="20"/>
                <w:lang w:eastAsia="ru-RU"/>
              </w:rPr>
            </w:pPr>
            <w:r w:rsidRPr="00F837DA">
              <w:rPr>
                <w:rFonts w:ascii="Times New Roman" w:eastAsia="Times New Roman" w:hAnsi="Times New Roman" w:cs="Times New Roman"/>
                <w:sz w:val="20"/>
                <w:szCs w:val="20"/>
                <w:lang w:eastAsia="ru-RU"/>
              </w:rPr>
              <w:t>0301005</w:t>
            </w:r>
          </w:p>
        </w:tc>
      </w:tr>
      <w:tr w:rsidR="00F837DA" w:rsidRPr="00F837DA" w:rsidTr="00F837DA">
        <w:tc>
          <w:tcPr>
            <w:tcW w:w="6960" w:type="dxa"/>
            <w:gridSpan w:val="2"/>
            <w:tcBorders>
              <w:top w:val="nil"/>
              <w:left w:val="nil"/>
              <w:bottom w:val="single" w:sz="4" w:space="0" w:color="auto"/>
              <w:right w:val="nil"/>
            </w:tcBorders>
            <w:vAlign w:val="bottom"/>
          </w:tcPr>
          <w:p w:rsidR="00F837DA" w:rsidRPr="00F837DA" w:rsidRDefault="00F837DA" w:rsidP="00F837DA">
            <w:pPr>
              <w:spacing w:after="0" w:line="240" w:lineRule="auto"/>
              <w:jc w:val="center"/>
              <w:rPr>
                <w:rFonts w:ascii="Times New Roman" w:eastAsia="Times New Roman" w:hAnsi="Times New Roman" w:cs="Times New Roman"/>
                <w:b/>
                <w:sz w:val="28"/>
                <w:szCs w:val="28"/>
                <w:lang w:eastAsia="ru-RU"/>
              </w:rPr>
            </w:pPr>
            <w:r w:rsidRPr="00F837DA">
              <w:rPr>
                <w:rFonts w:ascii="Times New Roman" w:eastAsia="Times New Roman" w:hAnsi="Times New Roman" w:cs="Times New Roman"/>
                <w:b/>
                <w:sz w:val="28"/>
                <w:szCs w:val="28"/>
                <w:lang w:eastAsia="ru-RU"/>
              </w:rPr>
              <w:t>Комитет по бюджету и финансам администрации Соболевского муниципального района Камчатского края</w:t>
            </w:r>
          </w:p>
        </w:tc>
        <w:tc>
          <w:tcPr>
            <w:tcW w:w="977" w:type="dxa"/>
            <w:gridSpan w:val="2"/>
            <w:tcBorders>
              <w:top w:val="nil"/>
              <w:left w:val="nil"/>
              <w:bottom w:val="nil"/>
              <w:right w:val="single" w:sz="4" w:space="0" w:color="auto"/>
            </w:tcBorders>
            <w:vAlign w:val="bottom"/>
          </w:tcPr>
          <w:p w:rsidR="00F837DA" w:rsidRPr="00F837DA" w:rsidRDefault="00F837DA" w:rsidP="00F837DA">
            <w:pPr>
              <w:spacing w:after="0" w:line="240" w:lineRule="auto"/>
              <w:ind w:right="57"/>
              <w:jc w:val="right"/>
              <w:rPr>
                <w:rFonts w:ascii="Times New Roman" w:eastAsia="Times New Roman" w:hAnsi="Times New Roman" w:cs="Times New Roman"/>
                <w:sz w:val="20"/>
                <w:szCs w:val="20"/>
                <w:lang w:eastAsia="ru-RU"/>
              </w:rPr>
            </w:pPr>
            <w:r w:rsidRPr="00F837DA">
              <w:rPr>
                <w:rFonts w:ascii="Times New Roman" w:eastAsia="Times New Roman" w:hAnsi="Times New Roman" w:cs="Times New Roman"/>
                <w:sz w:val="20"/>
                <w:szCs w:val="20"/>
                <w:lang w:eastAsia="ru-RU"/>
              </w:rPr>
              <w:t>по ОКПО</w:t>
            </w:r>
          </w:p>
        </w:tc>
        <w:tc>
          <w:tcPr>
            <w:tcW w:w="1701" w:type="dxa"/>
            <w:tcBorders>
              <w:top w:val="single" w:sz="4" w:space="0" w:color="auto"/>
              <w:left w:val="single" w:sz="4" w:space="0" w:color="auto"/>
              <w:bottom w:val="single" w:sz="4" w:space="0" w:color="auto"/>
              <w:right w:val="single" w:sz="4" w:space="0" w:color="auto"/>
            </w:tcBorders>
            <w:vAlign w:val="center"/>
          </w:tcPr>
          <w:p w:rsidR="00F837DA" w:rsidRPr="00F837DA" w:rsidRDefault="00374867" w:rsidP="00F837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02286087</w:t>
            </w:r>
          </w:p>
        </w:tc>
      </w:tr>
      <w:tr w:rsidR="00F837DA" w:rsidRPr="00F837DA" w:rsidTr="00F837DA">
        <w:tc>
          <w:tcPr>
            <w:tcW w:w="6971" w:type="dxa"/>
            <w:gridSpan w:val="3"/>
            <w:tcBorders>
              <w:top w:val="single" w:sz="4" w:space="0" w:color="auto"/>
              <w:left w:val="nil"/>
              <w:bottom w:val="nil"/>
              <w:right w:val="nil"/>
            </w:tcBorders>
          </w:tcPr>
          <w:p w:rsidR="00F837DA" w:rsidRPr="00F837DA" w:rsidRDefault="00F837DA" w:rsidP="00F837DA">
            <w:pPr>
              <w:spacing w:after="0" w:line="240" w:lineRule="auto"/>
              <w:jc w:val="center"/>
              <w:rPr>
                <w:rFonts w:ascii="Times New Roman" w:eastAsia="Times New Roman" w:hAnsi="Times New Roman" w:cs="Times New Roman"/>
                <w:sz w:val="14"/>
                <w:szCs w:val="14"/>
                <w:lang w:eastAsia="ru-RU"/>
              </w:rPr>
            </w:pPr>
            <w:r w:rsidRPr="00F837DA">
              <w:rPr>
                <w:rFonts w:ascii="Times New Roman" w:eastAsia="Times New Roman" w:hAnsi="Times New Roman" w:cs="Times New Roman"/>
                <w:sz w:val="14"/>
                <w:szCs w:val="14"/>
                <w:lang w:eastAsia="ru-RU"/>
              </w:rPr>
              <w:t>наименование организации</w:t>
            </w:r>
          </w:p>
        </w:tc>
        <w:tc>
          <w:tcPr>
            <w:tcW w:w="966" w:type="dxa"/>
            <w:tcBorders>
              <w:top w:val="nil"/>
              <w:left w:val="nil"/>
              <w:bottom w:val="nil"/>
              <w:right w:val="nil"/>
            </w:tcBorders>
          </w:tcPr>
          <w:p w:rsidR="00F837DA" w:rsidRPr="00F837DA" w:rsidRDefault="00F837DA" w:rsidP="00F837DA">
            <w:pPr>
              <w:spacing w:after="0" w:line="240" w:lineRule="auto"/>
              <w:ind w:right="57"/>
              <w:jc w:val="right"/>
              <w:rPr>
                <w:rFonts w:ascii="Times New Roman" w:eastAsia="Times New Roman" w:hAnsi="Times New Roman" w:cs="Times New Roman"/>
                <w:sz w:val="14"/>
                <w:szCs w:val="14"/>
                <w:lang w:eastAsia="ru-RU"/>
              </w:rPr>
            </w:pPr>
          </w:p>
        </w:tc>
        <w:tc>
          <w:tcPr>
            <w:tcW w:w="1701" w:type="dxa"/>
            <w:tcBorders>
              <w:top w:val="single" w:sz="4" w:space="0" w:color="auto"/>
              <w:left w:val="nil"/>
              <w:bottom w:val="nil"/>
              <w:right w:val="nil"/>
            </w:tcBorders>
          </w:tcPr>
          <w:p w:rsidR="00F837DA" w:rsidRPr="00F837DA" w:rsidRDefault="00F837DA" w:rsidP="00F837DA">
            <w:pPr>
              <w:spacing w:after="0" w:line="240" w:lineRule="auto"/>
              <w:jc w:val="center"/>
              <w:rPr>
                <w:rFonts w:ascii="Times New Roman" w:eastAsia="Times New Roman" w:hAnsi="Times New Roman" w:cs="Times New Roman"/>
                <w:sz w:val="14"/>
                <w:szCs w:val="14"/>
                <w:lang w:eastAsia="ru-RU"/>
              </w:rPr>
            </w:pPr>
          </w:p>
        </w:tc>
      </w:tr>
    </w:tbl>
    <w:p w:rsidR="00F837DA" w:rsidRPr="00F837DA" w:rsidRDefault="00F837DA" w:rsidP="00F837DA">
      <w:pPr>
        <w:spacing w:after="0" w:line="240" w:lineRule="auto"/>
        <w:rPr>
          <w:rFonts w:ascii="Times New Roman" w:eastAsia="Times New Roman" w:hAnsi="Times New Roman" w:cs="Times New Roman"/>
          <w:sz w:val="20"/>
          <w:szCs w:val="20"/>
          <w:lang w:eastAsia="ru-RU"/>
        </w:rPr>
      </w:pPr>
    </w:p>
    <w:p w:rsidR="00F837DA" w:rsidRPr="00F837DA" w:rsidRDefault="00F837DA" w:rsidP="00F837DA">
      <w:pPr>
        <w:spacing w:after="0" w:line="240" w:lineRule="auto"/>
        <w:rPr>
          <w:rFonts w:ascii="Times New Roman" w:eastAsia="Times New Roman" w:hAnsi="Times New Roman" w:cs="Times New Roman"/>
          <w:sz w:val="20"/>
          <w:szCs w:val="20"/>
          <w:lang w:eastAsia="ru-RU"/>
        </w:rPr>
      </w:pPr>
    </w:p>
    <w:p w:rsidR="00F837DA" w:rsidRPr="00F837DA" w:rsidRDefault="00F837DA" w:rsidP="00F837DA">
      <w:pPr>
        <w:spacing w:after="0" w:line="240" w:lineRule="auto"/>
        <w:rPr>
          <w:rFonts w:ascii="Times New Roman" w:eastAsia="Times New Roman" w:hAnsi="Times New Roman" w:cs="Times New Roman"/>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3976"/>
        <w:gridCol w:w="1693"/>
        <w:gridCol w:w="1708"/>
        <w:gridCol w:w="1708"/>
      </w:tblGrid>
      <w:tr w:rsidR="00F837DA" w:rsidRPr="00F837DA" w:rsidTr="00F837DA">
        <w:tc>
          <w:tcPr>
            <w:tcW w:w="3976" w:type="dxa"/>
            <w:tcBorders>
              <w:top w:val="nil"/>
              <w:left w:val="nil"/>
              <w:bottom w:val="nil"/>
              <w:right w:val="nil"/>
            </w:tcBorders>
          </w:tcPr>
          <w:p w:rsidR="00F837DA" w:rsidRPr="00F837DA" w:rsidRDefault="00F837DA" w:rsidP="00F837DA">
            <w:pPr>
              <w:spacing w:after="0" w:line="240" w:lineRule="auto"/>
              <w:rPr>
                <w:rFonts w:ascii="Times New Roman" w:eastAsia="Times New Roman" w:hAnsi="Times New Roman" w:cs="Times New Roman"/>
                <w:sz w:val="20"/>
                <w:szCs w:val="20"/>
                <w:lang w:eastAsia="ru-RU"/>
              </w:rPr>
            </w:pPr>
          </w:p>
        </w:tc>
        <w:tc>
          <w:tcPr>
            <w:tcW w:w="1693" w:type="dxa"/>
            <w:tcBorders>
              <w:top w:val="nil"/>
              <w:left w:val="nil"/>
              <w:bottom w:val="nil"/>
              <w:right w:val="single" w:sz="4" w:space="0" w:color="auto"/>
            </w:tcBorders>
          </w:tcPr>
          <w:p w:rsidR="00F837DA" w:rsidRPr="00F837DA" w:rsidRDefault="00F837DA" w:rsidP="00F837DA">
            <w:pPr>
              <w:spacing w:after="0" w:line="240" w:lineRule="auto"/>
              <w:rPr>
                <w:rFonts w:ascii="Times New Roman" w:eastAsia="Times New Roman" w:hAnsi="Times New Roman" w:cs="Times New Roman"/>
                <w:sz w:val="20"/>
                <w:szCs w:val="20"/>
                <w:lang w:eastAsia="ru-RU"/>
              </w:rPr>
            </w:pPr>
          </w:p>
        </w:tc>
        <w:tc>
          <w:tcPr>
            <w:tcW w:w="1708" w:type="dxa"/>
            <w:tcBorders>
              <w:top w:val="single" w:sz="4" w:space="0" w:color="auto"/>
              <w:left w:val="single" w:sz="4" w:space="0" w:color="auto"/>
              <w:bottom w:val="single" w:sz="4" w:space="0" w:color="auto"/>
              <w:right w:val="single" w:sz="4" w:space="0" w:color="auto"/>
            </w:tcBorders>
            <w:vAlign w:val="center"/>
          </w:tcPr>
          <w:p w:rsidR="00F837DA" w:rsidRPr="00F837DA" w:rsidRDefault="00F837DA" w:rsidP="00F837DA">
            <w:pPr>
              <w:spacing w:after="0" w:line="240" w:lineRule="auto"/>
              <w:jc w:val="center"/>
              <w:rPr>
                <w:rFonts w:ascii="Times New Roman" w:eastAsia="Times New Roman" w:hAnsi="Times New Roman" w:cs="Times New Roman"/>
                <w:sz w:val="20"/>
                <w:szCs w:val="20"/>
                <w:lang w:eastAsia="ru-RU"/>
              </w:rPr>
            </w:pPr>
            <w:r w:rsidRPr="00F837DA">
              <w:rPr>
                <w:rFonts w:ascii="Times New Roman" w:eastAsia="Times New Roman" w:hAnsi="Times New Roman" w:cs="Times New Roman"/>
                <w:sz w:val="20"/>
                <w:szCs w:val="20"/>
                <w:lang w:eastAsia="ru-RU"/>
              </w:rPr>
              <w:t>Номер документа</w:t>
            </w:r>
          </w:p>
        </w:tc>
        <w:tc>
          <w:tcPr>
            <w:tcW w:w="1708" w:type="dxa"/>
            <w:tcBorders>
              <w:top w:val="single" w:sz="4" w:space="0" w:color="auto"/>
              <w:left w:val="single" w:sz="4" w:space="0" w:color="auto"/>
              <w:bottom w:val="single" w:sz="4" w:space="0" w:color="auto"/>
              <w:right w:val="single" w:sz="4" w:space="0" w:color="auto"/>
            </w:tcBorders>
            <w:vAlign w:val="center"/>
          </w:tcPr>
          <w:p w:rsidR="00F837DA" w:rsidRPr="00F837DA" w:rsidRDefault="00F837DA" w:rsidP="00F837DA">
            <w:pPr>
              <w:spacing w:after="0" w:line="240" w:lineRule="auto"/>
              <w:jc w:val="center"/>
              <w:rPr>
                <w:rFonts w:ascii="Times New Roman" w:eastAsia="Times New Roman" w:hAnsi="Times New Roman" w:cs="Times New Roman"/>
                <w:sz w:val="20"/>
                <w:szCs w:val="20"/>
                <w:lang w:eastAsia="ru-RU"/>
              </w:rPr>
            </w:pPr>
            <w:r w:rsidRPr="00F837DA">
              <w:rPr>
                <w:rFonts w:ascii="Times New Roman" w:eastAsia="Times New Roman" w:hAnsi="Times New Roman" w:cs="Times New Roman"/>
                <w:sz w:val="20"/>
                <w:szCs w:val="20"/>
                <w:lang w:eastAsia="ru-RU"/>
              </w:rPr>
              <w:t>Дата составления</w:t>
            </w:r>
          </w:p>
        </w:tc>
      </w:tr>
      <w:tr w:rsidR="00F837DA" w:rsidRPr="00F837DA" w:rsidTr="00F837DA">
        <w:trPr>
          <w:trHeight w:val="284"/>
        </w:trPr>
        <w:tc>
          <w:tcPr>
            <w:tcW w:w="3976" w:type="dxa"/>
            <w:tcBorders>
              <w:top w:val="nil"/>
              <w:left w:val="nil"/>
              <w:bottom w:val="nil"/>
              <w:right w:val="nil"/>
            </w:tcBorders>
            <w:vAlign w:val="center"/>
          </w:tcPr>
          <w:p w:rsidR="00F837DA" w:rsidRPr="00F837DA" w:rsidRDefault="00F837DA" w:rsidP="00F837DA">
            <w:pPr>
              <w:spacing w:after="0" w:line="240" w:lineRule="auto"/>
              <w:rPr>
                <w:rFonts w:ascii="Times New Roman" w:eastAsia="Times New Roman" w:hAnsi="Times New Roman" w:cs="Times New Roman"/>
                <w:sz w:val="24"/>
                <w:szCs w:val="24"/>
                <w:lang w:eastAsia="ru-RU"/>
              </w:rPr>
            </w:pPr>
          </w:p>
        </w:tc>
        <w:tc>
          <w:tcPr>
            <w:tcW w:w="1693" w:type="dxa"/>
            <w:tcBorders>
              <w:top w:val="nil"/>
              <w:left w:val="nil"/>
              <w:bottom w:val="nil"/>
              <w:right w:val="single" w:sz="4" w:space="0" w:color="auto"/>
            </w:tcBorders>
            <w:vAlign w:val="center"/>
          </w:tcPr>
          <w:p w:rsidR="00F837DA" w:rsidRPr="00F837DA" w:rsidRDefault="00F837DA" w:rsidP="00F837DA">
            <w:pPr>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4" w:space="0" w:color="auto"/>
              <w:left w:val="single" w:sz="4" w:space="0" w:color="auto"/>
              <w:bottom w:val="single" w:sz="4" w:space="0" w:color="auto"/>
              <w:right w:val="single" w:sz="4" w:space="0" w:color="auto"/>
            </w:tcBorders>
            <w:vAlign w:val="center"/>
          </w:tcPr>
          <w:p w:rsidR="00F837DA" w:rsidRPr="00C77CF4" w:rsidRDefault="00E02AC9" w:rsidP="00F837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708" w:type="dxa"/>
            <w:tcBorders>
              <w:top w:val="single" w:sz="4" w:space="0" w:color="auto"/>
              <w:left w:val="single" w:sz="4" w:space="0" w:color="auto"/>
              <w:bottom w:val="single" w:sz="4" w:space="0" w:color="auto"/>
              <w:right w:val="single" w:sz="4" w:space="0" w:color="auto"/>
            </w:tcBorders>
            <w:vAlign w:val="center"/>
          </w:tcPr>
          <w:p w:rsidR="00F837DA" w:rsidRPr="00F837DA" w:rsidRDefault="00E02AC9" w:rsidP="00F837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20.12.2023</w:t>
            </w:r>
          </w:p>
        </w:tc>
      </w:tr>
    </w:tbl>
    <w:p w:rsidR="00F837DA" w:rsidRPr="00F837DA" w:rsidRDefault="00F837DA" w:rsidP="00F837DA">
      <w:pPr>
        <w:spacing w:after="0" w:line="240" w:lineRule="auto"/>
        <w:jc w:val="center"/>
        <w:rPr>
          <w:rFonts w:ascii="Times New Roman" w:eastAsia="Times New Roman" w:hAnsi="Times New Roman" w:cs="Times New Roman"/>
          <w:b/>
          <w:bCs/>
          <w:sz w:val="28"/>
          <w:szCs w:val="28"/>
          <w:lang w:eastAsia="ru-RU"/>
        </w:rPr>
      </w:pPr>
    </w:p>
    <w:p w:rsidR="00F837DA" w:rsidRPr="00F837DA" w:rsidRDefault="00F837DA" w:rsidP="00F837DA">
      <w:pPr>
        <w:spacing w:after="0" w:line="240" w:lineRule="auto"/>
        <w:jc w:val="center"/>
        <w:rPr>
          <w:rFonts w:ascii="Times New Roman" w:eastAsia="Times New Roman" w:hAnsi="Times New Roman" w:cs="Times New Roman"/>
          <w:b/>
          <w:bCs/>
          <w:sz w:val="28"/>
          <w:szCs w:val="28"/>
          <w:lang w:eastAsia="ru-RU"/>
        </w:rPr>
      </w:pPr>
      <w:r w:rsidRPr="00F837DA">
        <w:rPr>
          <w:rFonts w:ascii="Times New Roman" w:eastAsia="Times New Roman" w:hAnsi="Times New Roman" w:cs="Times New Roman"/>
          <w:b/>
          <w:bCs/>
          <w:sz w:val="28"/>
          <w:szCs w:val="28"/>
          <w:lang w:eastAsia="ru-RU"/>
        </w:rPr>
        <w:t>ПРИКАЗ</w:t>
      </w:r>
    </w:p>
    <w:p w:rsidR="00F837DA" w:rsidRPr="00F837DA" w:rsidRDefault="00F837DA" w:rsidP="00F837DA">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4813"/>
      </w:tblGrid>
      <w:tr w:rsidR="00F837DA" w:rsidRPr="00F837DA" w:rsidTr="00F837DA">
        <w:trPr>
          <w:trHeight w:val="205"/>
        </w:trPr>
        <w:tc>
          <w:tcPr>
            <w:tcW w:w="4813" w:type="dxa"/>
          </w:tcPr>
          <w:p w:rsidR="00F837DA" w:rsidRPr="00F837DA" w:rsidRDefault="00AB0A63" w:rsidP="00CB05D3">
            <w:pPr>
              <w:spacing w:after="0" w:line="240" w:lineRule="auto"/>
              <w:ind w:firstLine="12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О внесении изменений в приказ Комитета по бюджету и финансам администрации</w:t>
            </w:r>
            <w:r>
              <w:t xml:space="preserve"> </w:t>
            </w:r>
            <w:r w:rsidRPr="00AB0A63">
              <w:rPr>
                <w:rFonts w:ascii="Times New Roman" w:eastAsia="Times New Roman" w:hAnsi="Times New Roman" w:cs="Times New Roman"/>
                <w:sz w:val="28"/>
                <w:szCs w:val="28"/>
                <w:lang w:eastAsia="ru-RU"/>
              </w:rPr>
              <w:t>Соболевского муниципального района Камчатского края</w:t>
            </w:r>
            <w:r>
              <w:rPr>
                <w:rFonts w:ascii="Times New Roman" w:eastAsia="Times New Roman" w:hAnsi="Times New Roman" w:cs="Times New Roman"/>
                <w:sz w:val="28"/>
                <w:szCs w:val="28"/>
                <w:lang w:eastAsia="ru-RU"/>
              </w:rPr>
              <w:t xml:space="preserve"> от 21.12.2021 №26 «</w:t>
            </w:r>
            <w:r w:rsidR="00F837DA" w:rsidRPr="00F837DA">
              <w:rPr>
                <w:rFonts w:ascii="Times New Roman" w:eastAsia="Times New Roman" w:hAnsi="Times New Roman" w:cs="Times New Roman"/>
                <w:sz w:val="28"/>
                <w:szCs w:val="28"/>
                <w:lang w:eastAsia="ru-RU"/>
              </w:rPr>
              <w:t xml:space="preserve">Об утверждении Порядка учета бюджетных и денежных обязательств получателей средств </w:t>
            </w:r>
            <w:r w:rsidR="00CB05D3" w:rsidRPr="00CB05D3">
              <w:rPr>
                <w:rFonts w:ascii="Times New Roman" w:eastAsia="Times New Roman" w:hAnsi="Times New Roman" w:cs="Times New Roman"/>
                <w:sz w:val="28"/>
                <w:szCs w:val="28"/>
                <w:lang w:eastAsia="ru-RU"/>
              </w:rPr>
              <w:t>бюджета Соболевского муниципального района Камчатского края</w:t>
            </w:r>
            <w:r w:rsidR="00F837DA" w:rsidRPr="00F837DA">
              <w:rPr>
                <w:rFonts w:ascii="Times New Roman" w:eastAsia="Times New Roman" w:hAnsi="Times New Roman" w:cs="Times New Roman"/>
                <w:sz w:val="28"/>
                <w:szCs w:val="28"/>
                <w:lang w:eastAsia="ru-RU"/>
              </w:rPr>
              <w:t>»</w:t>
            </w:r>
          </w:p>
        </w:tc>
      </w:tr>
    </w:tbl>
    <w:p w:rsidR="00033533" w:rsidRDefault="00033533" w:rsidP="00066C50">
      <w:pPr>
        <w:spacing w:after="0" w:line="276" w:lineRule="auto"/>
        <w:ind w:firstLine="709"/>
        <w:jc w:val="both"/>
        <w:rPr>
          <w:rFonts w:ascii="Times New Roman" w:hAnsi="Times New Roman" w:cs="Times New Roman"/>
          <w:bCs/>
          <w:sz w:val="28"/>
          <w:szCs w:val="28"/>
        </w:rPr>
      </w:pPr>
    </w:p>
    <w:p w:rsidR="00374867" w:rsidRDefault="00374867" w:rsidP="00066C50">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w:t>
      </w:r>
      <w:r w:rsidR="00387017">
        <w:rPr>
          <w:rFonts w:ascii="Times New Roman" w:hAnsi="Times New Roman" w:cs="Times New Roman"/>
          <w:bCs/>
          <w:sz w:val="28"/>
          <w:szCs w:val="28"/>
        </w:rPr>
        <w:t>со статьей 219 Бюджетного кодекса Российской Федерации</w:t>
      </w:r>
      <w:r w:rsidR="006D6EA8">
        <w:rPr>
          <w:rFonts w:ascii="Times New Roman" w:hAnsi="Times New Roman" w:cs="Times New Roman"/>
          <w:bCs/>
          <w:sz w:val="28"/>
          <w:szCs w:val="28"/>
        </w:rPr>
        <w:t xml:space="preserve"> и обращением администрации Соболевского муниципального района</w:t>
      </w:r>
      <w:r w:rsidR="001833A4">
        <w:rPr>
          <w:rFonts w:ascii="Times New Roman" w:hAnsi="Times New Roman" w:cs="Times New Roman"/>
          <w:bCs/>
          <w:sz w:val="28"/>
          <w:szCs w:val="28"/>
        </w:rPr>
        <w:t xml:space="preserve"> от 28.09.2021 №01-08/188/2581 о передаче Управлению Федерального казначейства по Камчатскому краю с 1 января 2022 года отдельных функций Комитета по бюджету и финансам администрации Соболевского муниципального района Камчатского края – финансовый орган</w:t>
      </w:r>
    </w:p>
    <w:p w:rsidR="00374867" w:rsidRPr="0074603C" w:rsidRDefault="00374867" w:rsidP="00066C50">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713F2B" w:rsidRDefault="00713F2B" w:rsidP="00F837DA">
      <w:pPr>
        <w:spacing w:after="0" w:line="240" w:lineRule="auto"/>
        <w:jc w:val="both"/>
        <w:rPr>
          <w:rFonts w:ascii="Times New Roman" w:eastAsia="Times New Roman" w:hAnsi="Times New Roman" w:cs="Times New Roman"/>
          <w:sz w:val="28"/>
          <w:szCs w:val="28"/>
          <w:lang w:eastAsia="ru-RU"/>
        </w:rPr>
      </w:pPr>
      <w:r w:rsidRPr="00F837DA">
        <w:rPr>
          <w:rFonts w:ascii="Times New Roman" w:eastAsia="Times New Roman" w:hAnsi="Times New Roman" w:cs="Times New Roman"/>
          <w:sz w:val="28"/>
          <w:szCs w:val="28"/>
          <w:lang w:eastAsia="ru-RU"/>
        </w:rPr>
        <w:t>ПРИКАЗЫВАЮ:</w:t>
      </w:r>
    </w:p>
    <w:p w:rsidR="00374867" w:rsidRPr="00F837DA" w:rsidRDefault="00374867" w:rsidP="00F837DA">
      <w:pPr>
        <w:spacing w:after="0" w:line="240" w:lineRule="auto"/>
        <w:jc w:val="both"/>
        <w:rPr>
          <w:rFonts w:ascii="Times New Roman" w:eastAsia="Times New Roman" w:hAnsi="Times New Roman" w:cs="Times New Roman"/>
          <w:sz w:val="28"/>
          <w:szCs w:val="28"/>
          <w:lang w:eastAsia="ru-RU"/>
        </w:rPr>
      </w:pPr>
    </w:p>
    <w:p w:rsidR="00F837DA" w:rsidRPr="00AB0A63" w:rsidRDefault="00AB0A63" w:rsidP="000213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B0A63">
        <w:rPr>
          <w:rFonts w:ascii="Times New Roman" w:eastAsia="Times New Roman" w:hAnsi="Times New Roman" w:cs="Times New Roman"/>
          <w:sz w:val="28"/>
          <w:szCs w:val="28"/>
          <w:lang w:eastAsia="ru-RU"/>
        </w:rPr>
        <w:t xml:space="preserve"> Внести в приказ Комитета по бюджету и финансам администрации Соболевского муниципального района Камчатского края от 21.12.2021 №26 «Об утверждении Порядка учета бюджетных и денежных обязательств получателей средств бюджета Соболевского муниципального района Камчатского края»</w:t>
      </w:r>
      <w:r w:rsidR="00185F7D" w:rsidRPr="00185F7D">
        <w:rPr>
          <w:rFonts w:ascii="Times New Roman" w:eastAsia="Times New Roman" w:hAnsi="Times New Roman" w:cs="Times New Roman"/>
          <w:sz w:val="28"/>
          <w:szCs w:val="28"/>
          <w:lang w:eastAsia="ru-RU"/>
        </w:rPr>
        <w:t xml:space="preserve"> (</w:t>
      </w:r>
      <w:r w:rsidR="00185F7D">
        <w:rPr>
          <w:rFonts w:ascii="Times New Roman" w:eastAsia="Times New Roman" w:hAnsi="Times New Roman" w:cs="Times New Roman"/>
          <w:sz w:val="28"/>
          <w:szCs w:val="28"/>
          <w:lang w:eastAsia="ru-RU"/>
        </w:rPr>
        <w:t>с изменениями от 07.12.2022г</w:t>
      </w:r>
      <w:r w:rsidR="00374867">
        <w:rPr>
          <w:rFonts w:ascii="Times New Roman" w:eastAsia="Times New Roman" w:hAnsi="Times New Roman" w:cs="Times New Roman"/>
          <w:sz w:val="28"/>
          <w:szCs w:val="28"/>
          <w:lang w:eastAsia="ru-RU"/>
        </w:rPr>
        <w:t>, 13.12.2022г, 30.01.2023</w:t>
      </w:r>
      <w:r w:rsidR="00185F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изменения следующего содержания</w:t>
      </w:r>
      <w:r w:rsidR="00185F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213D7" w:rsidRPr="00F837DA" w:rsidRDefault="000213D7" w:rsidP="000213D7">
      <w:pPr>
        <w:spacing w:after="0" w:line="240" w:lineRule="auto"/>
        <w:ind w:firstLine="709"/>
        <w:jc w:val="both"/>
        <w:rPr>
          <w:rFonts w:ascii="Times New Roman" w:eastAsia="Times New Roman" w:hAnsi="Times New Roman" w:cs="Times New Roman"/>
          <w:sz w:val="28"/>
          <w:szCs w:val="28"/>
          <w:lang w:eastAsia="ru-RU"/>
        </w:rPr>
      </w:pPr>
      <w:r w:rsidRPr="00F837DA">
        <w:rPr>
          <w:rFonts w:ascii="Times New Roman" w:eastAsia="Times New Roman" w:hAnsi="Times New Roman" w:cs="Times New Roman"/>
          <w:sz w:val="28"/>
          <w:szCs w:val="28"/>
          <w:lang w:eastAsia="ru-RU"/>
        </w:rPr>
        <w:t>1.</w:t>
      </w:r>
      <w:r w:rsidR="00AB0A63">
        <w:rPr>
          <w:rFonts w:ascii="Times New Roman" w:eastAsia="Times New Roman" w:hAnsi="Times New Roman" w:cs="Times New Roman"/>
          <w:sz w:val="28"/>
          <w:szCs w:val="28"/>
          <w:lang w:eastAsia="ru-RU"/>
        </w:rPr>
        <w:t>1.</w:t>
      </w:r>
      <w:r w:rsidRPr="00F837DA">
        <w:rPr>
          <w:rFonts w:ascii="Times New Roman" w:eastAsia="Times New Roman" w:hAnsi="Times New Roman" w:cs="Times New Roman"/>
          <w:sz w:val="28"/>
          <w:szCs w:val="28"/>
          <w:lang w:eastAsia="ru-RU"/>
        </w:rPr>
        <w:t xml:space="preserve"> </w:t>
      </w:r>
      <w:r w:rsidR="001833A4">
        <w:rPr>
          <w:rFonts w:ascii="Times New Roman" w:eastAsia="Times New Roman" w:hAnsi="Times New Roman" w:cs="Times New Roman"/>
          <w:sz w:val="28"/>
          <w:szCs w:val="28"/>
          <w:lang w:eastAsia="ru-RU"/>
        </w:rPr>
        <w:t xml:space="preserve">Порядок учета бюджетных и денежных обязательств получателей средств бюджета Соболевского муниципального района (далее – Порядок), изложить </w:t>
      </w:r>
      <w:r w:rsidR="00AB0A63">
        <w:rPr>
          <w:rFonts w:ascii="Times New Roman" w:eastAsia="Times New Roman" w:hAnsi="Times New Roman" w:cs="Times New Roman"/>
          <w:sz w:val="28"/>
          <w:szCs w:val="28"/>
          <w:lang w:eastAsia="ru-RU"/>
        </w:rPr>
        <w:t xml:space="preserve">в </w:t>
      </w:r>
      <w:r w:rsidR="00185F7D">
        <w:rPr>
          <w:rFonts w:ascii="Times New Roman" w:eastAsia="Times New Roman" w:hAnsi="Times New Roman" w:cs="Times New Roman"/>
          <w:sz w:val="28"/>
          <w:szCs w:val="28"/>
          <w:lang w:eastAsia="ru-RU"/>
        </w:rPr>
        <w:t xml:space="preserve">новой </w:t>
      </w:r>
      <w:proofErr w:type="gramStart"/>
      <w:r w:rsidR="00AB0A63">
        <w:rPr>
          <w:rFonts w:ascii="Times New Roman" w:eastAsia="Times New Roman" w:hAnsi="Times New Roman" w:cs="Times New Roman"/>
          <w:sz w:val="28"/>
          <w:szCs w:val="28"/>
          <w:lang w:eastAsia="ru-RU"/>
        </w:rPr>
        <w:t>редакции</w:t>
      </w:r>
      <w:r w:rsidR="001833A4">
        <w:rPr>
          <w:rFonts w:ascii="Times New Roman" w:eastAsia="Times New Roman" w:hAnsi="Times New Roman" w:cs="Times New Roman"/>
          <w:sz w:val="28"/>
          <w:szCs w:val="28"/>
          <w:lang w:eastAsia="ru-RU"/>
        </w:rPr>
        <w:t xml:space="preserve">, </w:t>
      </w:r>
      <w:r w:rsidR="00AB0A63">
        <w:rPr>
          <w:rFonts w:ascii="Times New Roman" w:eastAsia="Times New Roman" w:hAnsi="Times New Roman" w:cs="Times New Roman"/>
          <w:sz w:val="28"/>
          <w:szCs w:val="28"/>
          <w:lang w:eastAsia="ru-RU"/>
        </w:rPr>
        <w:t xml:space="preserve"> согласно</w:t>
      </w:r>
      <w:proofErr w:type="gramEnd"/>
      <w:r w:rsidR="00AB0A63">
        <w:rPr>
          <w:rFonts w:ascii="Times New Roman" w:eastAsia="Times New Roman" w:hAnsi="Times New Roman" w:cs="Times New Roman"/>
          <w:sz w:val="28"/>
          <w:szCs w:val="28"/>
          <w:lang w:eastAsia="ru-RU"/>
        </w:rPr>
        <w:t xml:space="preserve"> приложения 1 к настоящему приказу</w:t>
      </w:r>
      <w:r w:rsidR="001833A4">
        <w:rPr>
          <w:rFonts w:ascii="Times New Roman" w:eastAsia="Times New Roman" w:hAnsi="Times New Roman" w:cs="Times New Roman"/>
          <w:sz w:val="28"/>
          <w:szCs w:val="28"/>
          <w:lang w:eastAsia="ru-RU"/>
        </w:rPr>
        <w:t>;</w:t>
      </w:r>
    </w:p>
    <w:p w:rsidR="001833A4" w:rsidRDefault="00AB0A63" w:rsidP="00AB0A63">
      <w:pPr>
        <w:pStyle w:val="ad"/>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54A7" w:rsidRPr="00FE54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00BA1249" w:rsidRPr="00FE54A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Приложение </w:t>
      </w:r>
      <w:r w:rsidR="001833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w:t>
      </w:r>
      <w:r w:rsidRPr="00AB0A63">
        <w:rPr>
          <w:rFonts w:ascii="Times New Roman" w:eastAsia="Times New Roman" w:hAnsi="Times New Roman" w:cs="Times New Roman"/>
          <w:sz w:val="28"/>
          <w:szCs w:val="28"/>
          <w:lang w:eastAsia="ru-RU"/>
        </w:rPr>
        <w:t xml:space="preserve"> Порядку </w:t>
      </w:r>
      <w:r w:rsidR="001833A4">
        <w:rPr>
          <w:rFonts w:ascii="Times New Roman" w:eastAsia="Times New Roman" w:hAnsi="Times New Roman" w:cs="Times New Roman"/>
          <w:sz w:val="28"/>
          <w:szCs w:val="28"/>
          <w:lang w:eastAsia="ru-RU"/>
        </w:rPr>
        <w:t>изложить в редакции согласно Приложения 2 к настоящему приказу;</w:t>
      </w:r>
    </w:p>
    <w:p w:rsidR="00FE54A7" w:rsidRDefault="001833A4" w:rsidP="00AB0A63">
      <w:pPr>
        <w:pStyle w:val="ad"/>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1.3. Приложение 2 к Порядку изложить в редакции согласно </w:t>
      </w:r>
      <w:r w:rsidR="00EB777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риложения 3 к настоящему приказу;</w:t>
      </w:r>
      <w:r w:rsidR="00AB0A63">
        <w:rPr>
          <w:rFonts w:ascii="Times New Roman" w:eastAsia="Times New Roman" w:hAnsi="Times New Roman" w:cs="Times New Roman"/>
          <w:sz w:val="28"/>
          <w:szCs w:val="28"/>
          <w:lang w:eastAsia="ru-RU"/>
        </w:rPr>
        <w:t xml:space="preserve"> </w:t>
      </w:r>
    </w:p>
    <w:p w:rsidR="00185F7D" w:rsidRPr="00FE54A7" w:rsidRDefault="00EA2CE5" w:rsidP="00AB0A63">
      <w:pPr>
        <w:pStyle w:val="ad"/>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5F7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185F7D">
        <w:rPr>
          <w:rFonts w:ascii="Times New Roman" w:eastAsia="Times New Roman" w:hAnsi="Times New Roman" w:cs="Times New Roman"/>
          <w:sz w:val="28"/>
          <w:szCs w:val="28"/>
          <w:lang w:eastAsia="ru-RU"/>
        </w:rPr>
        <w:t>. Приложени</w:t>
      </w:r>
      <w:r>
        <w:rPr>
          <w:rFonts w:ascii="Times New Roman" w:eastAsia="Times New Roman" w:hAnsi="Times New Roman" w:cs="Times New Roman"/>
          <w:sz w:val="28"/>
          <w:szCs w:val="28"/>
          <w:lang w:eastAsia="ru-RU"/>
        </w:rPr>
        <w:t>е 3</w:t>
      </w:r>
      <w:r w:rsidR="00185F7D">
        <w:rPr>
          <w:rFonts w:ascii="Times New Roman" w:eastAsia="Times New Roman" w:hAnsi="Times New Roman" w:cs="Times New Roman"/>
          <w:sz w:val="28"/>
          <w:szCs w:val="28"/>
          <w:lang w:eastAsia="ru-RU"/>
        </w:rPr>
        <w:t xml:space="preserve"> к Порядку</w:t>
      </w:r>
      <w:r>
        <w:rPr>
          <w:rFonts w:ascii="Times New Roman" w:eastAsia="Times New Roman" w:hAnsi="Times New Roman" w:cs="Times New Roman"/>
          <w:sz w:val="28"/>
          <w:szCs w:val="28"/>
          <w:lang w:eastAsia="ru-RU"/>
        </w:rPr>
        <w:t xml:space="preserve"> изложить в редакции согласно </w:t>
      </w:r>
      <w:r w:rsidR="00EB7772">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риложения 4 к настоящему приказу</w:t>
      </w:r>
      <w:r w:rsidR="00185F7D">
        <w:rPr>
          <w:rFonts w:ascii="Times New Roman" w:eastAsia="Times New Roman" w:hAnsi="Times New Roman" w:cs="Times New Roman"/>
          <w:sz w:val="28"/>
          <w:szCs w:val="28"/>
          <w:lang w:eastAsia="ru-RU"/>
        </w:rPr>
        <w:t>.</w:t>
      </w:r>
    </w:p>
    <w:p w:rsidR="00EA2CE5" w:rsidRDefault="00AB0A63" w:rsidP="00BA1249">
      <w:pPr>
        <w:pStyle w:val="ad"/>
        <w:spacing w:line="240" w:lineRule="auto"/>
        <w:ind w:left="0" w:firstLine="709"/>
        <w:jc w:val="both"/>
        <w:rPr>
          <w:rFonts w:ascii="Times New Roman" w:eastAsia="Times New Roman" w:hAnsi="Times New Roman" w:cs="Times New Roman"/>
          <w:sz w:val="28"/>
          <w:szCs w:val="28"/>
          <w:lang w:eastAsia="ru-RU"/>
        </w:rPr>
      </w:pPr>
      <w:r w:rsidRPr="00AB0A63">
        <w:rPr>
          <w:rFonts w:ascii="Times New Roman" w:eastAsia="Times New Roman" w:hAnsi="Times New Roman" w:cs="Times New Roman"/>
          <w:sz w:val="28"/>
          <w:szCs w:val="28"/>
          <w:lang w:eastAsia="ru-RU"/>
        </w:rPr>
        <w:t>2</w:t>
      </w:r>
      <w:r w:rsidR="00BA1249" w:rsidRPr="00AB0A63">
        <w:rPr>
          <w:rFonts w:ascii="Times New Roman" w:eastAsia="Times New Roman" w:hAnsi="Times New Roman" w:cs="Times New Roman"/>
          <w:sz w:val="28"/>
          <w:szCs w:val="28"/>
          <w:lang w:eastAsia="ru-RU"/>
        </w:rPr>
        <w:t xml:space="preserve">. </w:t>
      </w:r>
      <w:r w:rsidR="00EA2CE5">
        <w:rPr>
          <w:rFonts w:ascii="Times New Roman" w:eastAsia="Times New Roman" w:hAnsi="Times New Roman" w:cs="Times New Roman"/>
          <w:sz w:val="28"/>
          <w:szCs w:val="28"/>
          <w:lang w:eastAsia="ru-RU"/>
        </w:rPr>
        <w:t>Главным распорядителям бюджетных средств довести настоящий приказ до муниципальных учреждений Соболевского муниципального района и осуществлять внутренний финансовый контроль за муниципальными учреждениями по соблюдению положений настоящего приказа.</w:t>
      </w:r>
    </w:p>
    <w:p w:rsidR="00BA1249" w:rsidRDefault="00EA2CE5" w:rsidP="00BA1249">
      <w:pPr>
        <w:pStyle w:val="ad"/>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A1249" w:rsidRPr="00AB0A63">
        <w:rPr>
          <w:rFonts w:ascii="Times New Roman" w:eastAsia="Times New Roman" w:hAnsi="Times New Roman" w:cs="Times New Roman"/>
          <w:sz w:val="28"/>
          <w:szCs w:val="28"/>
          <w:lang w:eastAsia="ru-RU"/>
        </w:rPr>
        <w:t xml:space="preserve">Настоящий приказ вступает в силу </w:t>
      </w:r>
      <w:r w:rsidR="00FE54A7" w:rsidRPr="00AB0A63">
        <w:rPr>
          <w:rFonts w:ascii="Times New Roman" w:eastAsia="Times New Roman" w:hAnsi="Times New Roman" w:cs="Times New Roman"/>
          <w:sz w:val="28"/>
          <w:szCs w:val="28"/>
          <w:lang w:eastAsia="ru-RU"/>
        </w:rPr>
        <w:t xml:space="preserve">с момента подписания </w:t>
      </w:r>
      <w:r w:rsidR="00BA1249" w:rsidRPr="00AB0A63">
        <w:rPr>
          <w:rFonts w:ascii="Times New Roman" w:eastAsia="Times New Roman" w:hAnsi="Times New Roman" w:cs="Times New Roman"/>
          <w:sz w:val="28"/>
          <w:szCs w:val="28"/>
          <w:lang w:eastAsia="ru-RU"/>
        </w:rPr>
        <w:t>и распространяется на правоотношения, возникающие с 01.0</w:t>
      </w:r>
      <w:r w:rsidR="00FE54A7" w:rsidRPr="00AB0A63">
        <w:rPr>
          <w:rFonts w:ascii="Times New Roman" w:eastAsia="Times New Roman" w:hAnsi="Times New Roman" w:cs="Times New Roman"/>
          <w:sz w:val="28"/>
          <w:szCs w:val="28"/>
          <w:lang w:eastAsia="ru-RU"/>
        </w:rPr>
        <w:t>1</w:t>
      </w:r>
      <w:r w:rsidR="00BA1249" w:rsidRPr="00AB0A63">
        <w:rPr>
          <w:rFonts w:ascii="Times New Roman" w:eastAsia="Times New Roman" w:hAnsi="Times New Roman" w:cs="Times New Roman"/>
          <w:sz w:val="28"/>
          <w:szCs w:val="28"/>
          <w:lang w:eastAsia="ru-RU"/>
        </w:rPr>
        <w:t>.20</w:t>
      </w:r>
      <w:r w:rsidR="00FE54A7" w:rsidRPr="00AB0A6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BA1249" w:rsidRPr="00AB0A63">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w:t>
      </w:r>
    </w:p>
    <w:p w:rsidR="00EA2CE5" w:rsidRPr="00AB0A63" w:rsidRDefault="00EA2CE5" w:rsidP="00BA1249">
      <w:pPr>
        <w:pStyle w:val="ad"/>
        <w:spacing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за исполнением настоящего приказа оставляю за собой.</w:t>
      </w:r>
    </w:p>
    <w:p w:rsidR="00017401"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B80A5D" w:rsidRDefault="000213D7" w:rsidP="00327A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w:t>
      </w:r>
      <w:r w:rsidR="008B00E1">
        <w:rPr>
          <w:rFonts w:ascii="Times New Roman" w:eastAsia="Times New Roman" w:hAnsi="Times New Roman" w:cs="Times New Roman"/>
          <w:sz w:val="28"/>
          <w:szCs w:val="28"/>
          <w:lang w:eastAsia="ru-RU"/>
        </w:rPr>
        <w:tab/>
      </w:r>
      <w:r w:rsidR="008B00E1">
        <w:rPr>
          <w:rFonts w:ascii="Times New Roman" w:eastAsia="Times New Roman" w:hAnsi="Times New Roman" w:cs="Times New Roman"/>
          <w:sz w:val="28"/>
          <w:szCs w:val="28"/>
          <w:lang w:eastAsia="ru-RU"/>
        </w:rPr>
        <w:tab/>
      </w:r>
      <w:r w:rsidR="008B00E1">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С.В.Спешнева</w:t>
      </w:r>
      <w:proofErr w:type="spellEnd"/>
    </w:p>
    <w:p w:rsidR="00017401" w:rsidRDefault="00017401" w:rsidP="000C688E">
      <w:pPr>
        <w:spacing w:after="0" w:line="240" w:lineRule="auto"/>
        <w:ind w:firstLine="709"/>
        <w:jc w:val="both"/>
        <w:rPr>
          <w:rFonts w:ascii="Times New Roman" w:eastAsia="Times New Roman" w:hAnsi="Times New Roman" w:cs="Times New Roman"/>
          <w:sz w:val="28"/>
          <w:szCs w:val="28"/>
          <w:lang w:eastAsia="ru-RU"/>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bookmarkStart w:id="0" w:name="_Hlk121384402"/>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p w:rsidR="00185F7D" w:rsidRDefault="00185F7D" w:rsidP="00AB0A63">
      <w:pPr>
        <w:tabs>
          <w:tab w:val="left" w:pos="4395"/>
          <w:tab w:val="left" w:pos="5103"/>
          <w:tab w:val="left" w:pos="9498"/>
        </w:tabs>
        <w:spacing w:after="0" w:line="240" w:lineRule="auto"/>
        <w:ind w:left="310" w:right="-2" w:firstLine="284"/>
        <w:jc w:val="right"/>
        <w:rPr>
          <w:rFonts w:ascii="Times New Roman" w:hAnsi="Times New Roman"/>
          <w:sz w:val="20"/>
          <w:szCs w:val="20"/>
        </w:rPr>
      </w:pPr>
    </w:p>
    <w:bookmarkEnd w:id="0"/>
    <w:p w:rsidR="00EA2CE5" w:rsidRDefault="00AB0A63" w:rsidP="00EC75BC">
      <w:pPr>
        <w:tabs>
          <w:tab w:val="left" w:pos="4395"/>
          <w:tab w:val="left" w:pos="4704"/>
          <w:tab w:val="left" w:pos="5529"/>
        </w:tabs>
        <w:spacing w:after="0" w:line="240" w:lineRule="auto"/>
        <w:ind w:left="310" w:right="801" w:firstLine="284"/>
        <w:jc w:val="center"/>
        <w:rPr>
          <w:rFonts w:ascii="Times New Roman" w:hAnsi="Times New Roman"/>
          <w:sz w:val="28"/>
          <w:szCs w:val="28"/>
        </w:rPr>
      </w:pPr>
      <w:r>
        <w:rPr>
          <w:rFonts w:ascii="Times New Roman" w:hAnsi="Times New Roman" w:cs="Times New Roman"/>
          <w:sz w:val="28"/>
          <w:szCs w:val="28"/>
        </w:rPr>
        <w:lastRenderedPageBreak/>
        <w:t xml:space="preserve">                               </w:t>
      </w:r>
      <w:r w:rsidR="00B80A5D">
        <w:rPr>
          <w:rFonts w:ascii="Times New Roman" w:hAnsi="Times New Roman"/>
          <w:sz w:val="28"/>
          <w:szCs w:val="28"/>
        </w:rPr>
        <w:t xml:space="preserve">           </w:t>
      </w:r>
    </w:p>
    <w:tbl>
      <w:tblPr>
        <w:tblStyle w:val="a3"/>
        <w:tblW w:w="4111"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EA2CE5" w:rsidTr="00E02AC9">
        <w:tc>
          <w:tcPr>
            <w:tcW w:w="4111" w:type="dxa"/>
          </w:tcPr>
          <w:p w:rsidR="00C40DFA" w:rsidRDefault="00EA2CE5" w:rsidP="00EA2CE5">
            <w:pPr>
              <w:tabs>
                <w:tab w:val="left" w:pos="4395"/>
                <w:tab w:val="left" w:pos="4704"/>
                <w:tab w:val="left" w:pos="5529"/>
              </w:tabs>
              <w:ind w:right="801"/>
              <w:jc w:val="right"/>
              <w:rPr>
                <w:rFonts w:ascii="Times New Roman" w:hAnsi="Times New Roman"/>
                <w:sz w:val="20"/>
                <w:szCs w:val="20"/>
              </w:rPr>
            </w:pPr>
            <w:bookmarkStart w:id="1" w:name="_Hlk156330007"/>
            <w:r>
              <w:rPr>
                <w:rFonts w:ascii="Times New Roman" w:hAnsi="Times New Roman"/>
                <w:sz w:val="20"/>
                <w:szCs w:val="20"/>
              </w:rPr>
              <w:t xml:space="preserve">      </w:t>
            </w:r>
            <w:r w:rsidRPr="00EA2CE5">
              <w:rPr>
                <w:rFonts w:ascii="Times New Roman" w:hAnsi="Times New Roman"/>
                <w:sz w:val="20"/>
                <w:szCs w:val="20"/>
              </w:rPr>
              <w:t xml:space="preserve">Приложение 1 </w:t>
            </w:r>
          </w:p>
          <w:p w:rsidR="00EA2CE5" w:rsidRPr="00EA2CE5" w:rsidRDefault="00EA2CE5" w:rsidP="00EA2CE5">
            <w:pPr>
              <w:tabs>
                <w:tab w:val="left" w:pos="4395"/>
                <w:tab w:val="left" w:pos="4704"/>
                <w:tab w:val="left" w:pos="5529"/>
              </w:tabs>
              <w:ind w:right="801"/>
              <w:jc w:val="right"/>
              <w:rPr>
                <w:rFonts w:ascii="Times New Roman" w:hAnsi="Times New Roman"/>
                <w:sz w:val="20"/>
                <w:szCs w:val="20"/>
              </w:rPr>
            </w:pPr>
            <w:r w:rsidRPr="00EA2CE5">
              <w:rPr>
                <w:rFonts w:ascii="Times New Roman" w:hAnsi="Times New Roman"/>
                <w:sz w:val="20"/>
                <w:szCs w:val="20"/>
              </w:rPr>
              <w:t xml:space="preserve">к приказу Комитета по бюджету и финансам администрации Соболевского муниципального района Камчатского края от </w:t>
            </w:r>
            <w:r w:rsidR="00E02AC9">
              <w:rPr>
                <w:rFonts w:ascii="Times New Roman" w:hAnsi="Times New Roman"/>
                <w:sz w:val="20"/>
                <w:szCs w:val="20"/>
              </w:rPr>
              <w:t>20</w:t>
            </w:r>
            <w:r w:rsidRPr="00EA2CE5">
              <w:rPr>
                <w:rFonts w:ascii="Times New Roman" w:hAnsi="Times New Roman"/>
                <w:sz w:val="20"/>
                <w:szCs w:val="20"/>
              </w:rPr>
              <w:t>.1</w:t>
            </w:r>
            <w:r w:rsidR="00E02AC9">
              <w:rPr>
                <w:rFonts w:ascii="Times New Roman" w:hAnsi="Times New Roman"/>
                <w:sz w:val="20"/>
                <w:szCs w:val="20"/>
              </w:rPr>
              <w:t>2</w:t>
            </w:r>
            <w:r w:rsidRPr="00EA2CE5">
              <w:rPr>
                <w:rFonts w:ascii="Times New Roman" w:hAnsi="Times New Roman"/>
                <w:sz w:val="20"/>
                <w:szCs w:val="20"/>
              </w:rPr>
              <w:t>.202</w:t>
            </w:r>
            <w:r w:rsidR="00E02AC9">
              <w:rPr>
                <w:rFonts w:ascii="Times New Roman" w:hAnsi="Times New Roman"/>
                <w:sz w:val="20"/>
                <w:szCs w:val="20"/>
              </w:rPr>
              <w:t>3</w:t>
            </w:r>
            <w:r w:rsidRPr="00EA2CE5">
              <w:rPr>
                <w:rFonts w:ascii="Times New Roman" w:hAnsi="Times New Roman"/>
                <w:sz w:val="20"/>
                <w:szCs w:val="20"/>
              </w:rPr>
              <w:t xml:space="preserve"> №</w:t>
            </w:r>
            <w:r w:rsidR="00E02AC9">
              <w:rPr>
                <w:rFonts w:ascii="Times New Roman" w:hAnsi="Times New Roman"/>
                <w:sz w:val="20"/>
                <w:szCs w:val="20"/>
              </w:rPr>
              <w:t>41</w:t>
            </w:r>
          </w:p>
        </w:tc>
      </w:tr>
      <w:tr w:rsidR="00EA2CE5" w:rsidTr="00E02AC9">
        <w:tc>
          <w:tcPr>
            <w:tcW w:w="4111" w:type="dxa"/>
          </w:tcPr>
          <w:p w:rsidR="00E02AC9" w:rsidRDefault="00E02AC9" w:rsidP="00C40DFA">
            <w:pPr>
              <w:tabs>
                <w:tab w:val="left" w:pos="4395"/>
                <w:tab w:val="left" w:pos="4704"/>
                <w:tab w:val="left" w:pos="5529"/>
              </w:tabs>
              <w:ind w:right="801"/>
              <w:jc w:val="right"/>
              <w:rPr>
                <w:rFonts w:ascii="Times New Roman" w:hAnsi="Times New Roman"/>
                <w:sz w:val="20"/>
                <w:szCs w:val="20"/>
              </w:rPr>
            </w:pPr>
          </w:p>
          <w:p w:rsidR="00C40DFA" w:rsidRDefault="00EA2CE5" w:rsidP="00C40DFA">
            <w:pPr>
              <w:tabs>
                <w:tab w:val="left" w:pos="4395"/>
                <w:tab w:val="left" w:pos="4704"/>
                <w:tab w:val="left" w:pos="5529"/>
              </w:tabs>
              <w:ind w:right="801"/>
              <w:jc w:val="right"/>
              <w:rPr>
                <w:rFonts w:ascii="Times New Roman" w:hAnsi="Times New Roman"/>
                <w:sz w:val="20"/>
                <w:szCs w:val="20"/>
              </w:rPr>
            </w:pPr>
            <w:r w:rsidRPr="00C40DFA">
              <w:rPr>
                <w:rFonts w:ascii="Times New Roman" w:hAnsi="Times New Roman"/>
                <w:sz w:val="20"/>
                <w:szCs w:val="20"/>
              </w:rPr>
              <w:t xml:space="preserve">Приложение  </w:t>
            </w:r>
          </w:p>
          <w:p w:rsidR="00EA2CE5" w:rsidRPr="00C40DFA" w:rsidRDefault="00EA2CE5" w:rsidP="00C40DFA">
            <w:pPr>
              <w:tabs>
                <w:tab w:val="left" w:pos="4395"/>
                <w:tab w:val="left" w:pos="4704"/>
                <w:tab w:val="left" w:pos="5529"/>
              </w:tabs>
              <w:ind w:right="801"/>
              <w:jc w:val="right"/>
              <w:rPr>
                <w:rFonts w:ascii="Times New Roman" w:hAnsi="Times New Roman"/>
                <w:sz w:val="20"/>
                <w:szCs w:val="20"/>
              </w:rPr>
            </w:pPr>
            <w:r w:rsidRPr="00C40DFA">
              <w:rPr>
                <w:rFonts w:ascii="Times New Roman" w:hAnsi="Times New Roman"/>
                <w:sz w:val="20"/>
                <w:szCs w:val="20"/>
              </w:rPr>
              <w:t>к приказу Комитета по бюджету и финансам администрации Соболевского муниципального района Камчатского края</w:t>
            </w:r>
            <w:r w:rsidR="00C40DFA" w:rsidRPr="00C40DFA">
              <w:rPr>
                <w:rFonts w:ascii="Times New Roman" w:hAnsi="Times New Roman"/>
                <w:sz w:val="20"/>
                <w:szCs w:val="20"/>
              </w:rPr>
              <w:t xml:space="preserve"> от 21.12.2021 №26</w:t>
            </w:r>
          </w:p>
        </w:tc>
      </w:tr>
    </w:tbl>
    <w:bookmarkEnd w:id="1"/>
    <w:p w:rsidR="00FE54A7" w:rsidRDefault="00B80A5D" w:rsidP="00EC75BC">
      <w:pPr>
        <w:tabs>
          <w:tab w:val="left" w:pos="4395"/>
          <w:tab w:val="left" w:pos="4704"/>
          <w:tab w:val="left" w:pos="5529"/>
        </w:tabs>
        <w:spacing w:after="0" w:line="240" w:lineRule="auto"/>
        <w:ind w:left="310" w:right="801" w:firstLine="284"/>
        <w:jc w:val="center"/>
        <w:rPr>
          <w:rFonts w:ascii="Times New Roman" w:hAnsi="Times New Roman"/>
          <w:sz w:val="28"/>
          <w:szCs w:val="28"/>
        </w:rPr>
      </w:pPr>
      <w:r>
        <w:rPr>
          <w:rFonts w:ascii="Times New Roman" w:hAnsi="Times New Roman"/>
          <w:sz w:val="28"/>
          <w:szCs w:val="28"/>
        </w:rPr>
        <w:t xml:space="preserve">                                     </w:t>
      </w:r>
    </w:p>
    <w:p w:rsidR="00017401" w:rsidRDefault="00B80A5D" w:rsidP="00D424EB">
      <w:pPr>
        <w:tabs>
          <w:tab w:val="left" w:pos="4395"/>
          <w:tab w:val="left" w:pos="4704"/>
          <w:tab w:val="left" w:pos="5529"/>
        </w:tabs>
        <w:spacing w:after="0" w:line="240" w:lineRule="auto"/>
        <w:ind w:left="310" w:right="801" w:firstLine="284"/>
        <w:jc w:val="center"/>
        <w:rPr>
          <w:rFonts w:ascii="Times New Roman" w:eastAsia="Times New Roman" w:hAnsi="Times New Roman" w:cs="Times New Roman"/>
          <w:sz w:val="28"/>
          <w:szCs w:val="28"/>
          <w:lang w:eastAsia="ru-RU"/>
        </w:rPr>
      </w:pPr>
      <w:bookmarkStart w:id="2" w:name="_Hlk121327961"/>
      <w:r>
        <w:rPr>
          <w:rFonts w:ascii="Times New Roman" w:hAnsi="Times New Roman" w:cs="Times New Roman"/>
          <w:sz w:val="28"/>
          <w:szCs w:val="28"/>
        </w:rPr>
        <w:t xml:space="preserve">                                                             </w:t>
      </w:r>
    </w:p>
    <w:bookmarkEnd w:id="2"/>
    <w:p w:rsidR="00327AC4" w:rsidRPr="00327AC4" w:rsidRDefault="00327AC4" w:rsidP="00327A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27AC4">
        <w:rPr>
          <w:rFonts w:ascii="Times New Roman" w:eastAsia="Times New Roman" w:hAnsi="Times New Roman" w:cs="Times New Roman"/>
          <w:b/>
          <w:bCs/>
          <w:color w:val="26282F"/>
          <w:sz w:val="28"/>
          <w:szCs w:val="28"/>
          <w:lang w:eastAsia="ru-RU"/>
        </w:rPr>
        <w:t>Порядок</w:t>
      </w:r>
      <w:r w:rsidRPr="00327AC4">
        <w:rPr>
          <w:rFonts w:ascii="Times New Roman" w:eastAsia="Times New Roman" w:hAnsi="Times New Roman" w:cs="Times New Roman"/>
          <w:b/>
          <w:bCs/>
          <w:color w:val="26282F"/>
          <w:sz w:val="28"/>
          <w:szCs w:val="28"/>
          <w:lang w:eastAsia="ru-RU"/>
        </w:rPr>
        <w:br/>
        <w:t>учета бюджетных и денежных обязательств получателей средств</w:t>
      </w:r>
      <w:r w:rsidR="00CB05D3" w:rsidRPr="00CB05D3">
        <w:t xml:space="preserve"> </w:t>
      </w:r>
      <w:r w:rsidR="00CB05D3" w:rsidRPr="00CB05D3">
        <w:rPr>
          <w:rFonts w:ascii="Times New Roman" w:eastAsia="Times New Roman" w:hAnsi="Times New Roman" w:cs="Times New Roman"/>
          <w:b/>
          <w:bCs/>
          <w:color w:val="26282F"/>
          <w:sz w:val="28"/>
          <w:szCs w:val="28"/>
          <w:lang w:eastAsia="ru-RU"/>
        </w:rPr>
        <w:t>бюджета Соболевского муниципального района Камчатского края</w:t>
      </w:r>
    </w:p>
    <w:p w:rsidR="00CB05D3" w:rsidRPr="00CB05D3"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CB05D3" w:rsidRDefault="00C40DFA"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1.1.</w:t>
      </w:r>
      <w:r w:rsidR="00CB05D3" w:rsidRPr="00CB05D3">
        <w:rPr>
          <w:rFonts w:ascii="Times New Roman" w:eastAsia="Times New Roman" w:hAnsi="Times New Roman" w:cs="Times New Roman"/>
          <w:sz w:val="28"/>
          <w:szCs w:val="28"/>
          <w:lang w:eastAsia="ru-RU"/>
        </w:rPr>
        <w:tab/>
        <w:t>Настоящий документ устанавливает порядок исполнения бюджета Соболевского муниципального района (далее – бюджет муниципального района) по расходам в части постановки на учет бюджетных и денежных обязательств получателей средств бюджета муниципального района и внесения в них изменений Управлением Федерального казначейства по Камчатскому краю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Соболевского муниципального района, открытых в Управлении.</w:t>
      </w:r>
    </w:p>
    <w:p w:rsidR="00CB05D3" w:rsidRPr="00CB05D3" w:rsidRDefault="00C40DFA"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муниципального района лимитов бюджетных обязательств. </w:t>
      </w:r>
    </w:p>
    <w:p w:rsidR="00CB05D3" w:rsidRPr="00CB05D3" w:rsidRDefault="00C40DFA"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w:t>
      </w: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 2 к настоящему Порядку соответственно, сформированных и представленных получателями средств бюджета муниципального района или Управлением в случаях, установленных настоящим Порядком.</w:t>
      </w:r>
    </w:p>
    <w:p w:rsidR="00CB05D3" w:rsidRPr="00CB05D3" w:rsidRDefault="00C40DFA"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 xml:space="preserve">1.3. Сведения о бюджетном обязательстве и Сведения о денежном обязательстве формируются в форме электронного документа в прикладном программном обеспечении «Автоматизированная система Федерального </w:t>
      </w:r>
      <w:r w:rsidR="00CB05D3" w:rsidRPr="00CB05D3">
        <w:rPr>
          <w:rFonts w:ascii="Times New Roman" w:eastAsia="Times New Roman" w:hAnsi="Times New Roman" w:cs="Times New Roman"/>
          <w:sz w:val="28"/>
          <w:szCs w:val="28"/>
          <w:lang w:eastAsia="ru-RU"/>
        </w:rPr>
        <w:lastRenderedPageBreak/>
        <w:t xml:space="preserve">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Соболевского муниципального района или в случаях, предусмотренных подпунктом </w:t>
      </w:r>
      <w:r>
        <w:rPr>
          <w:rFonts w:ascii="Times New Roman" w:eastAsia="Times New Roman" w:hAnsi="Times New Roman" w:cs="Times New Roman"/>
          <w:sz w:val="28"/>
          <w:szCs w:val="28"/>
          <w:lang w:eastAsia="ru-RU"/>
        </w:rPr>
        <w:t>3</w:t>
      </w:r>
      <w:r w:rsidR="00CB05D3" w:rsidRPr="00CB05D3">
        <w:rPr>
          <w:rFonts w:ascii="Times New Roman" w:eastAsia="Times New Roman" w:hAnsi="Times New Roman" w:cs="Times New Roman"/>
          <w:sz w:val="28"/>
          <w:szCs w:val="28"/>
          <w:lang w:eastAsia="ru-RU"/>
        </w:rPr>
        <w:t xml:space="preserve"> пункта 2.1, абзацем первым пункта 4.2 настоящего Порядка, - Управлением</w:t>
      </w:r>
      <w:r>
        <w:rPr>
          <w:rFonts w:ascii="Times New Roman" w:eastAsia="Times New Roman" w:hAnsi="Times New Roman" w:cs="Times New Roman"/>
          <w:sz w:val="28"/>
          <w:szCs w:val="28"/>
          <w:lang w:eastAsia="ru-RU"/>
        </w:rPr>
        <w:t xml:space="preserve">,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возникновения денежного обязательства, предусмотренных пунктами 1 и 2 Перечня, подлежащих размещению в единой информационной системе, а также пунктом 3 Перечня согласно приложению 3 к настоящему Порядку (далее </w:t>
      </w:r>
      <w:r w:rsidR="00500C4F">
        <w:rPr>
          <w:rFonts w:ascii="Times New Roman" w:eastAsia="Times New Roman" w:hAnsi="Times New Roman" w:cs="Times New Roman"/>
          <w:sz w:val="28"/>
          <w:szCs w:val="28"/>
          <w:lang w:eastAsia="ru-RU"/>
        </w:rPr>
        <w:t>соответственно – Перечень, документы-основания, документы, подтверждающие возникновение денежных обязательств),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05.04.2013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p>
    <w:p w:rsidR="00CB05D3" w:rsidRPr="00CB05D3" w:rsidRDefault="008C4D3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1.4. Сведения о бюджетном обязательстве и Сведения о денежном обязательстве формируются на основании документов, предусмотренных в графах 2 и 3 Перечня</w:t>
      </w:r>
      <w:r>
        <w:rPr>
          <w:rFonts w:ascii="Times New Roman" w:eastAsia="Times New Roman" w:hAnsi="Times New Roman" w:cs="Times New Roman"/>
          <w:sz w:val="28"/>
          <w:szCs w:val="28"/>
          <w:lang w:eastAsia="ru-RU"/>
        </w:rPr>
        <w:t>.</w:t>
      </w:r>
      <w:r w:rsidR="00CB05D3" w:rsidRPr="00CB05D3">
        <w:rPr>
          <w:rFonts w:ascii="Times New Roman" w:eastAsia="Times New Roman" w:hAnsi="Times New Roman" w:cs="Times New Roman"/>
          <w:sz w:val="28"/>
          <w:szCs w:val="28"/>
          <w:lang w:eastAsia="ru-RU"/>
        </w:rPr>
        <w:t xml:space="preserve"> </w:t>
      </w:r>
    </w:p>
    <w:p w:rsidR="00CB05D3" w:rsidRPr="00CB05D3" w:rsidRDefault="008C4D3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Информация, содержащаяся в Сведениях о бюджетном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CB05D3" w:rsidRPr="00CB05D3" w:rsidRDefault="008C4D3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1.5. Сведения о бюджетном (денежном) обязательстве могут быть отозваны получателем средств бюджета муниципального района до момента их регистрации уполномоченным работником Управления.</w:t>
      </w:r>
    </w:p>
    <w:p w:rsidR="00CB05D3" w:rsidRPr="00CB05D3" w:rsidRDefault="008C4D3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Для отзыва Сведения о бюджетном (денежном) обязательстве получатель средств бюджета муниципального района представляет в Управление письменный запрос, подписанный руководителем (уполномоченным лицом) получателя средств бюджета муниципального района, с указанием реквизитов отзываемых Сведений о бюджетном (денежном) обязательстве.</w:t>
      </w:r>
    </w:p>
    <w:p w:rsidR="00CB05D3" w:rsidRPr="00CB05D3" w:rsidRDefault="008C4D3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 xml:space="preserve">1.6. Сведения о бюджетном (денежном) обязательстве, представленные в Управление получателем средств бюджета муниципального района ошибочно и зарегистрированные уполномоченным работником Управления, могут быть аннулированы получателем средств бюджета муниципального района, путем внесения изменений в поставленные на учет Сведения о бюджетном (денежном) </w:t>
      </w:r>
      <w:r w:rsidR="00CB05D3" w:rsidRPr="00CB05D3">
        <w:rPr>
          <w:rFonts w:ascii="Times New Roman" w:eastAsia="Times New Roman" w:hAnsi="Times New Roman" w:cs="Times New Roman"/>
          <w:sz w:val="28"/>
          <w:szCs w:val="28"/>
          <w:lang w:eastAsia="ru-RU"/>
        </w:rPr>
        <w:lastRenderedPageBreak/>
        <w:t>обязательстве, с представлением письменного запроса, подписанного руководителем (уполномоченным лицом) получателя средств бюджета муниципального района, с указанием причины.</w:t>
      </w:r>
    </w:p>
    <w:p w:rsidR="00CB05D3" w:rsidRDefault="008C4D3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1.7. Лица, имеющие право действовать от имени получателя средств бюджета муниципального района в соответствии с настоящим Порядком, несут персональную ответственность за формирование Сведения о бюджетном (денежном) обязательстве, за их полноту и достоверность, а также за соблюдение установленных настоящим Порядком сроков их представления.</w:t>
      </w:r>
    </w:p>
    <w:p w:rsidR="008C4D38" w:rsidRPr="00CB05D3" w:rsidRDefault="008C4D3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муниципального района направляет в Управление Сведения о бюджетном обязательстве (Сведения о денежном обязательстве) с приложение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w:t>
      </w:r>
      <w:r w:rsidR="001F0B71">
        <w:rPr>
          <w:rFonts w:ascii="Times New Roman" w:eastAsia="Times New Roman" w:hAnsi="Times New Roman" w:cs="Times New Roman"/>
          <w:sz w:val="28"/>
          <w:szCs w:val="28"/>
          <w:lang w:eastAsia="ru-RU"/>
        </w:rPr>
        <w:t>получатель средств бюджета Соболевского муниципального района.</w:t>
      </w:r>
    </w:p>
    <w:p w:rsidR="00CB05D3" w:rsidRPr="00CB05D3"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1F0B71" w:rsidRDefault="00CB05D3" w:rsidP="001F0B7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B71">
        <w:rPr>
          <w:rFonts w:ascii="Times New Roman" w:eastAsia="Times New Roman" w:hAnsi="Times New Roman" w:cs="Times New Roman"/>
          <w:b/>
          <w:sz w:val="28"/>
          <w:szCs w:val="28"/>
          <w:lang w:eastAsia="ru-RU"/>
        </w:rPr>
        <w:t>2. Порядок учета бюджетных обязательств и внесения в них изменений</w:t>
      </w:r>
    </w:p>
    <w:p w:rsidR="00CB05D3" w:rsidRPr="00CB05D3" w:rsidRDefault="00CB05D3"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05D3" w:rsidRPr="00CB05D3" w:rsidRDefault="001F0B71"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 xml:space="preserve">2.1. Сведения о бюджетных обязательствах, возникших на основании документов-оснований, </w:t>
      </w:r>
      <w:r>
        <w:rPr>
          <w:rFonts w:ascii="Times New Roman" w:eastAsia="Times New Roman" w:hAnsi="Times New Roman" w:cs="Times New Roman"/>
          <w:sz w:val="28"/>
          <w:szCs w:val="28"/>
          <w:lang w:eastAsia="ru-RU"/>
        </w:rPr>
        <w:t>предусмотренных</w:t>
      </w:r>
      <w:r w:rsidR="00CB05D3" w:rsidRPr="00CB05D3">
        <w:rPr>
          <w:rFonts w:ascii="Times New Roman" w:eastAsia="Times New Roman" w:hAnsi="Times New Roman" w:cs="Times New Roman"/>
          <w:sz w:val="28"/>
          <w:szCs w:val="28"/>
          <w:lang w:eastAsia="ru-RU"/>
        </w:rPr>
        <w:t xml:space="preserve"> пункта</w:t>
      </w:r>
      <w:r>
        <w:rPr>
          <w:rFonts w:ascii="Times New Roman" w:eastAsia="Times New Roman" w:hAnsi="Times New Roman" w:cs="Times New Roman"/>
          <w:sz w:val="28"/>
          <w:szCs w:val="28"/>
          <w:lang w:eastAsia="ru-RU"/>
        </w:rPr>
        <w:t>ми</w:t>
      </w:r>
      <w:r w:rsidR="00CB05D3" w:rsidRPr="00CB05D3">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w:t>
      </w:r>
      <w:r w:rsidR="00CB05D3" w:rsidRPr="00CB05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00CB05D3" w:rsidRPr="00CB05D3">
        <w:rPr>
          <w:rFonts w:ascii="Times New Roman" w:eastAsia="Times New Roman" w:hAnsi="Times New Roman" w:cs="Times New Roman"/>
          <w:sz w:val="28"/>
          <w:szCs w:val="28"/>
          <w:lang w:eastAsia="ru-RU"/>
        </w:rPr>
        <w:t>графы 2 Перечня (далее - прин</w:t>
      </w:r>
      <w:r>
        <w:rPr>
          <w:rFonts w:ascii="Times New Roman" w:eastAsia="Times New Roman" w:hAnsi="Times New Roman" w:cs="Times New Roman"/>
          <w:sz w:val="28"/>
          <w:szCs w:val="28"/>
          <w:lang w:eastAsia="ru-RU"/>
        </w:rPr>
        <w:t>имаемые</w:t>
      </w:r>
      <w:r w:rsidR="00CB05D3" w:rsidRPr="00CB05D3">
        <w:rPr>
          <w:rFonts w:ascii="Times New Roman" w:eastAsia="Times New Roman" w:hAnsi="Times New Roman" w:cs="Times New Roman"/>
          <w:sz w:val="28"/>
          <w:szCs w:val="28"/>
          <w:lang w:eastAsia="ru-RU"/>
        </w:rPr>
        <w:t xml:space="preserve"> бюджетные обязательства), </w:t>
      </w:r>
      <w:r>
        <w:rPr>
          <w:rFonts w:ascii="Times New Roman" w:eastAsia="Times New Roman" w:hAnsi="Times New Roman" w:cs="Times New Roman"/>
          <w:sz w:val="28"/>
          <w:szCs w:val="28"/>
          <w:lang w:eastAsia="ru-RU"/>
        </w:rPr>
        <w:t xml:space="preserve">а также документов-оснований, предусмотренных пунктами 3 – 10 графы 2 Перечня (далее – принятые бюджетные обязательства), </w:t>
      </w:r>
      <w:r w:rsidR="00CB05D3" w:rsidRPr="00CB05D3">
        <w:rPr>
          <w:rFonts w:ascii="Times New Roman" w:eastAsia="Times New Roman" w:hAnsi="Times New Roman" w:cs="Times New Roman"/>
          <w:sz w:val="28"/>
          <w:szCs w:val="28"/>
          <w:lang w:eastAsia="ru-RU"/>
        </w:rPr>
        <w:t>формируются:</w:t>
      </w:r>
    </w:p>
    <w:p w:rsidR="00CB05D3" w:rsidRDefault="001F0B71"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5D3" w:rsidRPr="00CB05D3">
        <w:rPr>
          <w:rFonts w:ascii="Times New Roman" w:eastAsia="Times New Roman" w:hAnsi="Times New Roman" w:cs="Times New Roman"/>
          <w:sz w:val="28"/>
          <w:szCs w:val="28"/>
          <w:lang w:eastAsia="ru-RU"/>
        </w:rPr>
        <w:t>1) получателем средств бюджета муниципального района, в части принятых бюджетных обязательств, возникших на основании</w:t>
      </w:r>
      <w:r w:rsidR="00EE4D14">
        <w:rPr>
          <w:rFonts w:ascii="Times New Roman" w:eastAsia="Times New Roman" w:hAnsi="Times New Roman" w:cs="Times New Roman"/>
          <w:sz w:val="28"/>
          <w:szCs w:val="28"/>
          <w:lang w:eastAsia="ru-RU"/>
        </w:rPr>
        <w:t xml:space="preserve"> документов-оснований, предусмотренных</w:t>
      </w:r>
      <w:r w:rsidR="00CB05D3" w:rsidRPr="00CB05D3">
        <w:rPr>
          <w:rFonts w:ascii="Times New Roman" w:eastAsia="Times New Roman" w:hAnsi="Times New Roman" w:cs="Times New Roman"/>
          <w:sz w:val="28"/>
          <w:szCs w:val="28"/>
          <w:lang w:eastAsia="ru-RU"/>
        </w:rPr>
        <w:t>:</w:t>
      </w:r>
    </w:p>
    <w:p w:rsidR="00EE4D14" w:rsidRDefault="00EE4D14"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пунктами 1 и 2 графы 2 Перечня, подлежащих размещению в единой информационной системе,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EE4D14" w:rsidRDefault="00EE4D14"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получателем средств бюджета муниципального района в части принятых бюджетных обязательств, возникших на основании документов-оснований, предусмотренных:</w:t>
      </w:r>
    </w:p>
    <w:p w:rsidR="00EE4D14" w:rsidRDefault="00EE4D14"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пунктами 3 – 6 графы 2 Перечня, сведения о которых подлежат включению в реестр контрактов, - одновременно с направлением в К</w:t>
      </w:r>
      <w:r w:rsidR="003B18C5">
        <w:rPr>
          <w:rFonts w:ascii="Times New Roman" w:eastAsia="Times New Roman" w:hAnsi="Times New Roman" w:cs="Times New Roman"/>
          <w:sz w:val="28"/>
          <w:szCs w:val="28"/>
          <w:lang w:eastAsia="ru-RU"/>
        </w:rPr>
        <w:t>омитет по бюджету и финансам администрации Соболевского муниципального района Камчатского края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3B18C5" w:rsidRDefault="003B18C5"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пунктами 3 – 6 графы Перечня, сведения о которых не подлежащих размещению в единой информационной системе, не позднее пяти рабочих дней со дня заключения муниципального контракта, договора, соглашения;</w:t>
      </w:r>
    </w:p>
    <w:p w:rsidR="003B18C5" w:rsidRDefault="003B18C5"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пунктом 7 графы 2 Перечня, не позднее трех рабочих дней со дня доведения в установленном порядке составляющих лимитов бюджетных обязательств на принятие и исполнение получателем средств бюджета муниципального района бюджетных обязательств, возникших на основании нормативно правового акта о предоставлении субсидии юридическому лицу;</w:t>
      </w:r>
    </w:p>
    <w:p w:rsidR="003B18C5" w:rsidRDefault="003B18C5" w:rsidP="003B18C5">
      <w:pPr>
        <w:autoSpaceDE w:val="0"/>
        <w:autoSpaceDN w:val="0"/>
        <w:adjustRightInd w:val="0"/>
        <w:spacing w:after="0" w:line="240" w:lineRule="auto"/>
        <w:jc w:val="both"/>
        <w:rPr>
          <w:rFonts w:ascii="TimesNewRomanPSMT" w:hAnsi="TimesNewRomanPSMT" w:cs="TimesNewRomanPSMT"/>
          <w:sz w:val="28"/>
          <w:szCs w:val="28"/>
        </w:rPr>
      </w:pPr>
      <w:r>
        <w:rPr>
          <w:rFonts w:ascii="Times New Roman" w:eastAsia="Times New Roman" w:hAnsi="Times New Roman" w:cs="Times New Roman"/>
          <w:sz w:val="28"/>
          <w:szCs w:val="28"/>
          <w:lang w:eastAsia="ru-RU"/>
        </w:rPr>
        <w:t xml:space="preserve">   </w:t>
      </w:r>
      <w:r>
        <w:rPr>
          <w:rFonts w:ascii="TimesNewRomanPSMT" w:hAnsi="TimesNewRomanPSMT" w:cs="TimesNewRomanPSMT"/>
          <w:sz w:val="28"/>
          <w:szCs w:val="28"/>
        </w:rPr>
        <w:t>- пунктами 8, 9 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раздела 3 настоящего Порядка.</w:t>
      </w:r>
    </w:p>
    <w:p w:rsidR="003B18C5" w:rsidRDefault="003B18C5" w:rsidP="003B18C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3) Управлением, в части принятых бюджетных обязательств,</w:t>
      </w:r>
      <w:r w:rsidR="00E860A8">
        <w:rPr>
          <w:rFonts w:ascii="TimesNewRomanPSMT" w:hAnsi="TimesNewRomanPSMT" w:cs="TimesNewRomanPSMT"/>
          <w:sz w:val="28"/>
          <w:szCs w:val="28"/>
        </w:rPr>
        <w:t xml:space="preserve"> </w:t>
      </w:r>
      <w:r>
        <w:rPr>
          <w:rFonts w:ascii="TimesNewRomanPSMT" w:hAnsi="TimesNewRomanPSMT" w:cs="TimesNewRomanPSMT"/>
          <w:sz w:val="28"/>
          <w:szCs w:val="28"/>
        </w:rPr>
        <w:t>возникших на основании:</w:t>
      </w:r>
    </w:p>
    <w:p w:rsidR="003B18C5" w:rsidRDefault="00E860A8" w:rsidP="003B18C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B18C5">
        <w:rPr>
          <w:rFonts w:ascii="TimesNewRomanPSMT" w:hAnsi="TimesNewRomanPSMT" w:cs="TimesNewRomanPSMT"/>
          <w:sz w:val="28"/>
          <w:szCs w:val="28"/>
        </w:rPr>
        <w:t>- документов-оснований, указанных в пункте 5 графы 2 Перечня, в</w:t>
      </w:r>
      <w:r>
        <w:rPr>
          <w:rFonts w:ascii="TimesNewRomanPSMT" w:hAnsi="TimesNewRomanPSMT" w:cs="TimesNewRomanPSMT"/>
          <w:sz w:val="28"/>
          <w:szCs w:val="28"/>
        </w:rPr>
        <w:t xml:space="preserve"> </w:t>
      </w:r>
      <w:r w:rsidR="003B18C5">
        <w:rPr>
          <w:rFonts w:ascii="TimesNewRomanPSMT" w:hAnsi="TimesNewRomanPSMT" w:cs="TimesNewRomanPSMT"/>
          <w:sz w:val="28"/>
          <w:szCs w:val="28"/>
        </w:rPr>
        <w:t>части договора (соглашения) о предоставлении муниципальному</w:t>
      </w:r>
      <w:r>
        <w:rPr>
          <w:rFonts w:ascii="TimesNewRomanPSMT" w:hAnsi="TimesNewRomanPSMT" w:cs="TimesNewRomanPSMT"/>
          <w:sz w:val="28"/>
          <w:szCs w:val="28"/>
        </w:rPr>
        <w:t xml:space="preserve"> </w:t>
      </w:r>
      <w:r w:rsidR="003B18C5">
        <w:rPr>
          <w:rFonts w:ascii="TimesNewRomanPSMT" w:hAnsi="TimesNewRomanPSMT" w:cs="TimesNewRomanPSMT"/>
          <w:sz w:val="28"/>
          <w:szCs w:val="28"/>
        </w:rPr>
        <w:t>бюджетному или автономному учреждению субсидии на финансовое</w:t>
      </w:r>
      <w:r>
        <w:rPr>
          <w:rFonts w:ascii="TimesNewRomanPSMT" w:hAnsi="TimesNewRomanPSMT" w:cs="TimesNewRomanPSMT"/>
          <w:sz w:val="28"/>
          <w:szCs w:val="28"/>
        </w:rPr>
        <w:t xml:space="preserve"> </w:t>
      </w:r>
      <w:r w:rsidR="003B18C5">
        <w:rPr>
          <w:rFonts w:ascii="TimesNewRomanPSMT" w:hAnsi="TimesNewRomanPSMT" w:cs="TimesNewRomanPSMT"/>
          <w:sz w:val="28"/>
          <w:szCs w:val="28"/>
        </w:rPr>
        <w:t>обеспечение муниципального задания на оказание муниципальных услуг</w:t>
      </w:r>
      <w:r>
        <w:rPr>
          <w:rFonts w:ascii="TimesNewRomanPSMT" w:hAnsi="TimesNewRomanPSMT" w:cs="TimesNewRomanPSMT"/>
          <w:sz w:val="28"/>
          <w:szCs w:val="28"/>
        </w:rPr>
        <w:t xml:space="preserve"> </w:t>
      </w:r>
      <w:r w:rsidR="003B18C5">
        <w:rPr>
          <w:rFonts w:ascii="TimesNewRomanPSMT" w:hAnsi="TimesNewRomanPSMT" w:cs="TimesNewRomanPSMT"/>
          <w:sz w:val="28"/>
          <w:szCs w:val="28"/>
        </w:rPr>
        <w:t>(выполнение работ);</w:t>
      </w:r>
    </w:p>
    <w:p w:rsidR="003B18C5" w:rsidRDefault="00E860A8" w:rsidP="003B18C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B18C5">
        <w:rPr>
          <w:rFonts w:ascii="TimesNewRomanPSMT" w:hAnsi="TimesNewRomanPSMT" w:cs="TimesNewRomanPSMT"/>
          <w:sz w:val="28"/>
          <w:szCs w:val="28"/>
        </w:rPr>
        <w:t>- документов-оснований, предусмотренных пунктом 10 графы 2</w:t>
      </w:r>
      <w:r>
        <w:rPr>
          <w:rFonts w:ascii="TimesNewRomanPSMT" w:hAnsi="TimesNewRomanPSMT" w:cs="TimesNewRomanPSMT"/>
          <w:sz w:val="28"/>
          <w:szCs w:val="28"/>
        </w:rPr>
        <w:t xml:space="preserve"> </w:t>
      </w:r>
      <w:r w:rsidR="003B18C5">
        <w:rPr>
          <w:rFonts w:ascii="TimesNewRomanPSMT" w:hAnsi="TimesNewRomanPSMT" w:cs="TimesNewRomanPSMT"/>
          <w:sz w:val="28"/>
          <w:szCs w:val="28"/>
        </w:rPr>
        <w:t>Перечня;</w:t>
      </w:r>
    </w:p>
    <w:p w:rsidR="003B18C5" w:rsidRDefault="00E860A8" w:rsidP="003B18C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B18C5">
        <w:rPr>
          <w:rFonts w:ascii="TimesNewRomanPSMT" w:hAnsi="TimesNewRomanPSMT" w:cs="TimesNewRomanPSMT"/>
          <w:sz w:val="28"/>
          <w:szCs w:val="28"/>
        </w:rPr>
        <w:t>- документов-оснований, предусмотренных пунктами 3 - 4 графы 2</w:t>
      </w:r>
      <w:r>
        <w:rPr>
          <w:rFonts w:ascii="TimesNewRomanPSMT" w:hAnsi="TimesNewRomanPSMT" w:cs="TimesNewRomanPSMT"/>
          <w:sz w:val="28"/>
          <w:szCs w:val="28"/>
        </w:rPr>
        <w:t xml:space="preserve"> </w:t>
      </w:r>
      <w:r w:rsidR="003B18C5">
        <w:rPr>
          <w:rFonts w:ascii="TimesNewRomanPSMT" w:hAnsi="TimesNewRomanPSMT" w:cs="TimesNewRomanPSMT"/>
          <w:sz w:val="28"/>
          <w:szCs w:val="28"/>
        </w:rPr>
        <w:t>Перечня в случае перечисления в доход бюджета муниципального района сумм</w:t>
      </w:r>
      <w:r>
        <w:rPr>
          <w:rFonts w:ascii="TimesNewRomanPSMT" w:hAnsi="TimesNewRomanPSMT" w:cs="TimesNewRomanPSMT"/>
          <w:sz w:val="28"/>
          <w:szCs w:val="28"/>
        </w:rPr>
        <w:t xml:space="preserve"> </w:t>
      </w:r>
      <w:r w:rsidR="003B18C5">
        <w:rPr>
          <w:rFonts w:ascii="TimesNewRomanPSMT" w:hAnsi="TimesNewRomanPSMT" w:cs="TimesNewRomanPSMT"/>
          <w:sz w:val="28"/>
          <w:szCs w:val="28"/>
        </w:rPr>
        <w:t>возврата дебиторской задолженности прошлых лет, возникшей у получателя</w:t>
      </w:r>
      <w:r>
        <w:rPr>
          <w:rFonts w:ascii="TimesNewRomanPSMT" w:hAnsi="TimesNewRomanPSMT" w:cs="TimesNewRomanPSMT"/>
          <w:sz w:val="28"/>
          <w:szCs w:val="28"/>
        </w:rPr>
        <w:t xml:space="preserve"> </w:t>
      </w:r>
      <w:r w:rsidR="003B18C5">
        <w:rPr>
          <w:rFonts w:ascii="TimesNewRomanPSMT" w:hAnsi="TimesNewRomanPSMT" w:cs="TimesNewRomanPSMT"/>
          <w:sz w:val="28"/>
          <w:szCs w:val="28"/>
        </w:rPr>
        <w:t>средств бюджета муниципального района по бюджетному обязательству,</w:t>
      </w:r>
      <w:r>
        <w:rPr>
          <w:rFonts w:ascii="TimesNewRomanPSMT" w:hAnsi="TimesNewRomanPSMT" w:cs="TimesNewRomanPSMT"/>
          <w:sz w:val="28"/>
          <w:szCs w:val="28"/>
        </w:rPr>
        <w:t xml:space="preserve"> </w:t>
      </w:r>
      <w:r w:rsidR="003B18C5">
        <w:rPr>
          <w:rFonts w:ascii="TimesNewRomanPSMT" w:hAnsi="TimesNewRomanPSMT" w:cs="TimesNewRomanPSMT"/>
          <w:sz w:val="28"/>
          <w:szCs w:val="28"/>
        </w:rPr>
        <w:t>полностью исполненному в отчетном финансовом году;</w:t>
      </w:r>
    </w:p>
    <w:p w:rsidR="0043043F" w:rsidRDefault="0043043F" w:rsidP="003B18C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Pr>
          <w:rFonts w:ascii="TimesNewRomanPSMT" w:hAnsi="TimesNewRomanPSMT" w:cs="TimesNewRomanPSMT"/>
          <w:sz w:val="28"/>
          <w:szCs w:val="28"/>
        </w:rPr>
        <w:t xml:space="preserve">       - документов-оснований, предусмотренных пунктами 3 - 4 графы 2 Перечня</w:t>
      </w:r>
      <w:r>
        <w:rPr>
          <w:rFonts w:ascii="TimesNewRomanPSMT" w:hAnsi="TimesNewRomanPSMT" w:cs="TimesNewRomanPSMT"/>
          <w:sz w:val="28"/>
          <w:szCs w:val="28"/>
        </w:rPr>
        <w:t xml:space="preserve"> в сумме, не превышающей 600,000 тыс.рублей;</w:t>
      </w:r>
      <w:bookmarkStart w:id="3" w:name="_GoBack"/>
      <w:bookmarkEnd w:id="3"/>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B18C5">
        <w:rPr>
          <w:rFonts w:ascii="TimesNewRomanPSMT" w:hAnsi="TimesNewRomanPSMT" w:cs="TimesNewRomanPSMT"/>
          <w:sz w:val="28"/>
          <w:szCs w:val="28"/>
        </w:rPr>
        <w:t>- документов-оснований, связанных с обслуживанием муниципального</w:t>
      </w:r>
      <w:r w:rsidRPr="00E860A8">
        <w:rPr>
          <w:rFonts w:ascii="TimesNewRomanPSMT" w:hAnsi="TimesNewRomanPSMT" w:cs="TimesNewRomanPSMT"/>
          <w:sz w:val="28"/>
          <w:szCs w:val="28"/>
        </w:rPr>
        <w:t xml:space="preserve"> </w:t>
      </w:r>
      <w:r>
        <w:rPr>
          <w:rFonts w:ascii="TimesNewRomanPSMT" w:hAnsi="TimesNewRomanPSMT" w:cs="TimesNewRomanPSMT"/>
          <w:sz w:val="28"/>
          <w:szCs w:val="28"/>
        </w:rPr>
        <w:t>долга, погашением основного долга по кредитам, привлеченным от кредитных организаций, и бюджетным кредитам;</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документов-оснований, связанных с выплатами гражданам в целях социального обеспечения и иными выплатами населению;</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документов-оснований, связанных с уплатой налогов, государственной пошлины, сборов, и иных обязательных платежей в бюджеты бюджетной системы Российской Федерации в соответствии с законодательством Российской Федерации;</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судебных актов о взыскании денежных средств за счет средств казны Соболевского муниципального района в соответствии с пунктом 4 статьи 242.2 Бюджетного кодекса Российской Федерации;</w:t>
      </w:r>
    </w:p>
    <w:p w:rsidR="003B18C5"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 документов-оснований, связанных с выплатами персоналу в целях обеспечения выполнения функций муниципальными органами, казенными учреждениями;</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документов-оснований, связанных с оплатой взносов на капитальный ремонт;</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документов-оснований, предусматривающих обязанность получателя средств бюджета муниципального района - муниципального заказчика по перечислению суммы неустойки (штрафа, пеней) за нарушение получателем</w:t>
      </w:r>
      <w:r w:rsidRPr="00E860A8">
        <w:rPr>
          <w:rFonts w:ascii="TimesNewRomanPSMT" w:hAnsi="TimesNewRomanPSMT" w:cs="TimesNewRomanPSMT"/>
          <w:sz w:val="28"/>
          <w:szCs w:val="28"/>
        </w:rPr>
        <w:t xml:space="preserve"> </w:t>
      </w:r>
      <w:r>
        <w:rPr>
          <w:rFonts w:ascii="TimesNewRomanPSMT" w:hAnsi="TimesNewRomanPSMT" w:cs="TimesNewRomanPSMT"/>
          <w:sz w:val="28"/>
          <w:szCs w:val="28"/>
        </w:rPr>
        <w:t>средств бюджета муниципального района условий, предусмотренных муниципальным контрактом (договором).</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Указанные в данном пункте Сведения о бюджетных обязательствах формируются Управлением одновременно с формированием Сведений о денежных обязательствах по данному бюджетному обязательству в соответствии с положениями, предусмотренными настоящим Порядком, после проверки наличия в платежном документе, представленном получателем средств бюджета муниципального района, типа бюджетного обязательства.</w:t>
      </w:r>
    </w:p>
    <w:p w:rsidR="00E860A8" w:rsidRDefault="00E860A8" w:rsidP="00E860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NewRomanPSMT" w:hAnsi="TimesNewRomanPSMT" w:cs="TimesNewRomanPSMT"/>
          <w:sz w:val="28"/>
          <w:szCs w:val="28"/>
        </w:rPr>
        <w:t xml:space="preserve">         Информация, включенная в Сведения о бюджетном обязательстве, возникшая на основании муниципального контракта, должна соответствовать информации, включаемой в реестр контрактов, размещенной в единой информационной системе в сфере закупок товаров, работ, услуг для обеспечения государственных и муниципальных.</w:t>
      </w:r>
    </w:p>
    <w:p w:rsidR="00E860A8" w:rsidRDefault="003B18C5" w:rsidP="00E860A8">
      <w:pPr>
        <w:autoSpaceDE w:val="0"/>
        <w:autoSpaceDN w:val="0"/>
        <w:adjustRightInd w:val="0"/>
        <w:spacing w:after="0" w:line="240" w:lineRule="auto"/>
        <w:jc w:val="both"/>
        <w:rPr>
          <w:rFonts w:ascii="TimesNewRomanPSMT" w:hAnsi="TimesNewRomanPSMT" w:cs="TimesNewRomanPSMT"/>
          <w:sz w:val="28"/>
          <w:szCs w:val="28"/>
        </w:rPr>
      </w:pPr>
      <w:r>
        <w:rPr>
          <w:rFonts w:ascii="Times New Roman" w:eastAsia="Times New Roman" w:hAnsi="Times New Roman" w:cs="Times New Roman"/>
          <w:sz w:val="28"/>
          <w:szCs w:val="28"/>
          <w:lang w:eastAsia="ru-RU"/>
        </w:rPr>
        <w:t xml:space="preserve"> </w:t>
      </w:r>
      <w:r w:rsidR="00E860A8">
        <w:rPr>
          <w:rFonts w:ascii="Times New Roman" w:eastAsia="Times New Roman" w:hAnsi="Times New Roman" w:cs="Times New Roman"/>
          <w:sz w:val="28"/>
          <w:szCs w:val="28"/>
          <w:lang w:eastAsia="ru-RU"/>
        </w:rPr>
        <w:t xml:space="preserve">      </w:t>
      </w:r>
      <w:r w:rsidR="00E860A8">
        <w:rPr>
          <w:rFonts w:ascii="TimesNewRomanPSMT" w:hAnsi="TimesNewRomanPSMT" w:cs="TimesNewRomanPSMT"/>
          <w:sz w:val="28"/>
          <w:szCs w:val="28"/>
        </w:rPr>
        <w:t>2.2. Сведения о бюджетном обязательстве не подлежащие размещению в единой информационной системе, возникшем на основании документов-оснований, указанных в пунктах 3 - 6 графы 2 Перечня, направляются в Управление по СУФД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района.</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2.3.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с указанием учетного номера бюджетного обязательства, в которое вносится изменение.</w:t>
      </w:r>
    </w:p>
    <w:p w:rsidR="00E860A8" w:rsidRDefault="00E860A8"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2.4.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единой информационной системе, указанный документ-основание в Управление повторно не</w:t>
      </w:r>
      <w:r w:rsidR="00396273">
        <w:rPr>
          <w:rFonts w:ascii="TimesNewRomanPSMT" w:hAnsi="TimesNewRomanPSMT" w:cs="TimesNewRomanPSMT"/>
          <w:sz w:val="28"/>
          <w:szCs w:val="28"/>
        </w:rPr>
        <w:t xml:space="preserve"> </w:t>
      </w:r>
      <w:r>
        <w:rPr>
          <w:rFonts w:ascii="TimesNewRomanPSMT" w:hAnsi="TimesNewRomanPSMT" w:cs="TimesNewRomanPSMT"/>
          <w:sz w:val="28"/>
          <w:szCs w:val="28"/>
        </w:rPr>
        <w:t>представляется.</w:t>
      </w:r>
    </w:p>
    <w:p w:rsidR="00E860A8" w:rsidRDefault="00396273"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E860A8">
        <w:rPr>
          <w:rFonts w:ascii="TimesNewRomanPSMT" w:hAnsi="TimesNewRomanPSMT" w:cs="TimesNewRomanPSMT"/>
          <w:sz w:val="28"/>
          <w:szCs w:val="28"/>
        </w:rPr>
        <w:t>В случае внесения изменений в поставленное на учет бюджетное</w:t>
      </w:r>
      <w:r>
        <w:rPr>
          <w:rFonts w:ascii="TimesNewRomanPSMT" w:hAnsi="TimesNewRomanPSMT" w:cs="TimesNewRomanPSMT"/>
          <w:sz w:val="28"/>
          <w:szCs w:val="28"/>
        </w:rPr>
        <w:t xml:space="preserve"> </w:t>
      </w:r>
      <w:r w:rsidR="00E860A8">
        <w:rPr>
          <w:rFonts w:ascii="TimesNewRomanPSMT" w:hAnsi="TimesNewRomanPSMT" w:cs="TimesNewRomanPSMT"/>
          <w:sz w:val="28"/>
          <w:szCs w:val="28"/>
        </w:rPr>
        <w:t>обязательство без внесения изменений в документ-основание,</w:t>
      </w:r>
      <w:r>
        <w:rPr>
          <w:rFonts w:ascii="TimesNewRomanPSMT" w:hAnsi="TimesNewRomanPSMT" w:cs="TimesNewRomanPSMT"/>
          <w:sz w:val="28"/>
          <w:szCs w:val="28"/>
        </w:rPr>
        <w:t xml:space="preserve"> </w:t>
      </w:r>
      <w:r w:rsidR="00E860A8">
        <w:rPr>
          <w:rFonts w:ascii="TimesNewRomanPSMT" w:hAnsi="TimesNewRomanPSMT" w:cs="TimesNewRomanPSMT"/>
          <w:sz w:val="28"/>
          <w:szCs w:val="28"/>
        </w:rPr>
        <w:t>предусмотренный пунктами 3 и 4 графы 2 Перечня, получатель средств</w:t>
      </w:r>
      <w:r>
        <w:rPr>
          <w:rFonts w:ascii="TimesNewRomanPSMT" w:hAnsi="TimesNewRomanPSMT" w:cs="TimesNewRomanPSMT"/>
          <w:sz w:val="28"/>
          <w:szCs w:val="28"/>
        </w:rPr>
        <w:t xml:space="preserve"> </w:t>
      </w:r>
      <w:r w:rsidR="00E860A8">
        <w:rPr>
          <w:rFonts w:ascii="TimesNewRomanPSMT" w:hAnsi="TimesNewRomanPSMT" w:cs="TimesNewRomanPSMT"/>
          <w:sz w:val="28"/>
          <w:szCs w:val="28"/>
        </w:rPr>
        <w:t xml:space="preserve">бюджета </w:t>
      </w:r>
      <w:r>
        <w:rPr>
          <w:rFonts w:ascii="TimesNewRomanPSMT" w:hAnsi="TimesNewRomanPSMT" w:cs="TimesNewRomanPSMT"/>
          <w:sz w:val="28"/>
          <w:szCs w:val="28"/>
        </w:rPr>
        <w:t>муниципального района</w:t>
      </w:r>
      <w:r w:rsidR="00E860A8">
        <w:rPr>
          <w:rFonts w:ascii="TimesNewRomanPSMT" w:hAnsi="TimesNewRomanPSMT" w:cs="TimesNewRomanPSMT"/>
          <w:sz w:val="28"/>
          <w:szCs w:val="28"/>
        </w:rPr>
        <w:t xml:space="preserve"> формирует Сведения о бюджетном обязательстве</w:t>
      </w:r>
      <w:r>
        <w:rPr>
          <w:rFonts w:ascii="TimesNewRomanPSMT" w:hAnsi="TimesNewRomanPSMT" w:cs="TimesNewRomanPSMT"/>
          <w:sz w:val="28"/>
          <w:szCs w:val="28"/>
        </w:rPr>
        <w:t xml:space="preserve"> </w:t>
      </w:r>
      <w:r w:rsidR="00E860A8">
        <w:rPr>
          <w:rFonts w:ascii="TimesNewRomanPSMT" w:hAnsi="TimesNewRomanPSMT" w:cs="TimesNewRomanPSMT"/>
          <w:sz w:val="28"/>
          <w:szCs w:val="28"/>
        </w:rPr>
        <w:t>не позднее трех рабочих дней, следующих за днем возникновения</w:t>
      </w:r>
      <w:r>
        <w:rPr>
          <w:rFonts w:ascii="TimesNewRomanPSMT" w:hAnsi="TimesNewRomanPSMT" w:cs="TimesNewRomanPSMT"/>
          <w:sz w:val="28"/>
          <w:szCs w:val="28"/>
        </w:rPr>
        <w:t xml:space="preserve"> </w:t>
      </w:r>
      <w:r w:rsidR="00E860A8">
        <w:rPr>
          <w:rFonts w:ascii="TimesNewRomanPSMT" w:hAnsi="TimesNewRomanPSMT" w:cs="TimesNewRomanPSMT"/>
          <w:sz w:val="28"/>
          <w:szCs w:val="28"/>
        </w:rPr>
        <w:t>обстоятельств, требующих внесения изменений в бюджетное обязательство.</w:t>
      </w:r>
    </w:p>
    <w:p w:rsidR="00E860A8" w:rsidRDefault="00396273" w:rsidP="00E860A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00E860A8">
        <w:rPr>
          <w:rFonts w:ascii="TimesNewRomanPSMT" w:hAnsi="TimesNewRomanPSMT" w:cs="TimesNewRomanPSMT"/>
          <w:sz w:val="28"/>
          <w:szCs w:val="28"/>
        </w:rPr>
        <w:t>В случае внесения изменений в бюджетное обязательство в связи с</w:t>
      </w:r>
      <w:r>
        <w:rPr>
          <w:rFonts w:ascii="TimesNewRomanPSMT" w:hAnsi="TimesNewRomanPSMT" w:cs="TimesNewRomanPSMT"/>
          <w:sz w:val="28"/>
          <w:szCs w:val="28"/>
        </w:rPr>
        <w:t xml:space="preserve"> </w:t>
      </w:r>
      <w:r w:rsidR="00E860A8">
        <w:rPr>
          <w:rFonts w:ascii="TimesNewRomanPSMT" w:hAnsi="TimesNewRomanPSMT" w:cs="TimesNewRomanPSMT"/>
          <w:sz w:val="28"/>
          <w:szCs w:val="28"/>
        </w:rPr>
        <w:t>внесением изменений в документ-основание, документ, предусматривающий</w:t>
      </w:r>
      <w:r>
        <w:rPr>
          <w:rFonts w:ascii="TimesNewRomanPSMT" w:hAnsi="TimesNewRomanPSMT" w:cs="TimesNewRomanPSMT"/>
          <w:sz w:val="28"/>
          <w:szCs w:val="28"/>
        </w:rPr>
        <w:t xml:space="preserve"> </w:t>
      </w:r>
      <w:r w:rsidR="00E860A8">
        <w:rPr>
          <w:rFonts w:ascii="TimesNewRomanPSMT" w:hAnsi="TimesNewRomanPSMT" w:cs="TimesNewRomanPSMT"/>
          <w:sz w:val="28"/>
          <w:szCs w:val="28"/>
        </w:rPr>
        <w:t>внесение изменений в документ-основание, отсутствующий в единой</w:t>
      </w:r>
      <w:r>
        <w:rPr>
          <w:rFonts w:ascii="TimesNewRomanPSMT" w:hAnsi="TimesNewRomanPSMT" w:cs="TimesNewRomanPSMT"/>
          <w:sz w:val="28"/>
          <w:szCs w:val="28"/>
        </w:rPr>
        <w:t xml:space="preserve"> </w:t>
      </w:r>
      <w:r w:rsidR="00E860A8">
        <w:rPr>
          <w:rFonts w:ascii="TimesNewRomanPSMT" w:hAnsi="TimesNewRomanPSMT" w:cs="TimesNewRomanPSMT"/>
          <w:sz w:val="28"/>
          <w:szCs w:val="28"/>
        </w:rPr>
        <w:t>информационной системе, направляется получателем средств бюджета</w:t>
      </w:r>
      <w:r>
        <w:rPr>
          <w:rFonts w:ascii="TimesNewRomanPSMT" w:hAnsi="TimesNewRomanPSMT" w:cs="TimesNewRomanPSMT"/>
          <w:sz w:val="28"/>
          <w:szCs w:val="28"/>
        </w:rPr>
        <w:t xml:space="preserve"> муниципального района</w:t>
      </w:r>
      <w:r w:rsidR="00E860A8">
        <w:rPr>
          <w:rFonts w:ascii="TimesNewRomanPSMT" w:hAnsi="TimesNewRomanPSMT" w:cs="TimesNewRomanPSMT"/>
          <w:sz w:val="28"/>
          <w:szCs w:val="28"/>
        </w:rPr>
        <w:t xml:space="preserve"> в Управление одновременно с формированием Сведений о</w:t>
      </w:r>
      <w:r>
        <w:rPr>
          <w:rFonts w:ascii="TimesNewRomanPSMT" w:hAnsi="TimesNewRomanPSMT" w:cs="TimesNewRomanPSMT"/>
          <w:sz w:val="28"/>
          <w:szCs w:val="28"/>
        </w:rPr>
        <w:t xml:space="preserve"> </w:t>
      </w:r>
      <w:r w:rsidR="00E860A8">
        <w:rPr>
          <w:rFonts w:ascii="TimesNewRomanPSMT" w:hAnsi="TimesNewRomanPSMT" w:cs="TimesNewRomanPSMT"/>
          <w:sz w:val="28"/>
          <w:szCs w:val="28"/>
        </w:rPr>
        <w:t>бюджетном обязательстве.</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E860A8">
        <w:rPr>
          <w:rFonts w:ascii="TimesNewRomanPSMT" w:hAnsi="TimesNewRomanPSMT" w:cs="TimesNewRomanPSMT"/>
          <w:sz w:val="28"/>
          <w:szCs w:val="28"/>
        </w:rPr>
        <w:t>2.5. Для постановки на учет бюджетного обязательства (внесения</w:t>
      </w:r>
      <w:r>
        <w:rPr>
          <w:rFonts w:ascii="TimesNewRomanPSMT" w:hAnsi="TimesNewRomanPSMT" w:cs="TimesNewRomanPSMT"/>
          <w:sz w:val="28"/>
          <w:szCs w:val="28"/>
        </w:rPr>
        <w:t xml:space="preserve"> </w:t>
      </w:r>
      <w:r w:rsidR="00E860A8">
        <w:rPr>
          <w:rFonts w:ascii="TimesNewRomanPSMT" w:hAnsi="TimesNewRomanPSMT" w:cs="TimesNewRomanPSMT"/>
          <w:sz w:val="28"/>
          <w:szCs w:val="28"/>
        </w:rPr>
        <w:t>изменений в поставленное на учет бюджетное обязательство) Управление</w:t>
      </w:r>
      <w:r>
        <w:rPr>
          <w:rFonts w:ascii="TimesNewRomanPSMT" w:hAnsi="TimesNewRomanPSMT" w:cs="TimesNewRomanPSMT"/>
          <w:sz w:val="28"/>
          <w:szCs w:val="28"/>
        </w:rPr>
        <w:t xml:space="preserve"> осуществляет проверку Сведений о бюджетном обязательстве, возникшем на основании документов-оснований, указанных в пунктах 3 - 7 графы 2 Перечня, на:</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бюджета муниципального района в Управление для постановки на учет бюджетных обязательств в соответствии с настоящим Порядком, по документам-основаниям, указанным в пункте 3 графы 2 Перечня дополнительно проверяется соответствие информации, включенной в установленном порядке в реестр контрактов;</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соблюдение правил формирования Сведений о бюджетном обязательстве, установленных настоящим разделом и приложением 1 к настоящему Порядку;</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w:t>
      </w:r>
      <w:proofErr w:type="spellStart"/>
      <w:r>
        <w:rPr>
          <w:rFonts w:ascii="TimesNewRomanPSMT" w:hAnsi="TimesNewRomanPSMT" w:cs="TimesNewRomanPSMT"/>
          <w:sz w:val="28"/>
          <w:szCs w:val="28"/>
        </w:rPr>
        <w:t>непревышение</w:t>
      </w:r>
      <w:proofErr w:type="spellEnd"/>
      <w:r>
        <w:rPr>
          <w:rFonts w:ascii="TimesNewRomanPSMT" w:hAnsi="TimesNewRomanPSMT" w:cs="TimesNewRomanPSMT"/>
          <w:sz w:val="28"/>
          <w:szCs w:val="28"/>
        </w:rPr>
        <w:t xml:space="preserve"> суммы бюджетного обязательства по соответствующим кодам классификации расходов бюджета муниципального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муниципального района, указанному (</w:t>
      </w:r>
      <w:proofErr w:type="spellStart"/>
      <w:r>
        <w:rPr>
          <w:rFonts w:ascii="TimesNewRomanPSMT" w:hAnsi="TimesNewRomanPSMT" w:cs="TimesNewRomanPSMT"/>
          <w:sz w:val="28"/>
          <w:szCs w:val="28"/>
        </w:rPr>
        <w:t>ым</w:t>
      </w:r>
      <w:proofErr w:type="spellEnd"/>
      <w:r>
        <w:rPr>
          <w:rFonts w:ascii="TimesNewRomanPSMT" w:hAnsi="TimesNewRomanPSMT" w:cs="TimesNewRomanPSMT"/>
          <w:sz w:val="28"/>
          <w:szCs w:val="28"/>
        </w:rPr>
        <w:t>) в Сведениях о бюджетном обязательстве, документе-основании;</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w:t>
      </w:r>
      <w:proofErr w:type="spellStart"/>
      <w:r>
        <w:rPr>
          <w:rFonts w:ascii="TimesNewRomanPSMT" w:hAnsi="TimesNewRomanPSMT" w:cs="TimesNewRomanPSMT"/>
          <w:sz w:val="28"/>
          <w:szCs w:val="28"/>
        </w:rPr>
        <w:t>непревышение</w:t>
      </w:r>
      <w:proofErr w:type="spellEnd"/>
      <w:r>
        <w:rPr>
          <w:rFonts w:ascii="TimesNewRomanPSMT" w:hAnsi="TimesNewRomanPSMT" w:cs="TimesNewRomanPSMT"/>
          <w:sz w:val="28"/>
          <w:szCs w:val="28"/>
        </w:rPr>
        <w:t xml:space="preserve"> суммы бюджетного обязательства, требующего подтверждения, над предельным размером авансового платежа, установленного постановлением администрации Соболевского муниципального района;</w:t>
      </w:r>
    </w:p>
    <w:p w:rsidR="003B18C5" w:rsidRDefault="00396273" w:rsidP="00396273">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8"/>
          <w:szCs w:val="28"/>
        </w:rPr>
        <w:t xml:space="preserve">       - 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w:t>
      </w:r>
      <w:r>
        <w:rPr>
          <w:rFonts w:ascii="TimesNewRomanPSMT" w:hAnsi="TimesNewRomanPSMT" w:cs="TimesNewRomanPSMT"/>
          <w:sz w:val="28"/>
          <w:szCs w:val="28"/>
        </w:rPr>
        <w:lastRenderedPageBreak/>
        <w:t>адресную инвестиционную программу (далее – объекты ФАИП), коду объекта ФАИП, указанному в документах-основаниях (при наличии);</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соответствие сведений о бюджетном обязательстве по документу-основанию, заключенному в целях реализации капитальных вложений в объекты капитального строительства (недвижимого имущества) (перечня инвестиционных объектов муниципального района), Управление дополнительно</w:t>
      </w:r>
    </w:p>
    <w:p w:rsidR="00396273" w:rsidRDefault="00396273"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осуществляет проверку соответствия информации, содержащейся в сведениях о бюджетном обязательстве, данным об объектах капитального строительства, мероприятиям, утвержденным постановлением администрации </w:t>
      </w:r>
      <w:r w:rsidR="00144CE8">
        <w:rPr>
          <w:rFonts w:ascii="TimesNewRomanPSMT" w:hAnsi="TimesNewRomanPSMT" w:cs="TimesNewRomanPSMT"/>
          <w:sz w:val="28"/>
          <w:szCs w:val="28"/>
        </w:rPr>
        <w:t>Соболевского муниципального района</w:t>
      </w:r>
      <w:r>
        <w:rPr>
          <w:rFonts w:ascii="TimesNewRomanPSMT" w:hAnsi="TimesNewRomanPSMT" w:cs="TimesNewRomanPSMT"/>
          <w:sz w:val="28"/>
          <w:szCs w:val="28"/>
        </w:rPr>
        <w:t>, доведенным до Управления в</w:t>
      </w:r>
      <w:r w:rsidR="00144CE8">
        <w:rPr>
          <w:rFonts w:ascii="TimesNewRomanPSMT" w:hAnsi="TimesNewRomanPSMT" w:cs="TimesNewRomanPSMT"/>
          <w:sz w:val="28"/>
          <w:szCs w:val="28"/>
        </w:rPr>
        <w:t xml:space="preserve"> </w:t>
      </w:r>
      <w:r>
        <w:rPr>
          <w:rFonts w:ascii="TimesNewRomanPSMT" w:hAnsi="TimesNewRomanPSMT" w:cs="TimesNewRomanPSMT"/>
          <w:sz w:val="28"/>
          <w:szCs w:val="28"/>
        </w:rPr>
        <w:t>установленном порядке, в части:</w:t>
      </w:r>
    </w:p>
    <w:p w:rsidR="00396273" w:rsidRDefault="00144CE8"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1) наименование объекта капитального строительства;</w:t>
      </w:r>
    </w:p>
    <w:p w:rsidR="00396273"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 xml:space="preserve">2) наименование главного распорядителя средств бюджета </w:t>
      </w:r>
      <w:r>
        <w:rPr>
          <w:rFonts w:ascii="TimesNewRomanPSMT" w:hAnsi="TimesNewRomanPSMT" w:cs="TimesNewRomanPSMT"/>
          <w:sz w:val="28"/>
          <w:szCs w:val="28"/>
        </w:rPr>
        <w:t>муниципального района</w:t>
      </w:r>
      <w:r w:rsidR="00396273">
        <w:rPr>
          <w:rFonts w:ascii="TimesNewRomanPSMT" w:hAnsi="TimesNewRomanPSMT" w:cs="TimesNewRomanPSMT"/>
          <w:sz w:val="28"/>
          <w:szCs w:val="28"/>
        </w:rPr>
        <w:t>;</w:t>
      </w:r>
    </w:p>
    <w:p w:rsidR="00396273" w:rsidRDefault="00144CE8"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3) наименование муниципального заказчика, уполномоченного на</w:t>
      </w:r>
      <w:r>
        <w:rPr>
          <w:rFonts w:ascii="TimesNewRomanPSMT" w:hAnsi="TimesNewRomanPSMT" w:cs="TimesNewRomanPSMT"/>
          <w:sz w:val="28"/>
          <w:szCs w:val="28"/>
        </w:rPr>
        <w:t xml:space="preserve"> </w:t>
      </w:r>
      <w:r w:rsidR="00396273">
        <w:rPr>
          <w:rFonts w:ascii="TimesNewRomanPSMT" w:hAnsi="TimesNewRomanPSMT" w:cs="TimesNewRomanPSMT"/>
          <w:sz w:val="28"/>
          <w:szCs w:val="28"/>
        </w:rPr>
        <w:t>заключение муниципального контракта.</w:t>
      </w:r>
    </w:p>
    <w:p w:rsidR="00396273" w:rsidRDefault="00144CE8"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Проверка соответствия информации, содержащейся в сведениях о</w:t>
      </w:r>
      <w:r>
        <w:rPr>
          <w:rFonts w:ascii="TimesNewRomanPSMT" w:hAnsi="TimesNewRomanPSMT" w:cs="TimesNewRomanPSMT"/>
          <w:sz w:val="28"/>
          <w:szCs w:val="28"/>
        </w:rPr>
        <w:t xml:space="preserve"> </w:t>
      </w:r>
      <w:r w:rsidR="00396273">
        <w:rPr>
          <w:rFonts w:ascii="TimesNewRomanPSMT" w:hAnsi="TimesNewRomanPSMT" w:cs="TimesNewRomanPSMT"/>
          <w:sz w:val="28"/>
          <w:szCs w:val="28"/>
        </w:rPr>
        <w:t>бюджетном обязательстве по документу-основанию, заключенному</w:t>
      </w:r>
      <w:r>
        <w:rPr>
          <w:rFonts w:ascii="TimesNewRomanPSMT" w:hAnsi="TimesNewRomanPSMT" w:cs="TimesNewRomanPSMT"/>
          <w:sz w:val="28"/>
          <w:szCs w:val="28"/>
        </w:rPr>
        <w:t xml:space="preserve"> </w:t>
      </w:r>
      <w:r w:rsidR="00396273">
        <w:rPr>
          <w:rFonts w:ascii="TimesNewRomanPSMT" w:hAnsi="TimesNewRomanPSMT" w:cs="TimesNewRomanPSMT"/>
          <w:sz w:val="28"/>
          <w:szCs w:val="28"/>
        </w:rPr>
        <w:t>(принятому) в целях реализации капитальных вложений в объекты</w:t>
      </w:r>
      <w:r>
        <w:rPr>
          <w:rFonts w:ascii="TimesNewRomanPSMT" w:hAnsi="TimesNewRomanPSMT" w:cs="TimesNewRomanPSMT"/>
          <w:sz w:val="28"/>
          <w:szCs w:val="28"/>
        </w:rPr>
        <w:t xml:space="preserve"> </w:t>
      </w:r>
      <w:r w:rsidR="00396273">
        <w:rPr>
          <w:rFonts w:ascii="TimesNewRomanPSMT" w:hAnsi="TimesNewRomanPSMT" w:cs="TimesNewRomanPSMT"/>
          <w:sz w:val="28"/>
          <w:szCs w:val="28"/>
        </w:rPr>
        <w:t>капитального строительства (недвижимого имущества), представленных в</w:t>
      </w:r>
      <w:r>
        <w:rPr>
          <w:rFonts w:ascii="TimesNewRomanPSMT" w:hAnsi="TimesNewRomanPSMT" w:cs="TimesNewRomanPSMT"/>
          <w:sz w:val="28"/>
          <w:szCs w:val="28"/>
        </w:rPr>
        <w:t xml:space="preserve"> </w:t>
      </w:r>
      <w:r w:rsidR="00396273">
        <w:rPr>
          <w:rFonts w:ascii="TimesNewRomanPSMT" w:hAnsi="TimesNewRomanPSMT" w:cs="TimesNewRomanPSMT"/>
          <w:sz w:val="28"/>
          <w:szCs w:val="28"/>
        </w:rPr>
        <w:t>Управление, данным об объектах капитальных вложений в объекты</w:t>
      </w:r>
      <w:r>
        <w:rPr>
          <w:rFonts w:ascii="TimesNewRomanPSMT" w:hAnsi="TimesNewRomanPSMT" w:cs="TimesNewRomanPSMT"/>
          <w:sz w:val="28"/>
          <w:szCs w:val="28"/>
        </w:rPr>
        <w:t xml:space="preserve"> </w:t>
      </w:r>
      <w:r w:rsidR="00396273">
        <w:rPr>
          <w:rFonts w:ascii="TimesNewRomanPSMT" w:hAnsi="TimesNewRomanPSMT" w:cs="TimesNewRomanPSMT"/>
          <w:sz w:val="28"/>
          <w:szCs w:val="28"/>
        </w:rPr>
        <w:t>капитального строительства (недвижимого имущества) не осуществляется в</w:t>
      </w:r>
      <w:r>
        <w:rPr>
          <w:rFonts w:ascii="TimesNewRomanPSMT" w:hAnsi="TimesNewRomanPSMT" w:cs="TimesNewRomanPSMT"/>
          <w:sz w:val="28"/>
          <w:szCs w:val="28"/>
        </w:rPr>
        <w:t xml:space="preserve"> </w:t>
      </w:r>
      <w:r w:rsidR="00396273">
        <w:rPr>
          <w:rFonts w:ascii="TimesNewRomanPSMT" w:hAnsi="TimesNewRomanPSMT" w:cs="TimesNewRomanPSMT"/>
          <w:sz w:val="28"/>
          <w:szCs w:val="28"/>
        </w:rPr>
        <w:t>части наименования муниципального заказчика, если бюджетное</w:t>
      </w:r>
      <w:r>
        <w:rPr>
          <w:rFonts w:ascii="TimesNewRomanPSMT" w:hAnsi="TimesNewRomanPSMT" w:cs="TimesNewRomanPSMT"/>
          <w:sz w:val="28"/>
          <w:szCs w:val="28"/>
        </w:rPr>
        <w:t xml:space="preserve"> </w:t>
      </w:r>
      <w:r w:rsidR="00396273">
        <w:rPr>
          <w:rFonts w:ascii="TimesNewRomanPSMT" w:hAnsi="TimesNewRomanPSMT" w:cs="TimesNewRomanPSMT"/>
          <w:sz w:val="28"/>
          <w:szCs w:val="28"/>
        </w:rPr>
        <w:t>обязательство возникло из документа-основания, заключенного (принятого) в</w:t>
      </w:r>
      <w:r>
        <w:rPr>
          <w:rFonts w:ascii="TimesNewRomanPSMT" w:hAnsi="TimesNewRomanPSMT" w:cs="TimesNewRomanPSMT"/>
          <w:sz w:val="28"/>
          <w:szCs w:val="28"/>
        </w:rPr>
        <w:t xml:space="preserve"> </w:t>
      </w:r>
      <w:r w:rsidR="00396273">
        <w:rPr>
          <w:rFonts w:ascii="TimesNewRomanPSMT" w:hAnsi="TimesNewRomanPSMT" w:cs="TimesNewRomanPSMT"/>
          <w:sz w:val="28"/>
          <w:szCs w:val="28"/>
        </w:rPr>
        <w:t>целях реализации мероприятий по обеспечению жильем отдельных</w:t>
      </w:r>
      <w:r>
        <w:rPr>
          <w:rFonts w:ascii="TimesNewRomanPSMT" w:hAnsi="TimesNewRomanPSMT" w:cs="TimesNewRomanPSMT"/>
          <w:sz w:val="28"/>
          <w:szCs w:val="28"/>
        </w:rPr>
        <w:t xml:space="preserve"> </w:t>
      </w:r>
      <w:r w:rsidR="00396273">
        <w:rPr>
          <w:rFonts w:ascii="TimesNewRomanPSMT" w:hAnsi="TimesNewRomanPSMT" w:cs="TimesNewRomanPSMT"/>
          <w:sz w:val="28"/>
          <w:szCs w:val="28"/>
        </w:rPr>
        <w:t>категорий граждан.</w:t>
      </w:r>
    </w:p>
    <w:p w:rsidR="00396273" w:rsidRDefault="00144CE8"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В случае формирования Сведений о бюджетном обязательстве</w:t>
      </w:r>
      <w:r>
        <w:rPr>
          <w:rFonts w:ascii="TimesNewRomanPSMT" w:hAnsi="TimesNewRomanPSMT" w:cs="TimesNewRomanPSMT"/>
          <w:sz w:val="28"/>
          <w:szCs w:val="28"/>
        </w:rPr>
        <w:t xml:space="preserve"> </w:t>
      </w:r>
      <w:r w:rsidR="00396273">
        <w:rPr>
          <w:rFonts w:ascii="TimesNewRomanPSMT" w:hAnsi="TimesNewRomanPSMT" w:cs="TimesNewRomanPSMT"/>
          <w:sz w:val="28"/>
          <w:szCs w:val="28"/>
        </w:rPr>
        <w:t>Управлением при постановке на учет бюджетного обязательства (внесения</w:t>
      </w:r>
      <w:r>
        <w:rPr>
          <w:rFonts w:ascii="TimesNewRomanPSMT" w:hAnsi="TimesNewRomanPSMT" w:cs="TimesNewRomanPSMT"/>
          <w:sz w:val="28"/>
          <w:szCs w:val="28"/>
        </w:rPr>
        <w:t xml:space="preserve"> </w:t>
      </w:r>
      <w:r w:rsidR="00396273">
        <w:rPr>
          <w:rFonts w:ascii="TimesNewRomanPSMT" w:hAnsi="TimesNewRomanPSMT" w:cs="TimesNewRomanPSMT"/>
          <w:sz w:val="28"/>
          <w:szCs w:val="28"/>
        </w:rPr>
        <w:t>изменений в поставленное на учет бюджетное обязательство),</w:t>
      </w:r>
      <w:r>
        <w:rPr>
          <w:rFonts w:ascii="TimesNewRomanPSMT" w:hAnsi="TimesNewRomanPSMT" w:cs="TimesNewRomanPSMT"/>
          <w:sz w:val="28"/>
          <w:szCs w:val="28"/>
        </w:rPr>
        <w:t xml:space="preserve"> </w:t>
      </w:r>
      <w:r w:rsidR="00396273">
        <w:rPr>
          <w:rFonts w:ascii="TimesNewRomanPSMT" w:hAnsi="TimesNewRomanPSMT" w:cs="TimesNewRomanPSMT"/>
          <w:sz w:val="28"/>
          <w:szCs w:val="28"/>
        </w:rPr>
        <w:t>осуществляется проверка, предусмотренная абзацем пятым настоящего</w:t>
      </w:r>
      <w:r>
        <w:rPr>
          <w:rFonts w:ascii="TimesNewRomanPSMT" w:hAnsi="TimesNewRomanPSMT" w:cs="TimesNewRomanPSMT"/>
          <w:sz w:val="28"/>
          <w:szCs w:val="28"/>
        </w:rPr>
        <w:t xml:space="preserve"> </w:t>
      </w:r>
      <w:r w:rsidR="00396273">
        <w:rPr>
          <w:rFonts w:ascii="TimesNewRomanPSMT" w:hAnsi="TimesNewRomanPSMT" w:cs="TimesNewRomanPSMT"/>
          <w:sz w:val="28"/>
          <w:szCs w:val="28"/>
        </w:rPr>
        <w:t>пункта.</w:t>
      </w:r>
    </w:p>
    <w:p w:rsidR="00396273" w:rsidRDefault="00144CE8"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При постановке на учет бюджетных обязательств, возникающих на</w:t>
      </w:r>
      <w:r>
        <w:rPr>
          <w:rFonts w:ascii="TimesNewRomanPSMT" w:hAnsi="TimesNewRomanPSMT" w:cs="TimesNewRomanPSMT"/>
          <w:sz w:val="28"/>
          <w:szCs w:val="28"/>
        </w:rPr>
        <w:t xml:space="preserve"> </w:t>
      </w:r>
      <w:r w:rsidR="00396273">
        <w:rPr>
          <w:rFonts w:ascii="TimesNewRomanPSMT" w:hAnsi="TimesNewRomanPSMT" w:cs="TimesNewRomanPSMT"/>
          <w:sz w:val="28"/>
          <w:szCs w:val="28"/>
        </w:rPr>
        <w:t>основании документа-основания, предусмотренного пунктом 3 графы 2</w:t>
      </w:r>
      <w:r>
        <w:rPr>
          <w:rFonts w:ascii="TimesNewRomanPSMT" w:hAnsi="TimesNewRomanPSMT" w:cs="TimesNewRomanPSMT"/>
          <w:sz w:val="28"/>
          <w:szCs w:val="28"/>
        </w:rPr>
        <w:t xml:space="preserve"> </w:t>
      </w:r>
      <w:r w:rsidR="00396273">
        <w:rPr>
          <w:rFonts w:ascii="TimesNewRomanPSMT" w:hAnsi="TimesNewRomanPSMT" w:cs="TimesNewRomanPSMT"/>
          <w:sz w:val="28"/>
          <w:szCs w:val="28"/>
        </w:rPr>
        <w:t>Перечня, сведения о котором подлежат включению в реестр контрактов,</w:t>
      </w:r>
      <w:r>
        <w:rPr>
          <w:rFonts w:ascii="TimesNewRomanPSMT" w:hAnsi="TimesNewRomanPSMT" w:cs="TimesNewRomanPSMT"/>
          <w:sz w:val="28"/>
          <w:szCs w:val="28"/>
        </w:rPr>
        <w:t xml:space="preserve"> </w:t>
      </w:r>
      <w:r w:rsidR="00396273">
        <w:rPr>
          <w:rFonts w:ascii="TimesNewRomanPSMT" w:hAnsi="TimesNewRomanPSMT" w:cs="TimesNewRomanPSMT"/>
          <w:sz w:val="28"/>
          <w:szCs w:val="28"/>
        </w:rPr>
        <w:t>Управление при проведении проверки, предусмотренной абзацем вторым</w:t>
      </w:r>
      <w:r>
        <w:rPr>
          <w:rFonts w:ascii="TimesNewRomanPSMT" w:hAnsi="TimesNewRomanPSMT" w:cs="TimesNewRomanPSMT"/>
          <w:sz w:val="28"/>
          <w:szCs w:val="28"/>
        </w:rPr>
        <w:t xml:space="preserve"> </w:t>
      </w:r>
      <w:r w:rsidR="00396273">
        <w:rPr>
          <w:rFonts w:ascii="TimesNewRomanPSMT" w:hAnsi="TimesNewRomanPSMT" w:cs="TimesNewRomanPSMT"/>
          <w:sz w:val="28"/>
          <w:szCs w:val="28"/>
        </w:rPr>
        <w:t>настоящего пункта, осуществляет проверку соответствия информации,</w:t>
      </w:r>
      <w:r>
        <w:rPr>
          <w:rFonts w:ascii="TimesNewRomanPSMT" w:hAnsi="TimesNewRomanPSMT" w:cs="TimesNewRomanPSMT"/>
          <w:sz w:val="28"/>
          <w:szCs w:val="28"/>
        </w:rPr>
        <w:t xml:space="preserve"> </w:t>
      </w:r>
      <w:r w:rsidR="00396273">
        <w:rPr>
          <w:rFonts w:ascii="TimesNewRomanPSMT" w:hAnsi="TimesNewRomanPSMT" w:cs="TimesNewRomanPSMT"/>
          <w:sz w:val="28"/>
          <w:szCs w:val="28"/>
        </w:rPr>
        <w:t>включаемой в Сведения о бюджетном обязательстве, аналогичной</w:t>
      </w:r>
      <w:r>
        <w:rPr>
          <w:rFonts w:ascii="TimesNewRomanPSMT" w:hAnsi="TimesNewRomanPSMT" w:cs="TimesNewRomanPSMT"/>
          <w:sz w:val="28"/>
          <w:szCs w:val="28"/>
        </w:rPr>
        <w:t xml:space="preserve"> </w:t>
      </w:r>
      <w:r w:rsidR="00396273">
        <w:rPr>
          <w:rFonts w:ascii="TimesNewRomanPSMT" w:hAnsi="TimesNewRomanPSMT" w:cs="TimesNewRomanPSMT"/>
          <w:sz w:val="28"/>
          <w:szCs w:val="28"/>
        </w:rPr>
        <w:t>информации, подлежащей включению в реестр контрактов, и условиям</w:t>
      </w:r>
      <w:r>
        <w:rPr>
          <w:rFonts w:ascii="TimesNewRomanPSMT" w:hAnsi="TimesNewRomanPSMT" w:cs="TimesNewRomanPSMT"/>
          <w:sz w:val="28"/>
          <w:szCs w:val="28"/>
        </w:rPr>
        <w:t xml:space="preserve"> </w:t>
      </w:r>
      <w:r w:rsidR="00396273">
        <w:rPr>
          <w:rFonts w:ascii="TimesNewRomanPSMT" w:hAnsi="TimesNewRomanPSMT" w:cs="TimesNewRomanPSMT"/>
          <w:sz w:val="28"/>
          <w:szCs w:val="28"/>
        </w:rPr>
        <w:t>документа-основания.</w:t>
      </w:r>
    </w:p>
    <w:p w:rsidR="00396273" w:rsidRDefault="00144CE8"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В случае внесения изменений в поставленное на учет бюджетное</w:t>
      </w:r>
      <w:r>
        <w:rPr>
          <w:rFonts w:ascii="TimesNewRomanPSMT" w:hAnsi="TimesNewRomanPSMT" w:cs="TimesNewRomanPSMT"/>
          <w:sz w:val="28"/>
          <w:szCs w:val="28"/>
        </w:rPr>
        <w:t xml:space="preserve"> </w:t>
      </w:r>
      <w:r w:rsidR="00396273">
        <w:rPr>
          <w:rFonts w:ascii="TimesNewRomanPSMT" w:hAnsi="TimesNewRomanPSMT" w:cs="TimesNewRomanPSMT"/>
          <w:sz w:val="28"/>
          <w:szCs w:val="28"/>
        </w:rPr>
        <w:t>обязательство, предусматривающих уменьшение суммы принятого</w:t>
      </w:r>
      <w:r>
        <w:rPr>
          <w:rFonts w:ascii="TimesNewRomanPSMT" w:hAnsi="TimesNewRomanPSMT" w:cs="TimesNewRomanPSMT"/>
          <w:sz w:val="28"/>
          <w:szCs w:val="28"/>
        </w:rPr>
        <w:t xml:space="preserve"> </w:t>
      </w:r>
      <w:r w:rsidR="00396273">
        <w:rPr>
          <w:rFonts w:ascii="TimesNewRomanPSMT" w:hAnsi="TimesNewRomanPSMT" w:cs="TimesNewRomanPSMT"/>
          <w:sz w:val="28"/>
          <w:szCs w:val="28"/>
        </w:rPr>
        <w:t>бюджетного обязательства, Управление осуществляет проверку</w:t>
      </w:r>
      <w:r>
        <w:rPr>
          <w:rFonts w:ascii="TimesNewRomanPSMT" w:hAnsi="TimesNewRomanPSMT" w:cs="TimesNewRomanPSMT"/>
          <w:sz w:val="28"/>
          <w:szCs w:val="28"/>
        </w:rPr>
        <w:t xml:space="preserve"> </w:t>
      </w:r>
      <w:proofErr w:type="spellStart"/>
      <w:r w:rsidR="00396273">
        <w:rPr>
          <w:rFonts w:ascii="TimesNewRomanPSMT" w:hAnsi="TimesNewRomanPSMT" w:cs="TimesNewRomanPSMT"/>
          <w:sz w:val="28"/>
          <w:szCs w:val="28"/>
        </w:rPr>
        <w:t>непревышения</w:t>
      </w:r>
      <w:proofErr w:type="spellEnd"/>
      <w:r w:rsidR="00396273">
        <w:rPr>
          <w:rFonts w:ascii="TimesNewRomanPSMT" w:hAnsi="TimesNewRomanPSMT" w:cs="TimesNewRomanPSMT"/>
          <w:sz w:val="28"/>
          <w:szCs w:val="28"/>
        </w:rPr>
        <w:t xml:space="preserve"> суммы исполнения бюджетного обязательства над</w:t>
      </w:r>
      <w:r>
        <w:rPr>
          <w:rFonts w:ascii="TimesNewRomanPSMT" w:hAnsi="TimesNewRomanPSMT" w:cs="TimesNewRomanPSMT"/>
          <w:sz w:val="28"/>
          <w:szCs w:val="28"/>
        </w:rPr>
        <w:t xml:space="preserve"> </w:t>
      </w:r>
      <w:r w:rsidR="00396273">
        <w:rPr>
          <w:rFonts w:ascii="TimesNewRomanPSMT" w:hAnsi="TimesNewRomanPSMT" w:cs="TimesNewRomanPSMT"/>
          <w:sz w:val="28"/>
          <w:szCs w:val="28"/>
        </w:rPr>
        <w:t>изменяемой суммой бюджетного обязательства.</w:t>
      </w:r>
    </w:p>
    <w:p w:rsidR="00396273" w:rsidRDefault="00144CE8"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В случае аннулирования принимаемого бюджетного обязательства</w:t>
      </w:r>
      <w:r>
        <w:rPr>
          <w:rFonts w:ascii="TimesNewRomanPSMT" w:hAnsi="TimesNewRomanPSMT" w:cs="TimesNewRomanPSMT"/>
          <w:sz w:val="28"/>
          <w:szCs w:val="28"/>
        </w:rPr>
        <w:t xml:space="preserve"> </w:t>
      </w:r>
      <w:r w:rsidR="00396273">
        <w:rPr>
          <w:rFonts w:ascii="TimesNewRomanPSMT" w:hAnsi="TimesNewRomanPSMT" w:cs="TimesNewRomanPSMT"/>
          <w:sz w:val="28"/>
          <w:szCs w:val="28"/>
        </w:rPr>
        <w:t>проверка, предусмотренная абзацами вторым, пятым - шестым настоящего</w:t>
      </w:r>
      <w:r>
        <w:rPr>
          <w:rFonts w:ascii="TimesNewRomanPSMT" w:hAnsi="TimesNewRomanPSMT" w:cs="TimesNewRomanPSMT"/>
          <w:sz w:val="28"/>
          <w:szCs w:val="28"/>
        </w:rPr>
        <w:t xml:space="preserve"> </w:t>
      </w:r>
      <w:r w:rsidR="00396273">
        <w:rPr>
          <w:rFonts w:ascii="TimesNewRomanPSMT" w:hAnsi="TimesNewRomanPSMT" w:cs="TimesNewRomanPSMT"/>
          <w:sz w:val="28"/>
          <w:szCs w:val="28"/>
        </w:rPr>
        <w:t>пункта, не осуществляется.</w:t>
      </w:r>
    </w:p>
    <w:p w:rsidR="00396273" w:rsidRDefault="00144CE8" w:rsidP="00396273">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00396273">
        <w:rPr>
          <w:rFonts w:ascii="TimesNewRomanPSMT" w:hAnsi="TimesNewRomanPSMT" w:cs="TimesNewRomanPSMT"/>
          <w:sz w:val="28"/>
          <w:szCs w:val="28"/>
        </w:rPr>
        <w:t>2.6. При постановке на учет бюджетного обязательства (внесении в</w:t>
      </w:r>
      <w:r>
        <w:rPr>
          <w:rFonts w:ascii="TimesNewRomanPSMT" w:hAnsi="TimesNewRomanPSMT" w:cs="TimesNewRomanPSMT"/>
          <w:sz w:val="28"/>
          <w:szCs w:val="28"/>
        </w:rPr>
        <w:t xml:space="preserve"> </w:t>
      </w:r>
      <w:r w:rsidR="00396273">
        <w:rPr>
          <w:rFonts w:ascii="TimesNewRomanPSMT" w:hAnsi="TimesNewRomanPSMT" w:cs="TimesNewRomanPSMT"/>
          <w:sz w:val="28"/>
          <w:szCs w:val="28"/>
        </w:rPr>
        <w:t>него изменений) Управление осуществляет проверку Сведений о бюджетном</w:t>
      </w:r>
      <w:r>
        <w:rPr>
          <w:rFonts w:ascii="TimesNewRomanPSMT" w:hAnsi="TimesNewRomanPSMT" w:cs="TimesNewRomanPSMT"/>
          <w:sz w:val="28"/>
          <w:szCs w:val="28"/>
        </w:rPr>
        <w:t xml:space="preserve"> </w:t>
      </w:r>
      <w:r w:rsidR="00396273">
        <w:rPr>
          <w:rFonts w:ascii="TimesNewRomanPSMT" w:hAnsi="TimesNewRomanPSMT" w:cs="TimesNewRomanPSMT"/>
          <w:sz w:val="28"/>
          <w:szCs w:val="28"/>
        </w:rPr>
        <w:t>обязательстве, сформированном на основании документа-основания,</w:t>
      </w:r>
      <w:r>
        <w:rPr>
          <w:rFonts w:ascii="TimesNewRomanPSMT" w:hAnsi="TimesNewRomanPSMT" w:cs="TimesNewRomanPSMT"/>
          <w:sz w:val="28"/>
          <w:szCs w:val="28"/>
        </w:rPr>
        <w:t xml:space="preserve"> </w:t>
      </w:r>
      <w:r w:rsidR="00396273">
        <w:rPr>
          <w:rFonts w:ascii="TimesNewRomanPSMT" w:hAnsi="TimesNewRomanPSMT" w:cs="TimesNewRomanPSMT"/>
          <w:sz w:val="28"/>
          <w:szCs w:val="28"/>
        </w:rPr>
        <w:t>предусмотренного:</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96273">
        <w:rPr>
          <w:rFonts w:ascii="TimesNewRomanPSMT" w:hAnsi="TimesNewRomanPSMT" w:cs="TimesNewRomanPSMT"/>
          <w:sz w:val="28"/>
          <w:szCs w:val="28"/>
        </w:rPr>
        <w:t>- пунктами 1 и 2 графы 2 Перечня, сформированного с использованием</w:t>
      </w:r>
      <w:r>
        <w:rPr>
          <w:rFonts w:ascii="TimesNewRomanPSMT" w:hAnsi="TimesNewRomanPSMT" w:cs="TimesNewRomanPSMT"/>
          <w:sz w:val="28"/>
          <w:szCs w:val="28"/>
        </w:rPr>
        <w:t xml:space="preserve"> </w:t>
      </w:r>
      <w:r w:rsidR="00396273">
        <w:rPr>
          <w:rFonts w:ascii="TimesNewRomanPSMT" w:hAnsi="TimesNewRomanPSMT" w:cs="TimesNewRomanPSMT"/>
          <w:sz w:val="28"/>
          <w:szCs w:val="28"/>
        </w:rPr>
        <w:t>единой информационной системы, - в течение одного рабочего дня,</w:t>
      </w:r>
      <w:r w:rsidRPr="00144CE8">
        <w:rPr>
          <w:rFonts w:ascii="TimesNewRomanPSMT" w:hAnsi="TimesNewRomanPSMT" w:cs="TimesNewRomanPSMT"/>
          <w:sz w:val="28"/>
          <w:szCs w:val="28"/>
        </w:rPr>
        <w:t xml:space="preserve"> </w:t>
      </w:r>
      <w:r>
        <w:rPr>
          <w:rFonts w:ascii="TimesNewRomanPSMT" w:hAnsi="TimesNewRomanPSMT" w:cs="TimesNewRomanPSMT"/>
          <w:sz w:val="28"/>
          <w:szCs w:val="28"/>
        </w:rPr>
        <w:t>следующего за днем поступления в Управление Сведений о бюджетном обязательстве;</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пунктами 3 графы 2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При формировании Сведений о бюджетном обязательстве с использованием единой информационной системы проверка, предусмотренная абзацами вторым, третьим, шестым пункта 2.5 настоящего Порядка, осуществляется в единой информационной системе, в том числе автоматически;</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пунктами 3 графы 2 Перечня, сформированного без использования единой информационной системы, - в течение пяти рабочих дней, следующих за днем поступления в Управление Сведений о бюджетном обязательстве;</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пунктами 4 - 10 графы 2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2.7. В случае положительного результата проверки, предусмотренной пунктом 2.5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 пункте 2.6 настоящего Порядка и в день постановки на учет бюджетного обязательства (внесения изменений в бюджетное обязательство), направляет получателю средств бюджета муниципального района извещение о постановке на учет (изменении) бюджетного </w:t>
      </w:r>
      <w:r w:rsidR="00F42F5F">
        <w:rPr>
          <w:rFonts w:ascii="TimesNewRomanPSMT" w:hAnsi="TimesNewRomanPSMT" w:cs="TimesNewRomanPSMT"/>
          <w:sz w:val="28"/>
          <w:szCs w:val="28"/>
        </w:rPr>
        <w:t>обязательства</w:t>
      </w:r>
      <w:r w:rsidR="00F42F5F">
        <w:rPr>
          <w:rFonts w:ascii="TimesNewRomanPSMT" w:hAnsi="TimesNewRomanPSMT" w:cs="TimesNewRomanPSMT"/>
          <w:sz w:val="18"/>
          <w:szCs w:val="18"/>
        </w:rPr>
        <w:t>1</w:t>
      </w:r>
      <w:r>
        <w:rPr>
          <w:rFonts w:ascii="TimesNewRomanPSMT" w:hAnsi="TimesNewRomanPSMT" w:cs="TimesNewRomanPSMT"/>
          <w:sz w:val="18"/>
          <w:szCs w:val="18"/>
        </w:rPr>
        <w:t xml:space="preserve"> </w:t>
      </w:r>
      <w:r>
        <w:rPr>
          <w:rFonts w:ascii="TimesNewRomanPSMT" w:hAnsi="TimesNewRomanPSMT" w:cs="TimesNewRomanPSMT"/>
          <w:sz w:val="28"/>
          <w:szCs w:val="28"/>
        </w:rPr>
        <w:t>(далее - Извещение), содержащее сведения об учетном номере бюджетного обязательства и о дате постановки на учет (изменении) бюджетного обязательства.</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Извещение о бюджетном обязательстве направляется получателю средств бюджета муниципального района Управлением:</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электронного документа;</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239E7" w:rsidRPr="00F42F5F" w:rsidRDefault="00144CE8" w:rsidP="001239E7">
      <w:pPr>
        <w:autoSpaceDE w:val="0"/>
        <w:autoSpaceDN w:val="0"/>
        <w:adjustRightInd w:val="0"/>
        <w:spacing w:after="0" w:line="240" w:lineRule="auto"/>
        <w:jc w:val="both"/>
        <w:rPr>
          <w:rFonts w:ascii="TimesNewRomanPSMT" w:hAnsi="TimesNewRomanPSMT" w:cs="TimesNewRomanPSMT"/>
          <w:sz w:val="14"/>
          <w:szCs w:val="14"/>
        </w:rPr>
      </w:pPr>
      <w:r w:rsidRPr="00F42F5F">
        <w:rPr>
          <w:rFonts w:ascii="TimesNewRomanPSMT" w:hAnsi="TimesNewRomanPSMT" w:cs="TimesNewRomanPSMT"/>
          <w:sz w:val="14"/>
          <w:szCs w:val="14"/>
        </w:rPr>
        <w:t xml:space="preserve">      </w:t>
      </w:r>
      <w:r w:rsidR="001239E7" w:rsidRPr="00F42F5F">
        <w:rPr>
          <w:rFonts w:ascii="TimesNewRomanPSMT" w:hAnsi="TimesNewRomanPSMT" w:cs="TimesNewRomanPSMT"/>
          <w:sz w:val="14"/>
          <w:szCs w:val="14"/>
        </w:rPr>
        <w:t>1 Реквизиты Извещения установлены приложением № 12 к Порядку учета бюджетных и денежных обязательств</w:t>
      </w:r>
      <w:r w:rsidR="00F42F5F">
        <w:rPr>
          <w:rFonts w:ascii="TimesNewRomanPSMT" w:hAnsi="TimesNewRomanPSMT" w:cs="TimesNewRomanPSMT"/>
          <w:sz w:val="14"/>
          <w:szCs w:val="14"/>
        </w:rPr>
        <w:t xml:space="preserve"> </w:t>
      </w:r>
      <w:r w:rsidR="001239E7" w:rsidRPr="00F42F5F">
        <w:rPr>
          <w:rFonts w:ascii="TimesNewRomanPSMT" w:hAnsi="TimesNewRomanPSMT" w:cs="TimesNewRomanPSMT"/>
          <w:sz w:val="14"/>
          <w:szCs w:val="14"/>
        </w:rPr>
        <w:t>получателей средств федерального бюджета территориальными органами Федерального казначейства, утвержденному</w:t>
      </w:r>
      <w:r w:rsidR="00F42F5F">
        <w:rPr>
          <w:rFonts w:ascii="TimesNewRomanPSMT" w:hAnsi="TimesNewRomanPSMT" w:cs="TimesNewRomanPSMT"/>
          <w:sz w:val="14"/>
          <w:szCs w:val="14"/>
        </w:rPr>
        <w:t xml:space="preserve"> </w:t>
      </w:r>
      <w:r w:rsidR="001239E7" w:rsidRPr="00F42F5F">
        <w:rPr>
          <w:rFonts w:ascii="TimesNewRomanPSMT" w:hAnsi="TimesNewRomanPSMT" w:cs="TimesNewRomanPSMT"/>
          <w:sz w:val="14"/>
          <w:szCs w:val="14"/>
        </w:rPr>
        <w:t>приказом Министерства финансов Российской Федерации от 30.10.2020 № 258н</w:t>
      </w:r>
    </w:p>
    <w:p w:rsidR="001239E7" w:rsidRDefault="001239E7" w:rsidP="00144CE8">
      <w:pPr>
        <w:autoSpaceDE w:val="0"/>
        <w:autoSpaceDN w:val="0"/>
        <w:adjustRightInd w:val="0"/>
        <w:spacing w:after="0" w:line="240" w:lineRule="auto"/>
        <w:jc w:val="both"/>
        <w:rPr>
          <w:rFonts w:ascii="TimesNewRomanPSMT" w:hAnsi="TimesNewRomanPSMT" w:cs="TimesNewRomanPSMT"/>
          <w:sz w:val="28"/>
          <w:szCs w:val="28"/>
        </w:rPr>
      </w:pPr>
    </w:p>
    <w:p w:rsidR="00144CE8" w:rsidRDefault="001239E7"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4CE8">
        <w:rPr>
          <w:rFonts w:ascii="TimesNewRomanPSMT" w:hAnsi="TimesNewRomanPSMT" w:cs="TimesNewRomanPSMT"/>
          <w:sz w:val="28"/>
          <w:szCs w:val="28"/>
        </w:rPr>
        <w:t xml:space="preserve">  Учетный номер бюджетного обязательства имеет следующую структуру, состоящую из девятнадцати разрядов:</w:t>
      </w:r>
    </w:p>
    <w:p w:rsidR="00144CE8" w:rsidRDefault="00144CE8"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с 1 по 8 разряд - уникальный код получателя средств бюджета</w:t>
      </w:r>
      <w:r w:rsidR="001239E7">
        <w:rPr>
          <w:rFonts w:ascii="TimesNewRomanPSMT" w:hAnsi="TimesNewRomanPSMT" w:cs="TimesNewRomanPSMT"/>
          <w:sz w:val="28"/>
          <w:szCs w:val="28"/>
        </w:rPr>
        <w:t xml:space="preserve"> м</w:t>
      </w:r>
      <w:r>
        <w:rPr>
          <w:rFonts w:ascii="TimesNewRomanPSMT" w:hAnsi="TimesNewRomanPSMT" w:cs="TimesNewRomanPSMT"/>
          <w:sz w:val="28"/>
          <w:szCs w:val="28"/>
        </w:rPr>
        <w:t>униципального района по реестру участников бюджетного процесса, а также</w:t>
      </w:r>
      <w:r w:rsidRPr="00144CE8">
        <w:rPr>
          <w:rFonts w:ascii="TimesNewRomanPSMT" w:hAnsi="TimesNewRomanPSMT" w:cs="TimesNewRomanPSMT"/>
          <w:sz w:val="28"/>
          <w:szCs w:val="28"/>
        </w:rPr>
        <w:t xml:space="preserve"> </w:t>
      </w:r>
      <w:r>
        <w:rPr>
          <w:rFonts w:ascii="TimesNewRomanPSMT" w:hAnsi="TimesNewRomanPSMT" w:cs="TimesNewRomanPSMT"/>
          <w:sz w:val="28"/>
          <w:szCs w:val="28"/>
        </w:rPr>
        <w:t>юридических лиц, не являющихся участниками бюджетного процесса (далее</w:t>
      </w:r>
      <w:r w:rsidR="001239E7">
        <w:rPr>
          <w:rFonts w:ascii="TimesNewRomanPSMT" w:hAnsi="TimesNewRomanPSMT" w:cs="TimesNewRomanPSMT"/>
          <w:sz w:val="28"/>
          <w:szCs w:val="28"/>
        </w:rPr>
        <w:t xml:space="preserve"> </w:t>
      </w:r>
      <w:r>
        <w:rPr>
          <w:rFonts w:ascii="TimesNewRomanPSMT" w:hAnsi="TimesNewRomanPSMT" w:cs="TimesNewRomanPSMT"/>
          <w:sz w:val="28"/>
          <w:szCs w:val="28"/>
        </w:rPr>
        <w:t>- Сводный реестр);</w:t>
      </w:r>
    </w:p>
    <w:p w:rsidR="00144CE8" w:rsidRDefault="001239E7"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4CE8">
        <w:rPr>
          <w:rFonts w:ascii="TimesNewRomanPSMT" w:hAnsi="TimesNewRomanPSMT" w:cs="TimesNewRomanPSMT"/>
          <w:sz w:val="28"/>
          <w:szCs w:val="28"/>
        </w:rPr>
        <w:t>- с 9 и 10 разряды - последние две цифры года, в котором бюджетное</w:t>
      </w:r>
      <w:r>
        <w:rPr>
          <w:rFonts w:ascii="TimesNewRomanPSMT" w:hAnsi="TimesNewRomanPSMT" w:cs="TimesNewRomanPSMT"/>
          <w:sz w:val="28"/>
          <w:szCs w:val="28"/>
        </w:rPr>
        <w:t xml:space="preserve"> </w:t>
      </w:r>
      <w:r w:rsidR="00144CE8">
        <w:rPr>
          <w:rFonts w:ascii="TimesNewRomanPSMT" w:hAnsi="TimesNewRomanPSMT" w:cs="TimesNewRomanPSMT"/>
          <w:sz w:val="28"/>
          <w:szCs w:val="28"/>
        </w:rPr>
        <w:t>обязательство поставлено на учет;</w:t>
      </w:r>
    </w:p>
    <w:p w:rsidR="00144CE8" w:rsidRDefault="001239E7"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4CE8">
        <w:rPr>
          <w:rFonts w:ascii="TimesNewRomanPSMT" w:hAnsi="TimesNewRomanPSMT" w:cs="TimesNewRomanPSMT"/>
          <w:sz w:val="28"/>
          <w:szCs w:val="28"/>
        </w:rPr>
        <w:t>- с 11 по 19 разряд - уникальный номер бюджетного обязательства,</w:t>
      </w:r>
      <w:r>
        <w:rPr>
          <w:rFonts w:ascii="TimesNewRomanPSMT" w:hAnsi="TimesNewRomanPSMT" w:cs="TimesNewRomanPSMT"/>
          <w:sz w:val="28"/>
          <w:szCs w:val="28"/>
        </w:rPr>
        <w:t xml:space="preserve"> </w:t>
      </w:r>
      <w:r w:rsidR="00144CE8">
        <w:rPr>
          <w:rFonts w:ascii="TimesNewRomanPSMT" w:hAnsi="TimesNewRomanPSMT" w:cs="TimesNewRomanPSMT"/>
          <w:sz w:val="28"/>
          <w:szCs w:val="28"/>
        </w:rPr>
        <w:t>присваиваемый Управлением в рамках одного календарного года.</w:t>
      </w:r>
    </w:p>
    <w:p w:rsidR="00144CE8" w:rsidRDefault="001239E7"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4CE8">
        <w:rPr>
          <w:rFonts w:ascii="TimesNewRomanPSMT" w:hAnsi="TimesNewRomanPSMT" w:cs="TimesNewRomanPSMT"/>
          <w:sz w:val="28"/>
          <w:szCs w:val="28"/>
        </w:rPr>
        <w:t>В случае формирования Сведений о бюджетном обязательстве</w:t>
      </w:r>
      <w:r>
        <w:rPr>
          <w:rFonts w:ascii="TimesNewRomanPSMT" w:hAnsi="TimesNewRomanPSMT" w:cs="TimesNewRomanPSMT"/>
          <w:sz w:val="28"/>
          <w:szCs w:val="28"/>
        </w:rPr>
        <w:t xml:space="preserve"> </w:t>
      </w:r>
      <w:r w:rsidR="00144CE8">
        <w:rPr>
          <w:rFonts w:ascii="TimesNewRomanPSMT" w:hAnsi="TimesNewRomanPSMT" w:cs="TimesNewRomanPSMT"/>
          <w:sz w:val="28"/>
          <w:szCs w:val="28"/>
        </w:rPr>
        <w:t>Управлением постановка на учет бюджетного обязательства осуществляется</w:t>
      </w:r>
      <w:r>
        <w:rPr>
          <w:rFonts w:ascii="TimesNewRomanPSMT" w:hAnsi="TimesNewRomanPSMT" w:cs="TimesNewRomanPSMT"/>
          <w:sz w:val="28"/>
          <w:szCs w:val="28"/>
        </w:rPr>
        <w:t xml:space="preserve"> </w:t>
      </w:r>
      <w:r w:rsidR="00144CE8">
        <w:rPr>
          <w:rFonts w:ascii="TimesNewRomanPSMT" w:hAnsi="TimesNewRomanPSMT" w:cs="TimesNewRomanPSMT"/>
          <w:sz w:val="28"/>
          <w:szCs w:val="28"/>
        </w:rPr>
        <w:t>в сроки, установленные для исполнения платежных документов по</w:t>
      </w:r>
      <w:r>
        <w:rPr>
          <w:rFonts w:ascii="TimesNewRomanPSMT" w:hAnsi="TimesNewRomanPSMT" w:cs="TimesNewRomanPSMT"/>
          <w:sz w:val="28"/>
          <w:szCs w:val="28"/>
        </w:rPr>
        <w:t xml:space="preserve"> </w:t>
      </w:r>
      <w:r w:rsidR="00144CE8">
        <w:rPr>
          <w:rFonts w:ascii="TimesNewRomanPSMT" w:hAnsi="TimesNewRomanPSMT" w:cs="TimesNewRomanPSMT"/>
          <w:sz w:val="28"/>
          <w:szCs w:val="28"/>
        </w:rPr>
        <w:t>соответствующему бюджетному и денежному обязательству.</w:t>
      </w:r>
    </w:p>
    <w:p w:rsidR="00144CE8" w:rsidRDefault="001239E7" w:rsidP="001239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4CE8">
        <w:rPr>
          <w:rFonts w:ascii="TimesNewRomanPSMT" w:hAnsi="TimesNewRomanPSMT" w:cs="TimesNewRomanPSMT"/>
          <w:sz w:val="28"/>
          <w:szCs w:val="28"/>
        </w:rPr>
        <w:t>2.8. Одно поставленное на учет бюджетное обязательство может</w:t>
      </w:r>
      <w:r>
        <w:rPr>
          <w:rFonts w:ascii="TimesNewRomanPSMT" w:hAnsi="TimesNewRomanPSMT" w:cs="TimesNewRomanPSMT"/>
          <w:sz w:val="28"/>
          <w:szCs w:val="28"/>
        </w:rPr>
        <w:t xml:space="preserve"> </w:t>
      </w:r>
      <w:r w:rsidR="00144CE8">
        <w:rPr>
          <w:rFonts w:ascii="TimesNewRomanPSMT" w:hAnsi="TimesNewRomanPSMT" w:cs="TimesNewRomanPSMT"/>
          <w:sz w:val="28"/>
          <w:szCs w:val="28"/>
        </w:rPr>
        <w:t xml:space="preserve">содержать несколько кодов классификации расходов бюджета </w:t>
      </w:r>
      <w:r>
        <w:rPr>
          <w:rFonts w:ascii="TimesNewRomanPSMT" w:hAnsi="TimesNewRomanPSMT" w:cs="TimesNewRomanPSMT"/>
          <w:sz w:val="28"/>
          <w:szCs w:val="28"/>
        </w:rPr>
        <w:t>муниципального района.</w:t>
      </w:r>
    </w:p>
    <w:p w:rsidR="00144CE8" w:rsidRDefault="001239E7"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4CE8">
        <w:rPr>
          <w:rFonts w:ascii="TimesNewRomanPSMT" w:hAnsi="TimesNewRomanPSMT" w:cs="TimesNewRomanPSMT"/>
          <w:sz w:val="28"/>
          <w:szCs w:val="28"/>
        </w:rPr>
        <w:t>2.9. В случае отрицательного результата проверки Сведений о</w:t>
      </w:r>
      <w:r>
        <w:rPr>
          <w:rFonts w:ascii="TimesNewRomanPSMT" w:hAnsi="TimesNewRomanPSMT" w:cs="TimesNewRomanPSMT"/>
          <w:sz w:val="28"/>
          <w:szCs w:val="28"/>
        </w:rPr>
        <w:t xml:space="preserve"> </w:t>
      </w:r>
      <w:r w:rsidR="00144CE8">
        <w:rPr>
          <w:rFonts w:ascii="TimesNewRomanPSMT" w:hAnsi="TimesNewRomanPSMT" w:cs="TimesNewRomanPSMT"/>
          <w:sz w:val="28"/>
          <w:szCs w:val="28"/>
        </w:rPr>
        <w:t>бюджетном обязательстве на соответствие требованиям, предусмотренным</w:t>
      </w:r>
      <w:r>
        <w:rPr>
          <w:rFonts w:ascii="TimesNewRomanPSMT" w:hAnsi="TimesNewRomanPSMT" w:cs="TimesNewRomanPSMT"/>
          <w:sz w:val="28"/>
          <w:szCs w:val="28"/>
        </w:rPr>
        <w:t xml:space="preserve"> </w:t>
      </w:r>
      <w:r w:rsidR="00144CE8">
        <w:rPr>
          <w:rFonts w:ascii="TimesNewRomanPSMT" w:hAnsi="TimesNewRomanPSMT" w:cs="TimesNewRomanPSMT"/>
          <w:sz w:val="28"/>
          <w:szCs w:val="28"/>
        </w:rPr>
        <w:t>абзацами вторым - четвертым, шестым, восьмым пункта 2.5 настоящего</w:t>
      </w:r>
      <w:r>
        <w:rPr>
          <w:rFonts w:ascii="TimesNewRomanPSMT" w:hAnsi="TimesNewRomanPSMT" w:cs="TimesNewRomanPSMT"/>
          <w:sz w:val="28"/>
          <w:szCs w:val="28"/>
        </w:rPr>
        <w:t xml:space="preserve"> </w:t>
      </w:r>
      <w:r w:rsidR="00144CE8">
        <w:rPr>
          <w:rFonts w:ascii="TimesNewRomanPSMT" w:hAnsi="TimesNewRomanPSMT" w:cs="TimesNewRomanPSMT"/>
          <w:sz w:val="28"/>
          <w:szCs w:val="28"/>
        </w:rPr>
        <w:t>Порядка, Управление в срок, установленный в пункте 2.6 настоящего</w:t>
      </w:r>
      <w:r>
        <w:rPr>
          <w:rFonts w:ascii="TimesNewRomanPSMT" w:hAnsi="TimesNewRomanPSMT" w:cs="TimesNewRomanPSMT"/>
          <w:sz w:val="28"/>
          <w:szCs w:val="28"/>
        </w:rPr>
        <w:t xml:space="preserve"> </w:t>
      </w:r>
      <w:r w:rsidR="00144CE8">
        <w:rPr>
          <w:rFonts w:ascii="TimesNewRomanPSMT" w:hAnsi="TimesNewRomanPSMT" w:cs="TimesNewRomanPSMT"/>
          <w:sz w:val="28"/>
          <w:szCs w:val="28"/>
        </w:rPr>
        <w:t xml:space="preserve">Порядка, направляет получателю средств бюджета </w:t>
      </w:r>
      <w:r>
        <w:rPr>
          <w:rFonts w:ascii="TimesNewRomanPSMT" w:hAnsi="TimesNewRomanPSMT" w:cs="TimesNewRomanPSMT"/>
          <w:sz w:val="28"/>
          <w:szCs w:val="28"/>
        </w:rPr>
        <w:t xml:space="preserve">муниципального района </w:t>
      </w:r>
      <w:r w:rsidR="00144CE8">
        <w:rPr>
          <w:rFonts w:ascii="TimesNewRomanPSMT" w:hAnsi="TimesNewRomanPSMT" w:cs="TimesNewRomanPSMT"/>
          <w:sz w:val="28"/>
          <w:szCs w:val="28"/>
        </w:rPr>
        <w:t>уведомление в электронной форме, содержащее информацию, позволяющую</w:t>
      </w:r>
      <w:r>
        <w:rPr>
          <w:rFonts w:ascii="TimesNewRomanPSMT" w:hAnsi="TimesNewRomanPSMT" w:cs="TimesNewRomanPSMT"/>
          <w:sz w:val="28"/>
          <w:szCs w:val="28"/>
        </w:rPr>
        <w:t xml:space="preserve"> </w:t>
      </w:r>
      <w:r w:rsidR="00144CE8">
        <w:rPr>
          <w:rFonts w:ascii="TimesNewRomanPSMT" w:hAnsi="TimesNewRomanPSMT" w:cs="TimesNewRomanPSMT"/>
          <w:sz w:val="28"/>
          <w:szCs w:val="28"/>
        </w:rPr>
        <w:t>идентифицировать документ, не принятый к исполнению, а также</w:t>
      </w:r>
      <w:r>
        <w:rPr>
          <w:rFonts w:ascii="TimesNewRomanPSMT" w:hAnsi="TimesNewRomanPSMT" w:cs="TimesNewRomanPSMT"/>
          <w:sz w:val="28"/>
          <w:szCs w:val="28"/>
        </w:rPr>
        <w:t xml:space="preserve"> </w:t>
      </w:r>
      <w:r w:rsidR="00144CE8">
        <w:rPr>
          <w:rFonts w:ascii="TimesNewRomanPSMT" w:hAnsi="TimesNewRomanPSMT" w:cs="TimesNewRomanPSMT"/>
          <w:sz w:val="28"/>
          <w:szCs w:val="28"/>
        </w:rPr>
        <w:t>содержащее дату и причину отказа, в соответствии с правилами организации</w:t>
      </w:r>
      <w:r>
        <w:rPr>
          <w:rFonts w:ascii="TimesNewRomanPSMT" w:hAnsi="TimesNewRomanPSMT" w:cs="TimesNewRomanPSMT"/>
          <w:sz w:val="28"/>
          <w:szCs w:val="28"/>
        </w:rPr>
        <w:t xml:space="preserve"> </w:t>
      </w:r>
      <w:r w:rsidR="00144CE8">
        <w:rPr>
          <w:rFonts w:ascii="TimesNewRomanPSMT" w:hAnsi="TimesNewRomanPSMT" w:cs="TimesNewRomanPSMT"/>
          <w:sz w:val="28"/>
          <w:szCs w:val="28"/>
        </w:rPr>
        <w:t>и функционирования системы казначейских платежей, установленными</w:t>
      </w:r>
      <w:r>
        <w:rPr>
          <w:rFonts w:ascii="TimesNewRomanPSMT" w:hAnsi="TimesNewRomanPSMT" w:cs="TimesNewRomanPSMT"/>
          <w:sz w:val="28"/>
          <w:szCs w:val="28"/>
        </w:rPr>
        <w:t xml:space="preserve"> </w:t>
      </w:r>
      <w:r w:rsidR="00144CE8">
        <w:rPr>
          <w:rFonts w:ascii="TimesNewRomanPSMT" w:hAnsi="TimesNewRomanPSMT" w:cs="TimesNewRomanPSMT"/>
          <w:sz w:val="28"/>
          <w:szCs w:val="28"/>
        </w:rPr>
        <w:t xml:space="preserve">Федеральным казначейством </w:t>
      </w:r>
      <w:r w:rsidR="00144CE8">
        <w:rPr>
          <w:rFonts w:ascii="TimesNewRomanPSMT" w:hAnsi="TimesNewRomanPSMT" w:cs="TimesNewRomanPSMT"/>
          <w:sz w:val="18"/>
          <w:szCs w:val="18"/>
        </w:rPr>
        <w:t xml:space="preserve">2 </w:t>
      </w:r>
      <w:r w:rsidR="00144CE8">
        <w:rPr>
          <w:rFonts w:ascii="TimesNewRomanPSMT" w:hAnsi="TimesNewRomanPSMT" w:cs="TimesNewRomanPSMT"/>
          <w:sz w:val="28"/>
          <w:szCs w:val="28"/>
        </w:rPr>
        <w:t>(далее - уведомление).</w:t>
      </w:r>
    </w:p>
    <w:p w:rsidR="00144CE8" w:rsidRDefault="001239E7"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4CE8">
        <w:rPr>
          <w:rFonts w:ascii="TimesNewRomanPSMT" w:hAnsi="TimesNewRomanPSMT" w:cs="TimesNewRomanPSMT"/>
          <w:sz w:val="28"/>
          <w:szCs w:val="28"/>
        </w:rPr>
        <w:t>При установлении Управлением нарушений условий, установленных</w:t>
      </w:r>
      <w:r>
        <w:rPr>
          <w:rFonts w:ascii="TimesNewRomanPSMT" w:hAnsi="TimesNewRomanPSMT" w:cs="TimesNewRomanPSMT"/>
          <w:sz w:val="28"/>
          <w:szCs w:val="28"/>
        </w:rPr>
        <w:t xml:space="preserve"> </w:t>
      </w:r>
      <w:r w:rsidR="00144CE8">
        <w:rPr>
          <w:rFonts w:ascii="TimesNewRomanPSMT" w:hAnsi="TimesNewRomanPSMT" w:cs="TimesNewRomanPSMT"/>
          <w:sz w:val="28"/>
          <w:szCs w:val="28"/>
        </w:rPr>
        <w:t>абзацем седьмым пункта 2.5 настоящего Порядка, Управление при</w:t>
      </w:r>
      <w:r>
        <w:rPr>
          <w:rFonts w:ascii="TimesNewRomanPSMT" w:hAnsi="TimesNewRomanPSMT" w:cs="TimesNewRomanPSMT"/>
          <w:sz w:val="28"/>
          <w:szCs w:val="28"/>
        </w:rPr>
        <w:t xml:space="preserve"> </w:t>
      </w:r>
      <w:r w:rsidR="00144CE8">
        <w:rPr>
          <w:rFonts w:ascii="TimesNewRomanPSMT" w:hAnsi="TimesNewRomanPSMT" w:cs="TimesNewRomanPSMT"/>
          <w:sz w:val="28"/>
          <w:szCs w:val="28"/>
        </w:rPr>
        <w:t>отсутствии отрицательного результата проверки Сведений о бюджетном</w:t>
      </w:r>
      <w:r>
        <w:rPr>
          <w:rFonts w:ascii="TimesNewRomanPSMT" w:hAnsi="TimesNewRomanPSMT" w:cs="TimesNewRomanPSMT"/>
          <w:sz w:val="28"/>
          <w:szCs w:val="28"/>
        </w:rPr>
        <w:t xml:space="preserve"> </w:t>
      </w:r>
      <w:r w:rsidR="00144CE8">
        <w:rPr>
          <w:rFonts w:ascii="TimesNewRomanPSMT" w:hAnsi="TimesNewRomanPSMT" w:cs="TimesNewRomanPSMT"/>
          <w:sz w:val="28"/>
          <w:szCs w:val="28"/>
        </w:rPr>
        <w:t>обязательстве на соответствие требованиям, предусмотренным абзацами</w:t>
      </w:r>
      <w:r>
        <w:rPr>
          <w:rFonts w:ascii="TimesNewRomanPSMT" w:hAnsi="TimesNewRomanPSMT" w:cs="TimesNewRomanPSMT"/>
          <w:sz w:val="28"/>
          <w:szCs w:val="28"/>
        </w:rPr>
        <w:t xml:space="preserve"> </w:t>
      </w:r>
      <w:r w:rsidR="00144CE8">
        <w:rPr>
          <w:rFonts w:ascii="TimesNewRomanPSMT" w:hAnsi="TimesNewRomanPSMT" w:cs="TimesNewRomanPSMT"/>
          <w:sz w:val="28"/>
          <w:szCs w:val="28"/>
        </w:rPr>
        <w:t>вторым - четвертым, шестым, восьмым пункта 2.5 настоящего Порядка,</w:t>
      </w:r>
      <w:r>
        <w:rPr>
          <w:rFonts w:ascii="TimesNewRomanPSMT" w:hAnsi="TimesNewRomanPSMT" w:cs="TimesNewRomanPSMT"/>
          <w:sz w:val="28"/>
          <w:szCs w:val="28"/>
        </w:rPr>
        <w:t xml:space="preserve"> </w:t>
      </w:r>
      <w:r w:rsidR="00144CE8">
        <w:rPr>
          <w:rFonts w:ascii="TimesNewRomanPSMT" w:hAnsi="TimesNewRomanPSMT" w:cs="TimesNewRomanPSMT"/>
          <w:sz w:val="28"/>
          <w:szCs w:val="28"/>
        </w:rPr>
        <w:t>одновременно с присвоением учетного номера бюджетного обязательства</w:t>
      </w:r>
      <w:r>
        <w:rPr>
          <w:rFonts w:ascii="TimesNewRomanPSMT" w:hAnsi="TimesNewRomanPSMT" w:cs="TimesNewRomanPSMT"/>
          <w:sz w:val="28"/>
          <w:szCs w:val="28"/>
        </w:rPr>
        <w:t xml:space="preserve"> </w:t>
      </w:r>
      <w:r w:rsidR="00144CE8">
        <w:rPr>
          <w:rFonts w:ascii="TimesNewRomanPSMT" w:hAnsi="TimesNewRomanPSMT" w:cs="TimesNewRomanPSMT"/>
          <w:sz w:val="28"/>
          <w:szCs w:val="28"/>
        </w:rPr>
        <w:t xml:space="preserve">доводит до </w:t>
      </w:r>
      <w:r>
        <w:rPr>
          <w:rFonts w:ascii="TimesNewRomanPSMT" w:hAnsi="TimesNewRomanPSMT" w:cs="TimesNewRomanPSMT"/>
          <w:sz w:val="28"/>
          <w:szCs w:val="28"/>
        </w:rPr>
        <w:t>Комитета по бюджету и финансам администрации Соболевского муниципального района Камчатского края</w:t>
      </w:r>
      <w:r w:rsidR="00144CE8">
        <w:rPr>
          <w:rFonts w:ascii="TimesNewRomanPSMT" w:hAnsi="TimesNewRomanPSMT" w:cs="TimesNewRomanPSMT"/>
          <w:sz w:val="28"/>
          <w:szCs w:val="28"/>
        </w:rPr>
        <w:t xml:space="preserve"> информацию о несоответствии суммы</w:t>
      </w:r>
      <w:r>
        <w:rPr>
          <w:rFonts w:ascii="TimesNewRomanPSMT" w:hAnsi="TimesNewRomanPSMT" w:cs="TimesNewRomanPSMT"/>
          <w:sz w:val="28"/>
          <w:szCs w:val="28"/>
        </w:rPr>
        <w:t xml:space="preserve"> </w:t>
      </w:r>
      <w:r w:rsidR="00144CE8">
        <w:rPr>
          <w:rFonts w:ascii="TimesNewRomanPSMT" w:hAnsi="TimesNewRomanPSMT" w:cs="TimesNewRomanPSMT"/>
          <w:sz w:val="28"/>
          <w:szCs w:val="28"/>
        </w:rPr>
        <w:t>аванса, предусмотренного контрактом (договором), предельному размеру</w:t>
      </w:r>
      <w:r>
        <w:rPr>
          <w:rFonts w:ascii="TimesNewRomanPSMT" w:hAnsi="TimesNewRomanPSMT" w:cs="TimesNewRomanPSMT"/>
          <w:sz w:val="28"/>
          <w:szCs w:val="28"/>
        </w:rPr>
        <w:t xml:space="preserve"> </w:t>
      </w:r>
      <w:r w:rsidR="00144CE8">
        <w:rPr>
          <w:rFonts w:ascii="TimesNewRomanPSMT" w:hAnsi="TimesNewRomanPSMT" w:cs="TimesNewRomanPSMT"/>
          <w:sz w:val="28"/>
          <w:szCs w:val="28"/>
        </w:rPr>
        <w:t>авансовых платежей, установленному постановлением администрации</w:t>
      </w:r>
      <w:r>
        <w:rPr>
          <w:rFonts w:ascii="TimesNewRomanPSMT" w:hAnsi="TimesNewRomanPSMT" w:cs="TimesNewRomanPSMT"/>
          <w:sz w:val="28"/>
          <w:szCs w:val="28"/>
        </w:rPr>
        <w:t xml:space="preserve"> Соболевского муниципального района Камчатского края</w:t>
      </w:r>
      <w:r w:rsidR="00144CE8">
        <w:rPr>
          <w:rFonts w:ascii="TimesNewRomanPSMT" w:hAnsi="TimesNewRomanPSMT" w:cs="TimesNewRomanPSMT"/>
          <w:sz w:val="28"/>
          <w:szCs w:val="28"/>
        </w:rPr>
        <w:t>.</w:t>
      </w:r>
    </w:p>
    <w:p w:rsidR="00144CE8" w:rsidRDefault="001239E7" w:rsidP="00144CE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4CE8">
        <w:rPr>
          <w:rFonts w:ascii="TimesNewRomanPSMT" w:hAnsi="TimesNewRomanPSMT" w:cs="TimesNewRomanPSMT"/>
          <w:sz w:val="28"/>
          <w:szCs w:val="28"/>
        </w:rPr>
        <w:t>В отношении Сведений о бюджетных обязательствах, представленных</w:t>
      </w:r>
      <w:r>
        <w:rPr>
          <w:rFonts w:ascii="TimesNewRomanPSMT" w:hAnsi="TimesNewRomanPSMT" w:cs="TimesNewRomanPSMT"/>
          <w:sz w:val="28"/>
          <w:szCs w:val="28"/>
        </w:rPr>
        <w:t xml:space="preserve"> </w:t>
      </w:r>
      <w:r w:rsidR="00144CE8">
        <w:rPr>
          <w:rFonts w:ascii="TimesNewRomanPSMT" w:hAnsi="TimesNewRomanPSMT" w:cs="TimesNewRomanPSMT"/>
          <w:sz w:val="28"/>
          <w:szCs w:val="28"/>
        </w:rPr>
        <w:t>на бумажном носителе, Управление возвращает получателю средств бюджета</w:t>
      </w:r>
      <w:r>
        <w:rPr>
          <w:rFonts w:ascii="TimesNewRomanPSMT" w:hAnsi="TimesNewRomanPSMT" w:cs="TimesNewRomanPSMT"/>
          <w:sz w:val="28"/>
          <w:szCs w:val="28"/>
        </w:rPr>
        <w:t xml:space="preserve"> муниципального района</w:t>
      </w:r>
      <w:r w:rsidR="00144CE8">
        <w:rPr>
          <w:rFonts w:ascii="TimesNewRomanPSMT" w:hAnsi="TimesNewRomanPSMT" w:cs="TimesNewRomanPSMT"/>
          <w:sz w:val="28"/>
          <w:szCs w:val="28"/>
        </w:rPr>
        <w:t xml:space="preserve"> копию Сведений о бюджетном обязательстве с</w:t>
      </w:r>
      <w:r>
        <w:rPr>
          <w:rFonts w:ascii="TimesNewRomanPSMT" w:hAnsi="TimesNewRomanPSMT" w:cs="TimesNewRomanPSMT"/>
          <w:sz w:val="28"/>
          <w:szCs w:val="28"/>
        </w:rPr>
        <w:t xml:space="preserve"> </w:t>
      </w:r>
      <w:r w:rsidR="00144CE8">
        <w:rPr>
          <w:rFonts w:ascii="TimesNewRomanPSMT" w:hAnsi="TimesNewRomanPSMT" w:cs="TimesNewRomanPSMT"/>
          <w:sz w:val="28"/>
          <w:szCs w:val="28"/>
        </w:rPr>
        <w:t>проставлением даты отказа, должности сотрудника Управления, его подписи,</w:t>
      </w:r>
      <w:r>
        <w:rPr>
          <w:rFonts w:ascii="TimesNewRomanPSMT" w:hAnsi="TimesNewRomanPSMT" w:cs="TimesNewRomanPSMT"/>
          <w:sz w:val="28"/>
          <w:szCs w:val="28"/>
        </w:rPr>
        <w:t xml:space="preserve"> </w:t>
      </w:r>
      <w:r w:rsidR="00144CE8">
        <w:rPr>
          <w:rFonts w:ascii="TimesNewRomanPSMT" w:hAnsi="TimesNewRomanPSMT" w:cs="TimesNewRomanPSMT"/>
          <w:sz w:val="28"/>
          <w:szCs w:val="28"/>
        </w:rPr>
        <w:t>расшифровки подписи с указанием инициалов и фамилии, причины отказа.</w:t>
      </w:r>
    </w:p>
    <w:p w:rsidR="001239E7" w:rsidRPr="00F42F5F" w:rsidRDefault="001239E7" w:rsidP="001239E7">
      <w:pPr>
        <w:autoSpaceDE w:val="0"/>
        <w:autoSpaceDN w:val="0"/>
        <w:adjustRightInd w:val="0"/>
        <w:spacing w:after="0" w:line="240" w:lineRule="auto"/>
        <w:rPr>
          <w:rFonts w:ascii="TimesNewRomanPSMT" w:hAnsi="TimesNewRomanPSMT" w:cs="TimesNewRomanPSMT"/>
          <w:sz w:val="16"/>
          <w:szCs w:val="16"/>
        </w:rPr>
      </w:pPr>
      <w:r w:rsidRPr="00F42F5F">
        <w:rPr>
          <w:rFonts w:ascii="TimesNewRomanPSMT" w:hAnsi="TimesNewRomanPSMT" w:cs="TimesNewRomanPSMT"/>
          <w:sz w:val="16"/>
          <w:szCs w:val="16"/>
        </w:rPr>
        <w:t xml:space="preserve">        2 Приказ Федерального казначейства от 13.05.2020 № 20н «Об утверждении Правил организации и функционирования системы казначейских платежей»</w:t>
      </w:r>
    </w:p>
    <w:p w:rsidR="001239E7" w:rsidRDefault="001239E7" w:rsidP="001239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00144CE8">
        <w:rPr>
          <w:rFonts w:ascii="TimesNewRomanPSMT" w:hAnsi="TimesNewRomanPSMT" w:cs="TimesNewRomanPSMT"/>
          <w:sz w:val="28"/>
          <w:szCs w:val="28"/>
        </w:rPr>
        <w:t>2.10. В случае превышения суммы бюджетного обязательства по</w:t>
      </w:r>
      <w:r>
        <w:rPr>
          <w:rFonts w:ascii="TimesNewRomanPSMT" w:hAnsi="TimesNewRomanPSMT" w:cs="TimesNewRomanPSMT"/>
          <w:sz w:val="28"/>
          <w:szCs w:val="28"/>
        </w:rPr>
        <w:t xml:space="preserve"> </w:t>
      </w:r>
      <w:r w:rsidR="00144CE8">
        <w:rPr>
          <w:rFonts w:ascii="TimesNewRomanPSMT" w:hAnsi="TimesNewRomanPSMT" w:cs="TimesNewRomanPSMT"/>
          <w:sz w:val="28"/>
          <w:szCs w:val="28"/>
        </w:rPr>
        <w:t xml:space="preserve">соответствующим кодам классификации расходов бюджета </w:t>
      </w:r>
      <w:r>
        <w:rPr>
          <w:rFonts w:ascii="TimesNewRomanPSMT" w:hAnsi="TimesNewRomanPSMT" w:cs="TimesNewRomanPSMT"/>
          <w:sz w:val="28"/>
          <w:szCs w:val="28"/>
        </w:rPr>
        <w:t>муниципального района</w:t>
      </w:r>
      <w:r w:rsidR="00144CE8">
        <w:rPr>
          <w:rFonts w:ascii="TimesNewRomanPSMT" w:hAnsi="TimesNewRomanPSMT" w:cs="TimesNewRomanPSMT"/>
          <w:sz w:val="28"/>
          <w:szCs w:val="28"/>
        </w:rPr>
        <w:t xml:space="preserve"> над суммой неиспользованных лимитов бюджетных обязательств,</w:t>
      </w:r>
      <w:r>
        <w:rPr>
          <w:rFonts w:ascii="TimesNewRomanPSMT" w:hAnsi="TimesNewRomanPSMT" w:cs="TimesNewRomanPSMT"/>
          <w:sz w:val="28"/>
          <w:szCs w:val="28"/>
        </w:rPr>
        <w:t xml:space="preserve"> </w:t>
      </w:r>
      <w:r w:rsidR="00144CE8">
        <w:rPr>
          <w:rFonts w:ascii="TimesNewRomanPSMT" w:hAnsi="TimesNewRomanPSMT" w:cs="TimesNewRomanPSMT"/>
          <w:sz w:val="28"/>
          <w:szCs w:val="28"/>
        </w:rPr>
        <w:t>отраженных на соответствующем лицевом счете получателя бюджетных</w:t>
      </w:r>
      <w:r>
        <w:rPr>
          <w:rFonts w:ascii="TimesNewRomanPSMT" w:hAnsi="TimesNewRomanPSMT" w:cs="TimesNewRomanPSMT"/>
          <w:sz w:val="28"/>
          <w:szCs w:val="28"/>
        </w:rPr>
        <w:t xml:space="preserve"> </w:t>
      </w:r>
      <w:r w:rsidR="00144CE8">
        <w:rPr>
          <w:rFonts w:ascii="TimesNewRomanPSMT" w:hAnsi="TimesNewRomanPSMT" w:cs="TimesNewRomanPSMT"/>
          <w:sz w:val="28"/>
          <w:szCs w:val="28"/>
        </w:rPr>
        <w:t>средств Управление не позднее следующего дня за днем постановки на учет</w:t>
      </w:r>
      <w:r>
        <w:rPr>
          <w:rFonts w:ascii="TimesNewRomanPSMT" w:hAnsi="TimesNewRomanPSMT" w:cs="TimesNewRomanPSMT"/>
          <w:sz w:val="28"/>
          <w:szCs w:val="28"/>
        </w:rPr>
        <w:t xml:space="preserve"> </w:t>
      </w:r>
      <w:r w:rsidR="00144CE8">
        <w:rPr>
          <w:rFonts w:ascii="TimesNewRomanPSMT" w:hAnsi="TimesNewRomanPSMT" w:cs="TimesNewRomanPSMT"/>
          <w:sz w:val="28"/>
          <w:szCs w:val="28"/>
        </w:rPr>
        <w:t>бюджетного обязательства, направляет получателю средств бюджета</w:t>
      </w:r>
      <w:r>
        <w:rPr>
          <w:rFonts w:ascii="TimesNewRomanPSMT" w:hAnsi="TimesNewRomanPSMT" w:cs="TimesNewRomanPSMT"/>
          <w:sz w:val="28"/>
          <w:szCs w:val="28"/>
        </w:rPr>
        <w:t xml:space="preserve"> муниципального района и главному распорядителю (распорядителю) бюджетных средств муниципального района, в ведении которого находится получатель средств бюджета муниципального района, Уведомление о превышении бюджетным обязательством неиспользованных лимитов бюджетных обязательств</w:t>
      </w:r>
      <w:r>
        <w:rPr>
          <w:rFonts w:ascii="TimesNewRomanPSMT" w:hAnsi="TimesNewRomanPSMT" w:cs="TimesNewRomanPSMT"/>
          <w:sz w:val="18"/>
          <w:szCs w:val="18"/>
        </w:rPr>
        <w:t xml:space="preserve">3 </w:t>
      </w:r>
      <w:r>
        <w:rPr>
          <w:rFonts w:ascii="TimesNewRomanPSMT" w:hAnsi="TimesNewRomanPSMT" w:cs="TimesNewRomanPSMT"/>
          <w:sz w:val="28"/>
          <w:szCs w:val="28"/>
        </w:rPr>
        <w:t>(далее - Уведомление о превышении).</w:t>
      </w:r>
    </w:p>
    <w:p w:rsidR="001239E7" w:rsidRDefault="00BE5198" w:rsidP="001239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239E7">
        <w:rPr>
          <w:rFonts w:ascii="TimesNewRomanPSMT" w:hAnsi="TimesNewRomanPSMT" w:cs="TimesNewRomanPSMT"/>
          <w:sz w:val="28"/>
          <w:szCs w:val="28"/>
        </w:rPr>
        <w:t>2.11. В бюджетные обязательства, поставленные на учет до начала</w:t>
      </w:r>
      <w:r>
        <w:rPr>
          <w:rFonts w:ascii="TimesNewRomanPSMT" w:hAnsi="TimesNewRomanPSMT" w:cs="TimesNewRomanPSMT"/>
          <w:sz w:val="28"/>
          <w:szCs w:val="28"/>
        </w:rPr>
        <w:t xml:space="preserve"> </w:t>
      </w:r>
      <w:r w:rsidR="001239E7">
        <w:rPr>
          <w:rFonts w:ascii="TimesNewRomanPSMT" w:hAnsi="TimesNewRomanPSMT" w:cs="TimesNewRomanPSMT"/>
          <w:sz w:val="28"/>
          <w:szCs w:val="28"/>
        </w:rPr>
        <w:t>текущего финансового года, исполнение которых осуществляется в текущем</w:t>
      </w:r>
      <w:r>
        <w:rPr>
          <w:rFonts w:ascii="TimesNewRomanPSMT" w:hAnsi="TimesNewRomanPSMT" w:cs="TimesNewRomanPSMT"/>
          <w:sz w:val="28"/>
          <w:szCs w:val="28"/>
        </w:rPr>
        <w:t xml:space="preserve"> </w:t>
      </w:r>
      <w:r w:rsidR="001239E7">
        <w:rPr>
          <w:rFonts w:ascii="TimesNewRomanPSMT" w:hAnsi="TimesNewRomanPSMT" w:cs="TimesNewRomanPSMT"/>
          <w:sz w:val="28"/>
          <w:szCs w:val="28"/>
        </w:rPr>
        <w:t>финансовом году, вносятся изменения Управлением в соответствии с</w:t>
      </w:r>
      <w:r>
        <w:rPr>
          <w:rFonts w:ascii="TimesNewRomanPSMT" w:hAnsi="TimesNewRomanPSMT" w:cs="TimesNewRomanPSMT"/>
          <w:sz w:val="28"/>
          <w:szCs w:val="28"/>
        </w:rPr>
        <w:t xml:space="preserve"> </w:t>
      </w:r>
      <w:r w:rsidR="001239E7">
        <w:rPr>
          <w:rFonts w:ascii="TimesNewRomanPSMT" w:hAnsi="TimesNewRomanPSMT" w:cs="TimesNewRomanPSMT"/>
          <w:sz w:val="28"/>
          <w:szCs w:val="28"/>
        </w:rPr>
        <w:t>пунктом 2.3 настоящего Порядка в первый рабочий день текущего</w:t>
      </w:r>
      <w:r>
        <w:rPr>
          <w:rFonts w:ascii="TimesNewRomanPSMT" w:hAnsi="TimesNewRomanPSMT" w:cs="TimesNewRomanPSMT"/>
          <w:sz w:val="28"/>
          <w:szCs w:val="28"/>
        </w:rPr>
        <w:t xml:space="preserve"> </w:t>
      </w:r>
      <w:r w:rsidR="001239E7">
        <w:rPr>
          <w:rFonts w:ascii="TimesNewRomanPSMT" w:hAnsi="TimesNewRomanPSMT" w:cs="TimesNewRomanPSMT"/>
          <w:sz w:val="28"/>
          <w:szCs w:val="28"/>
        </w:rPr>
        <w:t>финансового года в отношении бюджетных обязательств, возникших на</w:t>
      </w:r>
      <w:r>
        <w:rPr>
          <w:rFonts w:ascii="TimesNewRomanPSMT" w:hAnsi="TimesNewRomanPSMT" w:cs="TimesNewRomanPSMT"/>
          <w:sz w:val="28"/>
          <w:szCs w:val="28"/>
        </w:rPr>
        <w:t xml:space="preserve"> </w:t>
      </w:r>
      <w:r w:rsidR="001239E7">
        <w:rPr>
          <w:rFonts w:ascii="TimesNewRomanPSMT" w:hAnsi="TimesNewRomanPSMT" w:cs="TimesNewRomanPSMT"/>
          <w:sz w:val="28"/>
          <w:szCs w:val="28"/>
        </w:rPr>
        <w:t>основании документов-оснований, предусмотренных пунктами 3 - 4, 9, 10</w:t>
      </w:r>
      <w:r>
        <w:rPr>
          <w:rFonts w:ascii="TimesNewRomanPSMT" w:hAnsi="TimesNewRomanPSMT" w:cs="TimesNewRomanPSMT"/>
          <w:sz w:val="28"/>
          <w:szCs w:val="28"/>
        </w:rPr>
        <w:t xml:space="preserve"> </w:t>
      </w:r>
      <w:r w:rsidR="001239E7">
        <w:rPr>
          <w:rFonts w:ascii="TimesNewRomanPSMT" w:hAnsi="TimesNewRomanPSMT" w:cs="TimesNewRomanPSMT"/>
          <w:sz w:val="28"/>
          <w:szCs w:val="28"/>
        </w:rPr>
        <w:t>графы 2 Перечня, - на сумму неисполненного на конец отчетного</w:t>
      </w:r>
      <w:r>
        <w:rPr>
          <w:rFonts w:ascii="TimesNewRomanPSMT" w:hAnsi="TimesNewRomanPSMT" w:cs="TimesNewRomanPSMT"/>
          <w:sz w:val="28"/>
          <w:szCs w:val="28"/>
        </w:rPr>
        <w:t xml:space="preserve"> </w:t>
      </w:r>
      <w:r w:rsidR="001239E7">
        <w:rPr>
          <w:rFonts w:ascii="TimesNewRomanPSMT" w:hAnsi="TimesNewRomanPSMT" w:cs="TimesNewRomanPSMT"/>
          <w:sz w:val="28"/>
          <w:szCs w:val="28"/>
        </w:rPr>
        <w:t>финансового года бюджетного обязательства и сумму, предусмотренную на</w:t>
      </w:r>
      <w:r>
        <w:rPr>
          <w:rFonts w:ascii="TimesNewRomanPSMT" w:hAnsi="TimesNewRomanPSMT" w:cs="TimesNewRomanPSMT"/>
          <w:sz w:val="28"/>
          <w:szCs w:val="28"/>
        </w:rPr>
        <w:t xml:space="preserve"> </w:t>
      </w:r>
      <w:r w:rsidR="001239E7">
        <w:rPr>
          <w:rFonts w:ascii="TimesNewRomanPSMT" w:hAnsi="TimesNewRomanPSMT" w:cs="TimesNewRomanPSMT"/>
          <w:sz w:val="28"/>
          <w:szCs w:val="28"/>
        </w:rPr>
        <w:t>плановый период (при наличии).</w:t>
      </w:r>
    </w:p>
    <w:p w:rsidR="001239E7" w:rsidRDefault="00BE5198" w:rsidP="001239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239E7">
        <w:rPr>
          <w:rFonts w:ascii="TimesNewRomanPSMT" w:hAnsi="TimesNewRomanPSMT" w:cs="TimesNewRomanPSMT"/>
          <w:sz w:val="28"/>
          <w:szCs w:val="28"/>
        </w:rPr>
        <w:t>В бюджетные обязательства, в которые внесены изменения в</w:t>
      </w:r>
      <w:r>
        <w:rPr>
          <w:rFonts w:ascii="TimesNewRomanPSMT" w:hAnsi="TimesNewRomanPSMT" w:cs="TimesNewRomanPSMT"/>
          <w:sz w:val="28"/>
          <w:szCs w:val="28"/>
        </w:rPr>
        <w:t xml:space="preserve"> </w:t>
      </w:r>
      <w:r w:rsidR="001239E7">
        <w:rPr>
          <w:rFonts w:ascii="TimesNewRomanPSMT" w:hAnsi="TimesNewRomanPSMT" w:cs="TimesNewRomanPSMT"/>
          <w:sz w:val="28"/>
          <w:szCs w:val="28"/>
        </w:rPr>
        <w:t>соответствии с настоящим пунктом, получателем средств бюджета</w:t>
      </w:r>
      <w:r>
        <w:rPr>
          <w:rFonts w:ascii="TimesNewRomanPSMT" w:hAnsi="TimesNewRomanPSMT" w:cs="TimesNewRomanPSMT"/>
          <w:sz w:val="28"/>
          <w:szCs w:val="28"/>
        </w:rPr>
        <w:t xml:space="preserve"> муниципального района</w:t>
      </w:r>
      <w:r w:rsidR="001239E7">
        <w:rPr>
          <w:rFonts w:ascii="TimesNewRomanPSMT" w:hAnsi="TimesNewRomanPSMT" w:cs="TimesNewRomanPSMT"/>
          <w:sz w:val="28"/>
          <w:szCs w:val="28"/>
        </w:rPr>
        <w:t xml:space="preserve"> вносятся изменения в части уточнения срока исполнения,</w:t>
      </w:r>
      <w:r>
        <w:rPr>
          <w:rFonts w:ascii="TimesNewRomanPSMT" w:hAnsi="TimesNewRomanPSMT" w:cs="TimesNewRomanPSMT"/>
          <w:sz w:val="28"/>
          <w:szCs w:val="28"/>
        </w:rPr>
        <w:t xml:space="preserve"> </w:t>
      </w:r>
      <w:r w:rsidR="001239E7">
        <w:rPr>
          <w:rFonts w:ascii="TimesNewRomanPSMT" w:hAnsi="TimesNewRomanPSMT" w:cs="TimesNewRomanPSMT"/>
          <w:sz w:val="28"/>
          <w:szCs w:val="28"/>
        </w:rPr>
        <w:t>графика оплаты бюджетного обязательства, а также, при необходимости, в</w:t>
      </w:r>
      <w:r>
        <w:rPr>
          <w:rFonts w:ascii="TimesNewRomanPSMT" w:hAnsi="TimesNewRomanPSMT" w:cs="TimesNewRomanPSMT"/>
          <w:sz w:val="28"/>
          <w:szCs w:val="28"/>
        </w:rPr>
        <w:t xml:space="preserve"> </w:t>
      </w:r>
      <w:r w:rsidR="001239E7">
        <w:rPr>
          <w:rFonts w:ascii="TimesNewRomanPSMT" w:hAnsi="TimesNewRomanPSMT" w:cs="TimesNewRomanPSMT"/>
          <w:sz w:val="28"/>
          <w:szCs w:val="28"/>
        </w:rPr>
        <w:t>части кодов бюджетной классификации Российской Федерации в</w:t>
      </w:r>
      <w:r>
        <w:rPr>
          <w:rFonts w:ascii="TimesNewRomanPSMT" w:hAnsi="TimesNewRomanPSMT" w:cs="TimesNewRomanPSMT"/>
          <w:sz w:val="28"/>
          <w:szCs w:val="28"/>
        </w:rPr>
        <w:t xml:space="preserve"> </w:t>
      </w:r>
      <w:r w:rsidR="001239E7">
        <w:rPr>
          <w:rFonts w:ascii="TimesNewRomanPSMT" w:hAnsi="TimesNewRomanPSMT" w:cs="TimesNewRomanPSMT"/>
          <w:sz w:val="28"/>
          <w:szCs w:val="28"/>
        </w:rPr>
        <w:t>соответствии с пунктом 2.3 настоящего Порядка не позднее первого рабочего</w:t>
      </w:r>
      <w:r>
        <w:rPr>
          <w:rFonts w:ascii="TimesNewRomanPSMT" w:hAnsi="TimesNewRomanPSMT" w:cs="TimesNewRomanPSMT"/>
          <w:sz w:val="28"/>
          <w:szCs w:val="28"/>
        </w:rPr>
        <w:t xml:space="preserve"> </w:t>
      </w:r>
      <w:r w:rsidR="001239E7">
        <w:rPr>
          <w:rFonts w:ascii="TimesNewRomanPSMT" w:hAnsi="TimesNewRomanPSMT" w:cs="TimesNewRomanPSMT"/>
          <w:sz w:val="28"/>
          <w:szCs w:val="28"/>
        </w:rPr>
        <w:t>дня апреля текущего финансового года.</w:t>
      </w:r>
    </w:p>
    <w:p w:rsidR="001239E7" w:rsidRDefault="00BE5198" w:rsidP="001239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239E7">
        <w:rPr>
          <w:rFonts w:ascii="TimesNewRomanPSMT" w:hAnsi="TimesNewRomanPSMT" w:cs="TimesNewRomanPSMT"/>
          <w:sz w:val="28"/>
          <w:szCs w:val="28"/>
        </w:rPr>
        <w:t>В случае если по состоянию на первый рабочий день апреля текущего</w:t>
      </w:r>
      <w:r>
        <w:rPr>
          <w:rFonts w:ascii="TimesNewRomanPSMT" w:hAnsi="TimesNewRomanPSMT" w:cs="TimesNewRomanPSMT"/>
          <w:sz w:val="28"/>
          <w:szCs w:val="28"/>
        </w:rPr>
        <w:t xml:space="preserve"> </w:t>
      </w:r>
      <w:r w:rsidR="001239E7">
        <w:rPr>
          <w:rFonts w:ascii="TimesNewRomanPSMT" w:hAnsi="TimesNewRomanPSMT" w:cs="TimesNewRomanPSMT"/>
          <w:sz w:val="28"/>
          <w:szCs w:val="28"/>
        </w:rPr>
        <w:t>финансового года бюджетные обязательства, указанные в абзаце первом</w:t>
      </w:r>
      <w:r>
        <w:rPr>
          <w:rFonts w:ascii="TimesNewRomanPSMT" w:hAnsi="TimesNewRomanPSMT" w:cs="TimesNewRomanPSMT"/>
          <w:sz w:val="28"/>
          <w:szCs w:val="28"/>
        </w:rPr>
        <w:t xml:space="preserve"> </w:t>
      </w:r>
      <w:r w:rsidR="001239E7">
        <w:rPr>
          <w:rFonts w:ascii="TimesNewRomanPSMT" w:hAnsi="TimesNewRomanPSMT" w:cs="TimesNewRomanPSMT"/>
          <w:sz w:val="28"/>
          <w:szCs w:val="28"/>
        </w:rPr>
        <w:t>настоящего пункта, превышают неиспользованные лимиты бюджетных</w:t>
      </w:r>
      <w:r>
        <w:rPr>
          <w:rFonts w:ascii="TimesNewRomanPSMT" w:hAnsi="TimesNewRomanPSMT" w:cs="TimesNewRomanPSMT"/>
          <w:sz w:val="28"/>
          <w:szCs w:val="28"/>
        </w:rPr>
        <w:t xml:space="preserve"> </w:t>
      </w:r>
      <w:r w:rsidR="001239E7">
        <w:rPr>
          <w:rFonts w:ascii="TimesNewRomanPSMT" w:hAnsi="TimesNewRomanPSMT" w:cs="TimesNewRomanPSMT"/>
          <w:sz w:val="28"/>
          <w:szCs w:val="28"/>
        </w:rPr>
        <w:t>обязательств, отраженные на соответствующем лицевом счете получателя</w:t>
      </w:r>
      <w:r>
        <w:rPr>
          <w:rFonts w:ascii="TimesNewRomanPSMT" w:hAnsi="TimesNewRomanPSMT" w:cs="TimesNewRomanPSMT"/>
          <w:sz w:val="28"/>
          <w:szCs w:val="28"/>
        </w:rPr>
        <w:t xml:space="preserve"> </w:t>
      </w:r>
      <w:r w:rsidR="001239E7">
        <w:rPr>
          <w:rFonts w:ascii="TimesNewRomanPSMT" w:hAnsi="TimesNewRomanPSMT" w:cs="TimesNewRomanPSMT"/>
          <w:sz w:val="28"/>
          <w:szCs w:val="28"/>
        </w:rPr>
        <w:t>бюджетных средств, Управление направляет главному распорядителю</w:t>
      </w:r>
      <w:r>
        <w:rPr>
          <w:rFonts w:ascii="TimesNewRomanPSMT" w:hAnsi="TimesNewRomanPSMT" w:cs="TimesNewRomanPSMT"/>
          <w:sz w:val="28"/>
          <w:szCs w:val="28"/>
        </w:rPr>
        <w:t xml:space="preserve"> </w:t>
      </w:r>
      <w:r w:rsidR="001239E7">
        <w:rPr>
          <w:rFonts w:ascii="TimesNewRomanPSMT" w:hAnsi="TimesNewRomanPSMT" w:cs="TimesNewRomanPSMT"/>
          <w:sz w:val="28"/>
          <w:szCs w:val="28"/>
        </w:rPr>
        <w:t xml:space="preserve">(распорядителю) средств бюджета </w:t>
      </w:r>
      <w:r>
        <w:rPr>
          <w:rFonts w:ascii="TimesNewRomanPSMT" w:hAnsi="TimesNewRomanPSMT" w:cs="TimesNewRomanPSMT"/>
          <w:sz w:val="28"/>
          <w:szCs w:val="28"/>
        </w:rPr>
        <w:t>муниципального района</w:t>
      </w:r>
      <w:r w:rsidR="001239E7">
        <w:rPr>
          <w:rFonts w:ascii="TimesNewRomanPSMT" w:hAnsi="TimesNewRomanPSMT" w:cs="TimesNewRomanPSMT"/>
          <w:sz w:val="28"/>
          <w:szCs w:val="28"/>
        </w:rPr>
        <w:t>, в ведении которого</w:t>
      </w:r>
    </w:p>
    <w:p w:rsidR="001239E7" w:rsidRDefault="001239E7" w:rsidP="001239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находится получатель средств бюджета </w:t>
      </w:r>
      <w:r w:rsidR="00BE5198">
        <w:rPr>
          <w:rFonts w:ascii="TimesNewRomanPSMT" w:hAnsi="TimesNewRomanPSMT" w:cs="TimesNewRomanPSMT"/>
          <w:sz w:val="28"/>
          <w:szCs w:val="28"/>
        </w:rPr>
        <w:t>муниципального района</w:t>
      </w:r>
      <w:r>
        <w:rPr>
          <w:rFonts w:ascii="TimesNewRomanPSMT" w:hAnsi="TimesNewRomanPSMT" w:cs="TimesNewRomanPSMT"/>
          <w:sz w:val="28"/>
          <w:szCs w:val="28"/>
        </w:rPr>
        <w:t>, и получателю</w:t>
      </w:r>
      <w:r w:rsidR="00BE5198">
        <w:rPr>
          <w:rFonts w:ascii="TimesNewRomanPSMT" w:hAnsi="TimesNewRomanPSMT" w:cs="TimesNewRomanPSMT"/>
          <w:sz w:val="28"/>
          <w:szCs w:val="28"/>
        </w:rPr>
        <w:t xml:space="preserve"> </w:t>
      </w:r>
      <w:r>
        <w:rPr>
          <w:rFonts w:ascii="TimesNewRomanPSMT" w:hAnsi="TimesNewRomanPSMT" w:cs="TimesNewRomanPSMT"/>
          <w:sz w:val="28"/>
          <w:szCs w:val="28"/>
        </w:rPr>
        <w:t xml:space="preserve">бюджета </w:t>
      </w:r>
      <w:r w:rsidR="00BE5198">
        <w:rPr>
          <w:rFonts w:ascii="TimesNewRomanPSMT" w:hAnsi="TimesNewRomanPSMT" w:cs="TimesNewRomanPSMT"/>
          <w:sz w:val="28"/>
          <w:szCs w:val="28"/>
        </w:rPr>
        <w:t>муниципального района</w:t>
      </w:r>
      <w:r>
        <w:rPr>
          <w:rFonts w:ascii="TimesNewRomanPSMT" w:hAnsi="TimesNewRomanPSMT" w:cs="TimesNewRomanPSMT"/>
          <w:sz w:val="28"/>
          <w:szCs w:val="28"/>
        </w:rPr>
        <w:t xml:space="preserve"> Уведомление о превышении в течение первого</w:t>
      </w:r>
    </w:p>
    <w:p w:rsidR="001239E7" w:rsidRDefault="001239E7" w:rsidP="001239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рабочего дня апреля текущего финансового года</w:t>
      </w: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7A303B" w:rsidRPr="007A303B" w:rsidRDefault="007A303B" w:rsidP="007A303B">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28"/>
          <w:szCs w:val="28"/>
        </w:rPr>
        <w:tab/>
      </w:r>
      <w:r w:rsidRPr="007A303B">
        <w:rPr>
          <w:rFonts w:ascii="TimesNewRomanPSMT" w:hAnsi="TimesNewRomanPSMT" w:cs="TimesNewRomanPSMT"/>
          <w:sz w:val="16"/>
          <w:szCs w:val="16"/>
        </w:rPr>
        <w:t>3 Реквизиты Уведомления о превышении установлены приложением №4 к Порядку учета бюджетных и денежных</w:t>
      </w:r>
      <w:r>
        <w:rPr>
          <w:rFonts w:ascii="TimesNewRomanPSMT" w:hAnsi="TimesNewRomanPSMT" w:cs="TimesNewRomanPSMT"/>
          <w:sz w:val="16"/>
          <w:szCs w:val="16"/>
        </w:rPr>
        <w:t xml:space="preserve"> </w:t>
      </w:r>
      <w:r w:rsidRPr="007A303B">
        <w:rPr>
          <w:rFonts w:ascii="TimesNewRomanPSMT" w:hAnsi="TimesNewRomanPSMT" w:cs="TimesNewRomanPSMT"/>
          <w:sz w:val="16"/>
          <w:szCs w:val="16"/>
        </w:rPr>
        <w:t>обязательств получателей средств федерального бюджета территориальными органами Федерального казначейства,</w:t>
      </w:r>
      <w:r>
        <w:rPr>
          <w:rFonts w:ascii="TimesNewRomanPSMT" w:hAnsi="TimesNewRomanPSMT" w:cs="TimesNewRomanPSMT"/>
          <w:sz w:val="16"/>
          <w:szCs w:val="16"/>
        </w:rPr>
        <w:t xml:space="preserve"> </w:t>
      </w:r>
      <w:r w:rsidRPr="007A303B">
        <w:rPr>
          <w:rFonts w:ascii="TimesNewRomanPSMT" w:hAnsi="TimesNewRomanPSMT" w:cs="TimesNewRomanPSMT"/>
          <w:sz w:val="16"/>
          <w:szCs w:val="16"/>
        </w:rPr>
        <w:t>утвержденному приказом Министерства финансов Российской Федерации от 30.10.2020 № 258н</w:t>
      </w: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1239E7" w:rsidRDefault="001239E7" w:rsidP="00BE519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3. Особенности учета бюджетных обязательств</w:t>
      </w:r>
    </w:p>
    <w:p w:rsidR="001239E7" w:rsidRDefault="001239E7" w:rsidP="00BE519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по исполнительным документам, решениям налоговых органов</w:t>
      </w:r>
    </w:p>
    <w:p w:rsidR="007A303B" w:rsidRDefault="007A303B" w:rsidP="00BE5198">
      <w:pPr>
        <w:autoSpaceDE w:val="0"/>
        <w:autoSpaceDN w:val="0"/>
        <w:adjustRightInd w:val="0"/>
        <w:spacing w:after="0" w:line="240" w:lineRule="auto"/>
        <w:jc w:val="center"/>
        <w:rPr>
          <w:rFonts w:ascii="TimesNewRomanPS-BoldMT" w:hAnsi="TimesNewRomanPS-BoldMT" w:cs="TimesNewRomanPS-BoldMT"/>
          <w:b/>
          <w:bCs/>
          <w:sz w:val="28"/>
          <w:szCs w:val="28"/>
        </w:rPr>
      </w:pPr>
    </w:p>
    <w:p w:rsidR="001239E7" w:rsidRDefault="00BE5198" w:rsidP="001239E7">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239E7">
        <w:rPr>
          <w:rFonts w:ascii="TimesNewRomanPSMT" w:hAnsi="TimesNewRomanPSMT" w:cs="TimesNewRomanPSMT"/>
          <w:sz w:val="28"/>
          <w:szCs w:val="28"/>
        </w:rPr>
        <w:t>3.1. Сведения о бюджетном обязательстве, возникшем в соответствии с</w:t>
      </w:r>
      <w:r>
        <w:rPr>
          <w:rFonts w:ascii="TimesNewRomanPSMT" w:hAnsi="TimesNewRomanPSMT" w:cs="TimesNewRomanPSMT"/>
          <w:sz w:val="28"/>
          <w:szCs w:val="28"/>
        </w:rPr>
        <w:t xml:space="preserve"> </w:t>
      </w:r>
      <w:r w:rsidR="001239E7">
        <w:rPr>
          <w:rFonts w:ascii="TimesNewRomanPSMT" w:hAnsi="TimesNewRomanPSMT" w:cs="TimesNewRomanPSMT"/>
          <w:sz w:val="28"/>
          <w:szCs w:val="28"/>
        </w:rPr>
        <w:t>документами-основаниями, указанными в пунктах 9 и 10 графы 2 Перечня,</w:t>
      </w:r>
      <w:r>
        <w:rPr>
          <w:rFonts w:ascii="TimesNewRomanPSMT" w:hAnsi="TimesNewRomanPSMT" w:cs="TimesNewRomanPSMT"/>
          <w:sz w:val="28"/>
          <w:szCs w:val="28"/>
        </w:rPr>
        <w:t xml:space="preserve"> </w:t>
      </w:r>
      <w:r w:rsidR="001239E7">
        <w:rPr>
          <w:rFonts w:ascii="TimesNewRomanPSMT" w:hAnsi="TimesNewRomanPSMT" w:cs="TimesNewRomanPSMT"/>
          <w:sz w:val="28"/>
          <w:szCs w:val="28"/>
        </w:rPr>
        <w:t>формируются в срок, установленный бюджетным законодательством</w:t>
      </w:r>
      <w:r>
        <w:rPr>
          <w:rFonts w:ascii="TimesNewRomanPSMT" w:hAnsi="TimesNewRomanPSMT" w:cs="TimesNewRomanPSMT"/>
          <w:sz w:val="28"/>
          <w:szCs w:val="28"/>
        </w:rPr>
        <w:t xml:space="preserve"> </w:t>
      </w:r>
      <w:r w:rsidR="001239E7">
        <w:rPr>
          <w:rFonts w:ascii="TimesNewRomanPSMT" w:hAnsi="TimesNewRomanPSMT" w:cs="TimesNewRomanPSMT"/>
          <w:sz w:val="28"/>
          <w:szCs w:val="28"/>
        </w:rPr>
        <w:t>Российской Федерации для представления в установленном порядке</w:t>
      </w:r>
      <w:r>
        <w:rPr>
          <w:rFonts w:ascii="TimesNewRomanPSMT" w:hAnsi="TimesNewRomanPSMT" w:cs="TimesNewRomanPSMT"/>
          <w:sz w:val="28"/>
          <w:szCs w:val="28"/>
        </w:rPr>
        <w:t xml:space="preserve"> </w:t>
      </w:r>
      <w:r w:rsidR="001239E7">
        <w:rPr>
          <w:rFonts w:ascii="TimesNewRomanPSMT" w:hAnsi="TimesNewRomanPSMT" w:cs="TimesNewRomanPSMT"/>
          <w:sz w:val="28"/>
          <w:szCs w:val="28"/>
        </w:rPr>
        <w:t xml:space="preserve">получателем средств бюджета </w:t>
      </w:r>
      <w:r>
        <w:rPr>
          <w:rFonts w:ascii="TimesNewRomanPSMT" w:hAnsi="TimesNewRomanPSMT" w:cs="TimesNewRomanPSMT"/>
          <w:sz w:val="28"/>
          <w:szCs w:val="28"/>
        </w:rPr>
        <w:t>муниципального района</w:t>
      </w:r>
      <w:r w:rsidR="001239E7">
        <w:rPr>
          <w:rFonts w:ascii="TimesNewRomanPSMT" w:hAnsi="TimesNewRomanPSMT" w:cs="TimesNewRomanPSMT"/>
          <w:sz w:val="28"/>
          <w:szCs w:val="28"/>
        </w:rPr>
        <w:t xml:space="preserve"> - должником информации</w:t>
      </w:r>
      <w:r>
        <w:rPr>
          <w:rFonts w:ascii="TimesNewRomanPSMT" w:hAnsi="TimesNewRomanPSMT" w:cs="TimesNewRomanPSMT"/>
          <w:sz w:val="28"/>
          <w:szCs w:val="28"/>
        </w:rPr>
        <w:t xml:space="preserve"> </w:t>
      </w:r>
      <w:r w:rsidR="001239E7">
        <w:rPr>
          <w:rFonts w:ascii="TimesNewRomanPSMT" w:hAnsi="TimesNewRomanPSMT" w:cs="TimesNewRomanPSMT"/>
          <w:sz w:val="28"/>
          <w:szCs w:val="28"/>
        </w:rPr>
        <w:t>об источнике образования задолженности и кодах бюджетной классификации</w:t>
      </w:r>
      <w:r>
        <w:rPr>
          <w:rFonts w:ascii="TimesNewRomanPSMT" w:hAnsi="TimesNewRomanPSMT" w:cs="TimesNewRomanPSMT"/>
          <w:sz w:val="28"/>
          <w:szCs w:val="28"/>
        </w:rPr>
        <w:t xml:space="preserve"> </w:t>
      </w:r>
      <w:r w:rsidR="001239E7">
        <w:rPr>
          <w:rFonts w:ascii="TimesNewRomanPSMT" w:hAnsi="TimesNewRomanPSMT" w:cs="TimesNewRomanPSMT"/>
          <w:sz w:val="28"/>
          <w:szCs w:val="28"/>
        </w:rPr>
        <w:t>Российской Федерации, по которым должны быть произведены расходы</w:t>
      </w:r>
      <w:r>
        <w:rPr>
          <w:rFonts w:ascii="TimesNewRomanPSMT" w:hAnsi="TimesNewRomanPSMT" w:cs="TimesNewRomanPSMT"/>
          <w:sz w:val="28"/>
          <w:szCs w:val="28"/>
        </w:rPr>
        <w:t xml:space="preserve"> </w:t>
      </w:r>
      <w:r w:rsidR="001239E7">
        <w:rPr>
          <w:rFonts w:ascii="TimesNewRomanPSMT" w:hAnsi="TimesNewRomanPSMT" w:cs="TimesNewRomanPSMT"/>
          <w:sz w:val="28"/>
          <w:szCs w:val="28"/>
        </w:rPr>
        <w:t xml:space="preserve">бюджета </w:t>
      </w:r>
      <w:r>
        <w:rPr>
          <w:rFonts w:ascii="TimesNewRomanPSMT" w:hAnsi="TimesNewRomanPSMT" w:cs="TimesNewRomanPSMT"/>
          <w:sz w:val="28"/>
          <w:szCs w:val="28"/>
        </w:rPr>
        <w:t>муниципального района</w:t>
      </w:r>
      <w:r w:rsidR="001239E7">
        <w:rPr>
          <w:rFonts w:ascii="TimesNewRomanPSMT" w:hAnsi="TimesNewRomanPSMT" w:cs="TimesNewRomanPSMT"/>
          <w:sz w:val="28"/>
          <w:szCs w:val="28"/>
        </w:rPr>
        <w:t xml:space="preserve"> по исполнению исполнительного документа,</w:t>
      </w:r>
      <w:r>
        <w:rPr>
          <w:rFonts w:ascii="TimesNewRomanPSMT" w:hAnsi="TimesNewRomanPSMT" w:cs="TimesNewRomanPSMT"/>
          <w:sz w:val="28"/>
          <w:szCs w:val="28"/>
        </w:rPr>
        <w:t xml:space="preserve"> </w:t>
      </w:r>
      <w:r w:rsidR="001239E7">
        <w:rPr>
          <w:rFonts w:ascii="TimesNewRomanPSMT" w:hAnsi="TimesNewRomanPSMT" w:cs="TimesNewRomanPSMT"/>
          <w:sz w:val="28"/>
          <w:szCs w:val="28"/>
        </w:rPr>
        <w:t>решения налогового органа.</w:t>
      </w:r>
    </w:p>
    <w:p w:rsidR="00BE5198" w:rsidRDefault="00BE5198" w:rsidP="00BE519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E5198" w:rsidRDefault="00BE5198" w:rsidP="00BE519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3.3. Основанием для внесения изменений в ранее поставленное на учет</w:t>
      </w:r>
      <w:r w:rsidR="003E3F35">
        <w:rPr>
          <w:rFonts w:ascii="TimesNewRomanPSMT" w:hAnsi="TimesNewRomanPSMT" w:cs="TimesNewRomanPSMT"/>
          <w:sz w:val="28"/>
          <w:szCs w:val="28"/>
        </w:rPr>
        <w:t xml:space="preserve"> </w:t>
      </w:r>
      <w:r>
        <w:rPr>
          <w:rFonts w:ascii="TimesNewRomanPSMT" w:hAnsi="TimesNewRomanPSMT" w:cs="TimesNewRomanPSMT"/>
          <w:sz w:val="28"/>
          <w:szCs w:val="28"/>
        </w:rPr>
        <w:t>бюджетное обязательство по исполнительному документу, решению</w:t>
      </w:r>
      <w:r w:rsidR="003E3F35">
        <w:rPr>
          <w:rFonts w:ascii="TimesNewRomanPSMT" w:hAnsi="TimesNewRomanPSMT" w:cs="TimesNewRomanPSMT"/>
          <w:sz w:val="28"/>
          <w:szCs w:val="28"/>
        </w:rPr>
        <w:t xml:space="preserve"> </w:t>
      </w:r>
      <w:r>
        <w:rPr>
          <w:rFonts w:ascii="TimesNewRomanPSMT" w:hAnsi="TimesNewRomanPSMT" w:cs="TimesNewRomanPSMT"/>
          <w:sz w:val="28"/>
          <w:szCs w:val="28"/>
        </w:rPr>
        <w:t>налогового органа являются Сведения о бюджетном обязательстве,</w:t>
      </w:r>
      <w:r w:rsidR="003E3F35">
        <w:rPr>
          <w:rFonts w:ascii="TimesNewRomanPSMT" w:hAnsi="TimesNewRomanPSMT" w:cs="TimesNewRomanPSMT"/>
          <w:sz w:val="28"/>
          <w:szCs w:val="28"/>
        </w:rPr>
        <w:t xml:space="preserve"> </w:t>
      </w:r>
      <w:r>
        <w:rPr>
          <w:rFonts w:ascii="TimesNewRomanPSMT" w:hAnsi="TimesNewRomanPSMT" w:cs="TimesNewRomanPSMT"/>
          <w:sz w:val="28"/>
          <w:szCs w:val="28"/>
        </w:rPr>
        <w:t>содержащие уточненную информацию о кодах бюджетной классификации</w:t>
      </w:r>
      <w:r w:rsidR="003E3F35">
        <w:rPr>
          <w:rFonts w:ascii="TimesNewRomanPSMT" w:hAnsi="TimesNewRomanPSMT" w:cs="TimesNewRomanPSMT"/>
          <w:sz w:val="28"/>
          <w:szCs w:val="28"/>
        </w:rPr>
        <w:t xml:space="preserve"> </w:t>
      </w:r>
      <w:r>
        <w:rPr>
          <w:rFonts w:ascii="TimesNewRomanPSMT" w:hAnsi="TimesNewRomanPSMT" w:cs="TimesNewRomanPSMT"/>
          <w:sz w:val="28"/>
          <w:szCs w:val="28"/>
        </w:rPr>
        <w:t xml:space="preserve">расходов бюджета </w:t>
      </w:r>
      <w:r w:rsidR="003E3F35">
        <w:rPr>
          <w:rFonts w:ascii="TimesNewRomanPSMT" w:hAnsi="TimesNewRomanPSMT" w:cs="TimesNewRomanPSMT"/>
          <w:sz w:val="28"/>
          <w:szCs w:val="28"/>
        </w:rPr>
        <w:t>муниципального района</w:t>
      </w:r>
      <w:r>
        <w:rPr>
          <w:rFonts w:ascii="TimesNewRomanPSMT" w:hAnsi="TimesNewRomanPSMT" w:cs="TimesNewRomanPSMT"/>
          <w:sz w:val="28"/>
          <w:szCs w:val="28"/>
        </w:rPr>
        <w:t>, по которым должен быть исполнен</w:t>
      </w:r>
      <w:r w:rsidR="003E3F35">
        <w:rPr>
          <w:rFonts w:ascii="TimesNewRomanPSMT" w:hAnsi="TimesNewRomanPSMT" w:cs="TimesNewRomanPSMT"/>
          <w:sz w:val="28"/>
          <w:szCs w:val="28"/>
        </w:rPr>
        <w:t xml:space="preserve"> </w:t>
      </w:r>
      <w:r>
        <w:rPr>
          <w:rFonts w:ascii="TimesNewRomanPSMT" w:hAnsi="TimesNewRomanPSMT" w:cs="TimesNewRomanPSMT"/>
          <w:sz w:val="28"/>
          <w:szCs w:val="28"/>
        </w:rPr>
        <w:t>исполнительный документ, решение налогового органа, или информацию о</w:t>
      </w:r>
      <w:r w:rsidR="003E3F35">
        <w:rPr>
          <w:rFonts w:ascii="TimesNewRomanPSMT" w:hAnsi="TimesNewRomanPSMT" w:cs="TimesNewRomanPSMT"/>
          <w:sz w:val="28"/>
          <w:szCs w:val="28"/>
        </w:rPr>
        <w:t xml:space="preserve"> </w:t>
      </w:r>
      <w:r>
        <w:rPr>
          <w:rFonts w:ascii="TimesNewRomanPSMT" w:hAnsi="TimesNewRomanPSMT" w:cs="TimesNewRomanPSMT"/>
          <w:sz w:val="28"/>
          <w:szCs w:val="28"/>
        </w:rPr>
        <w:t>документе, подтверждающем исполнение исполнительного документа,</w:t>
      </w:r>
      <w:r w:rsidR="003E3F35">
        <w:rPr>
          <w:rFonts w:ascii="TimesNewRomanPSMT" w:hAnsi="TimesNewRomanPSMT" w:cs="TimesNewRomanPSMT"/>
          <w:sz w:val="28"/>
          <w:szCs w:val="28"/>
        </w:rPr>
        <w:t xml:space="preserve"> </w:t>
      </w:r>
      <w:r>
        <w:rPr>
          <w:rFonts w:ascii="TimesNewRomanPSMT" w:hAnsi="TimesNewRomanPSMT" w:cs="TimesNewRomanPSMT"/>
          <w:sz w:val="28"/>
          <w:szCs w:val="28"/>
        </w:rPr>
        <w:t>решения налогового органа, документе об отсрочке, о рассрочке или об</w:t>
      </w:r>
      <w:r w:rsidR="003E3F35">
        <w:rPr>
          <w:rFonts w:ascii="TimesNewRomanPSMT" w:hAnsi="TimesNewRomanPSMT" w:cs="TimesNewRomanPSMT"/>
          <w:sz w:val="28"/>
          <w:szCs w:val="28"/>
        </w:rPr>
        <w:t xml:space="preserve"> </w:t>
      </w:r>
      <w:r>
        <w:rPr>
          <w:rFonts w:ascii="TimesNewRomanPSMT" w:hAnsi="TimesNewRomanPSMT" w:cs="TimesNewRomanPSMT"/>
          <w:sz w:val="28"/>
          <w:szCs w:val="28"/>
        </w:rPr>
        <w:t>отложении исполнения судебных актов либо документе, отменяющем или</w:t>
      </w:r>
      <w:r w:rsidR="003E3F35">
        <w:rPr>
          <w:rFonts w:ascii="TimesNewRomanPSMT" w:hAnsi="TimesNewRomanPSMT" w:cs="TimesNewRomanPSMT"/>
          <w:sz w:val="28"/>
          <w:szCs w:val="28"/>
        </w:rPr>
        <w:t xml:space="preserve"> </w:t>
      </w:r>
      <w:r>
        <w:rPr>
          <w:rFonts w:ascii="TimesNewRomanPSMT" w:hAnsi="TimesNewRomanPSMT" w:cs="TimesNewRomanPSMT"/>
          <w:sz w:val="28"/>
          <w:szCs w:val="28"/>
        </w:rPr>
        <w:t>приостанавливающем исполнение судебного акта, на основании которого</w:t>
      </w:r>
      <w:r w:rsidR="003E3F35">
        <w:rPr>
          <w:rFonts w:ascii="TimesNewRomanPSMT" w:hAnsi="TimesNewRomanPSMT" w:cs="TimesNewRomanPSMT"/>
          <w:sz w:val="28"/>
          <w:szCs w:val="28"/>
        </w:rPr>
        <w:t xml:space="preserve"> </w:t>
      </w:r>
      <w:r>
        <w:rPr>
          <w:rFonts w:ascii="TimesNewRomanPSMT" w:hAnsi="TimesNewRomanPSMT" w:cs="TimesNewRomanPSMT"/>
          <w:sz w:val="28"/>
          <w:szCs w:val="28"/>
        </w:rPr>
        <w:t>выдан исполнительный документ, документе об отсрочке или рассрочке</w:t>
      </w:r>
      <w:r w:rsidR="003E3F35">
        <w:rPr>
          <w:rFonts w:ascii="TimesNewRomanPSMT" w:hAnsi="TimesNewRomanPSMT" w:cs="TimesNewRomanPSMT"/>
          <w:sz w:val="28"/>
          <w:szCs w:val="28"/>
        </w:rPr>
        <w:t xml:space="preserve"> </w:t>
      </w:r>
      <w:r>
        <w:rPr>
          <w:rFonts w:ascii="TimesNewRomanPSMT" w:hAnsi="TimesNewRomanPSMT" w:cs="TimesNewRomanPSMT"/>
          <w:sz w:val="28"/>
          <w:szCs w:val="28"/>
        </w:rPr>
        <w:t>уплаты налога, сбора, страхового взноса, пеней, штрафов, или ином</w:t>
      </w:r>
      <w:r w:rsidR="003E3F35">
        <w:rPr>
          <w:rFonts w:ascii="TimesNewRomanPSMT" w:hAnsi="TimesNewRomanPSMT" w:cs="TimesNewRomanPSMT"/>
          <w:sz w:val="28"/>
          <w:szCs w:val="28"/>
        </w:rPr>
        <w:t xml:space="preserve"> </w:t>
      </w:r>
      <w:r>
        <w:rPr>
          <w:rFonts w:ascii="TimesNewRomanPSMT" w:hAnsi="TimesNewRomanPSMT" w:cs="TimesNewRomanPSMT"/>
          <w:sz w:val="28"/>
          <w:szCs w:val="28"/>
        </w:rPr>
        <w:t>документе с приложением копий предусмотренных настоящим пунктом</w:t>
      </w:r>
      <w:r w:rsidR="003E3F35">
        <w:rPr>
          <w:rFonts w:ascii="TimesNewRomanPSMT" w:hAnsi="TimesNewRomanPSMT" w:cs="TimesNewRomanPSMT"/>
          <w:sz w:val="28"/>
          <w:szCs w:val="28"/>
        </w:rPr>
        <w:t xml:space="preserve"> </w:t>
      </w:r>
      <w:r>
        <w:rPr>
          <w:rFonts w:ascii="TimesNewRomanPSMT" w:hAnsi="TimesNewRomanPSMT" w:cs="TimesNewRomanPSMT"/>
          <w:sz w:val="28"/>
          <w:szCs w:val="28"/>
        </w:rPr>
        <w:t>документов в форме электронной копии документа на бумажном носителе,</w:t>
      </w:r>
      <w:r w:rsidR="003E3F35">
        <w:rPr>
          <w:rFonts w:ascii="TimesNewRomanPSMT" w:hAnsi="TimesNewRomanPSMT" w:cs="TimesNewRomanPSMT"/>
          <w:sz w:val="28"/>
          <w:szCs w:val="28"/>
        </w:rPr>
        <w:t xml:space="preserve"> </w:t>
      </w:r>
      <w:r>
        <w:rPr>
          <w:rFonts w:ascii="TimesNewRomanPSMT" w:hAnsi="TimesNewRomanPSMT" w:cs="TimesNewRomanPSMT"/>
          <w:sz w:val="28"/>
          <w:szCs w:val="28"/>
        </w:rPr>
        <w:t>созданной посредством его сканирования, или копии электронного</w:t>
      </w:r>
      <w:r w:rsidR="003E3F35">
        <w:rPr>
          <w:rFonts w:ascii="TimesNewRomanPSMT" w:hAnsi="TimesNewRomanPSMT" w:cs="TimesNewRomanPSMT"/>
          <w:sz w:val="28"/>
          <w:szCs w:val="28"/>
        </w:rPr>
        <w:t xml:space="preserve"> </w:t>
      </w:r>
      <w:r>
        <w:rPr>
          <w:rFonts w:ascii="TimesNewRomanPSMT" w:hAnsi="TimesNewRomanPSMT" w:cs="TimesNewRomanPSMT"/>
          <w:sz w:val="28"/>
          <w:szCs w:val="28"/>
        </w:rPr>
        <w:t>документа, подтвержденных электронной подписью лица, имеющего право</w:t>
      </w:r>
      <w:r w:rsidR="003E3F35">
        <w:rPr>
          <w:rFonts w:ascii="TimesNewRomanPSMT" w:hAnsi="TimesNewRomanPSMT" w:cs="TimesNewRomanPSMT"/>
          <w:sz w:val="28"/>
          <w:szCs w:val="28"/>
        </w:rPr>
        <w:t xml:space="preserve"> </w:t>
      </w:r>
      <w:r>
        <w:rPr>
          <w:rFonts w:ascii="TimesNewRomanPSMT" w:hAnsi="TimesNewRomanPSMT" w:cs="TimesNewRomanPSMT"/>
          <w:sz w:val="28"/>
          <w:szCs w:val="28"/>
        </w:rPr>
        <w:t xml:space="preserve">действовать от имени получателя средств бюджета </w:t>
      </w:r>
      <w:r w:rsidR="003E3F35">
        <w:rPr>
          <w:rFonts w:ascii="TimesNewRomanPSMT" w:hAnsi="TimesNewRomanPSMT" w:cs="TimesNewRomanPSMT"/>
          <w:sz w:val="28"/>
          <w:szCs w:val="28"/>
        </w:rPr>
        <w:t>муниципального района</w:t>
      </w:r>
      <w:r>
        <w:rPr>
          <w:rFonts w:ascii="TimesNewRomanPSMT" w:hAnsi="TimesNewRomanPSMT" w:cs="TimesNewRomanPSMT"/>
          <w:sz w:val="28"/>
          <w:szCs w:val="28"/>
        </w:rPr>
        <w:t>.</w:t>
      </w:r>
    </w:p>
    <w:p w:rsidR="001E2861" w:rsidRDefault="001E2861" w:rsidP="00BE5198">
      <w:pPr>
        <w:autoSpaceDE w:val="0"/>
        <w:autoSpaceDN w:val="0"/>
        <w:adjustRightInd w:val="0"/>
        <w:spacing w:after="0" w:line="240" w:lineRule="auto"/>
        <w:jc w:val="both"/>
        <w:rPr>
          <w:rFonts w:ascii="TimesNewRomanPSMT" w:hAnsi="TimesNewRomanPSMT" w:cs="TimesNewRomanPSMT"/>
          <w:sz w:val="28"/>
          <w:szCs w:val="28"/>
        </w:rPr>
      </w:pPr>
    </w:p>
    <w:p w:rsidR="00BE5198" w:rsidRDefault="00BE5198" w:rsidP="003E3F35">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4. Порядок учета денежных</w:t>
      </w:r>
      <w:r w:rsidR="00D658FD">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обязательств и внесение в них изменений</w:t>
      </w:r>
    </w:p>
    <w:p w:rsidR="001E2861" w:rsidRDefault="003E3F35" w:rsidP="00BE519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p>
    <w:p w:rsidR="00BE5198" w:rsidRDefault="003E3F35" w:rsidP="00BE519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E5198">
        <w:rPr>
          <w:rFonts w:ascii="TimesNewRomanPSMT" w:hAnsi="TimesNewRomanPSMT" w:cs="TimesNewRomanPSMT"/>
          <w:sz w:val="28"/>
          <w:szCs w:val="28"/>
        </w:rPr>
        <w:t>4.1. Сведения о денежных обязательствах по принятым бюджетным</w:t>
      </w:r>
      <w:r>
        <w:rPr>
          <w:rFonts w:ascii="TimesNewRomanPSMT" w:hAnsi="TimesNewRomanPSMT" w:cs="TimesNewRomanPSMT"/>
          <w:sz w:val="28"/>
          <w:szCs w:val="28"/>
        </w:rPr>
        <w:t xml:space="preserve"> </w:t>
      </w:r>
      <w:r w:rsidR="00BE5198">
        <w:rPr>
          <w:rFonts w:ascii="TimesNewRomanPSMT" w:hAnsi="TimesNewRomanPSMT" w:cs="TimesNewRomanPSMT"/>
          <w:sz w:val="28"/>
          <w:szCs w:val="28"/>
        </w:rPr>
        <w:t>обязательствам формируются Управлением в срок, установленный для</w:t>
      </w:r>
      <w:r>
        <w:rPr>
          <w:rFonts w:ascii="TimesNewRomanPSMT" w:hAnsi="TimesNewRomanPSMT" w:cs="TimesNewRomanPSMT"/>
          <w:sz w:val="28"/>
          <w:szCs w:val="28"/>
        </w:rPr>
        <w:t xml:space="preserve"> </w:t>
      </w:r>
      <w:r w:rsidR="00BE5198">
        <w:rPr>
          <w:rFonts w:ascii="TimesNewRomanPSMT" w:hAnsi="TimesNewRomanPSMT" w:cs="TimesNewRomanPSMT"/>
          <w:sz w:val="28"/>
          <w:szCs w:val="28"/>
        </w:rPr>
        <w:t>оплаты денежного обязательства, за исключением случаев, указанных в</w:t>
      </w:r>
      <w:r>
        <w:rPr>
          <w:rFonts w:ascii="TimesNewRomanPSMT" w:hAnsi="TimesNewRomanPSMT" w:cs="TimesNewRomanPSMT"/>
          <w:sz w:val="28"/>
          <w:szCs w:val="28"/>
        </w:rPr>
        <w:t xml:space="preserve"> </w:t>
      </w:r>
      <w:r w:rsidR="00BE5198">
        <w:rPr>
          <w:rFonts w:ascii="TimesNewRomanPSMT" w:hAnsi="TimesNewRomanPSMT" w:cs="TimesNewRomanPSMT"/>
          <w:sz w:val="28"/>
          <w:szCs w:val="28"/>
        </w:rPr>
        <w:t>абзацах третьем - четвертом настоящего пункта.</w:t>
      </w:r>
    </w:p>
    <w:p w:rsidR="00BE5198" w:rsidRDefault="00BE5198" w:rsidP="00BE519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Сведения о денежных обязательствах по принятым бюджетным</w:t>
      </w:r>
      <w:r w:rsidR="003E3F35">
        <w:rPr>
          <w:rFonts w:ascii="TimesNewRomanPSMT" w:hAnsi="TimesNewRomanPSMT" w:cs="TimesNewRomanPSMT"/>
          <w:sz w:val="28"/>
          <w:szCs w:val="28"/>
        </w:rPr>
        <w:t xml:space="preserve"> </w:t>
      </w:r>
      <w:r>
        <w:rPr>
          <w:rFonts w:ascii="TimesNewRomanPSMT" w:hAnsi="TimesNewRomanPSMT" w:cs="TimesNewRomanPSMT"/>
          <w:sz w:val="28"/>
          <w:szCs w:val="28"/>
        </w:rPr>
        <w:t xml:space="preserve">обязательствам формируются получателем средств бюджета </w:t>
      </w:r>
      <w:r w:rsidR="003E3F35">
        <w:rPr>
          <w:rFonts w:ascii="TimesNewRomanPSMT" w:hAnsi="TimesNewRomanPSMT" w:cs="TimesNewRomanPSMT"/>
          <w:sz w:val="28"/>
          <w:szCs w:val="28"/>
        </w:rPr>
        <w:t>муниципального района</w:t>
      </w:r>
      <w:r>
        <w:rPr>
          <w:rFonts w:ascii="TimesNewRomanPSMT" w:hAnsi="TimesNewRomanPSMT" w:cs="TimesNewRomanPSMT"/>
          <w:sz w:val="28"/>
          <w:szCs w:val="28"/>
        </w:rPr>
        <w:t xml:space="preserve"> не позднее рабочего дня следующего за днем возникновения</w:t>
      </w:r>
      <w:r w:rsidR="003E3F35">
        <w:rPr>
          <w:rFonts w:ascii="TimesNewRomanPSMT" w:hAnsi="TimesNewRomanPSMT" w:cs="TimesNewRomanPSMT"/>
          <w:sz w:val="28"/>
          <w:szCs w:val="28"/>
        </w:rPr>
        <w:t xml:space="preserve"> </w:t>
      </w:r>
      <w:r>
        <w:rPr>
          <w:rFonts w:ascii="TimesNewRomanPSMT" w:hAnsi="TimesNewRomanPSMT" w:cs="TimesNewRomanPSMT"/>
          <w:sz w:val="28"/>
          <w:szCs w:val="28"/>
        </w:rPr>
        <w:t>денежного обязательства в случае:</w:t>
      </w:r>
    </w:p>
    <w:p w:rsidR="00BE5198" w:rsidRDefault="003E3F35" w:rsidP="00BE519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E5198">
        <w:rPr>
          <w:rFonts w:ascii="TimesNewRomanPSMT" w:hAnsi="TimesNewRomanPSMT" w:cs="TimesNewRomanPSMT"/>
          <w:sz w:val="28"/>
          <w:szCs w:val="28"/>
        </w:rPr>
        <w:t>- исполнения денежного обязательства неоднократно (в том числе с</w:t>
      </w:r>
      <w:r>
        <w:rPr>
          <w:rFonts w:ascii="TimesNewRomanPSMT" w:hAnsi="TimesNewRomanPSMT" w:cs="TimesNewRomanPSMT"/>
          <w:sz w:val="28"/>
          <w:szCs w:val="28"/>
        </w:rPr>
        <w:t xml:space="preserve"> </w:t>
      </w:r>
      <w:r w:rsidR="00BE5198">
        <w:rPr>
          <w:rFonts w:ascii="TimesNewRomanPSMT" w:hAnsi="TimesNewRomanPSMT" w:cs="TimesNewRomanPSMT"/>
          <w:sz w:val="28"/>
          <w:szCs w:val="28"/>
        </w:rPr>
        <w:t>учетом ранее произведенных авансовых платежей, требующих</w:t>
      </w:r>
      <w:r>
        <w:rPr>
          <w:rFonts w:ascii="TimesNewRomanPSMT" w:hAnsi="TimesNewRomanPSMT" w:cs="TimesNewRomanPSMT"/>
          <w:sz w:val="28"/>
          <w:szCs w:val="28"/>
        </w:rPr>
        <w:t xml:space="preserve"> </w:t>
      </w:r>
      <w:r w:rsidR="00BE5198">
        <w:rPr>
          <w:rFonts w:ascii="TimesNewRomanPSMT" w:hAnsi="TimesNewRomanPSMT" w:cs="TimesNewRomanPSMT"/>
          <w:sz w:val="28"/>
          <w:szCs w:val="28"/>
        </w:rPr>
        <w:t>подтверждения);</w:t>
      </w:r>
    </w:p>
    <w:p w:rsidR="00BE5198" w:rsidRDefault="003E3F35" w:rsidP="00BE519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E5198">
        <w:rPr>
          <w:rFonts w:ascii="TimesNewRomanPSMT" w:hAnsi="TimesNewRomanPSMT" w:cs="TimesNewRomanPSMT"/>
          <w:sz w:val="28"/>
          <w:szCs w:val="28"/>
        </w:rPr>
        <w:t>- подтверждения поставки товаров, выполнения работ, оказания услуг</w:t>
      </w:r>
      <w:r>
        <w:rPr>
          <w:rFonts w:ascii="TimesNewRomanPSMT" w:hAnsi="TimesNewRomanPSMT" w:cs="TimesNewRomanPSMT"/>
          <w:sz w:val="28"/>
          <w:szCs w:val="28"/>
        </w:rPr>
        <w:t xml:space="preserve"> </w:t>
      </w:r>
      <w:r w:rsidR="00BE5198">
        <w:rPr>
          <w:rFonts w:ascii="TimesNewRomanPSMT" w:hAnsi="TimesNewRomanPSMT" w:cs="TimesNewRomanPSMT"/>
          <w:sz w:val="28"/>
          <w:szCs w:val="28"/>
        </w:rPr>
        <w:t>по ранее произведенным платежам, требующим подтверждения, в том числе</w:t>
      </w:r>
      <w:r>
        <w:rPr>
          <w:rFonts w:ascii="TimesNewRomanPSMT" w:hAnsi="TimesNewRomanPSMT" w:cs="TimesNewRomanPSMT"/>
          <w:sz w:val="28"/>
          <w:szCs w:val="28"/>
        </w:rPr>
        <w:t xml:space="preserve"> </w:t>
      </w:r>
      <w:r w:rsidR="00BE5198">
        <w:rPr>
          <w:rFonts w:ascii="TimesNewRomanPSMT" w:hAnsi="TimesNewRomanPSMT" w:cs="TimesNewRomanPSMT"/>
          <w:sz w:val="28"/>
          <w:szCs w:val="28"/>
        </w:rPr>
        <w:t>по платежам, требующим подтверждения, произведенным в размере 100</w:t>
      </w:r>
      <w:r>
        <w:rPr>
          <w:rFonts w:ascii="TimesNewRomanPSMT" w:hAnsi="TimesNewRomanPSMT" w:cs="TimesNewRomanPSMT"/>
          <w:sz w:val="28"/>
          <w:szCs w:val="28"/>
        </w:rPr>
        <w:t xml:space="preserve"> </w:t>
      </w:r>
      <w:r w:rsidR="00BE5198">
        <w:rPr>
          <w:rFonts w:ascii="TimesNewRomanPSMT" w:hAnsi="TimesNewRomanPSMT" w:cs="TimesNewRomanPSMT"/>
          <w:sz w:val="28"/>
          <w:szCs w:val="28"/>
        </w:rPr>
        <w:t>процентов от суммы бюджетного обязательства.</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BE5198">
        <w:rPr>
          <w:rFonts w:ascii="TimesNewRomanPSMT" w:hAnsi="TimesNewRomanPSMT" w:cs="TimesNewRomanPSMT"/>
          <w:sz w:val="28"/>
          <w:szCs w:val="28"/>
        </w:rPr>
        <w:t>- исполнения денежного обязательства, возникшего на основании</w:t>
      </w:r>
      <w:r>
        <w:rPr>
          <w:rFonts w:ascii="TimesNewRomanPSMT" w:hAnsi="TimesNewRomanPSMT" w:cs="TimesNewRomanPSMT"/>
          <w:sz w:val="28"/>
          <w:szCs w:val="28"/>
        </w:rPr>
        <w:t xml:space="preserve"> </w:t>
      </w:r>
      <w:r w:rsidR="00BE5198">
        <w:rPr>
          <w:rFonts w:ascii="TimesNewRomanPSMT" w:hAnsi="TimesNewRomanPSMT" w:cs="TimesNewRomanPSMT"/>
          <w:sz w:val="28"/>
          <w:szCs w:val="28"/>
        </w:rPr>
        <w:t>документа о приемке поставленного товара, выполненной работы (ее</w:t>
      </w:r>
      <w:r>
        <w:rPr>
          <w:rFonts w:ascii="TimesNewRomanPSMT" w:hAnsi="TimesNewRomanPSMT" w:cs="TimesNewRomanPSMT"/>
          <w:sz w:val="28"/>
          <w:szCs w:val="28"/>
        </w:rPr>
        <w:t xml:space="preserve"> </w:t>
      </w:r>
      <w:r w:rsidR="00BE5198">
        <w:rPr>
          <w:rFonts w:ascii="TimesNewRomanPSMT" w:hAnsi="TimesNewRomanPSMT" w:cs="TimesNewRomanPSMT"/>
          <w:sz w:val="28"/>
          <w:szCs w:val="28"/>
        </w:rPr>
        <w:t>результатов, в том числе этапа), оказанной услуги (далее - документ о</w:t>
      </w:r>
      <w:r>
        <w:rPr>
          <w:rFonts w:ascii="TimesNewRomanPSMT" w:hAnsi="TimesNewRomanPSMT" w:cs="TimesNewRomanPSMT"/>
          <w:sz w:val="28"/>
          <w:szCs w:val="28"/>
        </w:rPr>
        <w:t xml:space="preserve">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 случае если в рамках бюджетных обязательств, возникших по документам-основаниям, указанным в пунктах 3 - 4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4.2. Сведения о денежном обязательстве, формируемые получателями средств бюджета муниципального района, направляются в Управление в форме</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района.</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4.3. Для внесения изменений в поставленное на учет денежное обязательство формируются Сведения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изменение денежного обязательства.</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4.4. Управление осуществляет проверку представленных получателем средств бюджета муниципального района Сведений о денежном обязательстве на соответствие информации, указанной в Сведениях о денежном обязательстве:</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информации по соответствующему бюджетному обязательству, учтенному на соответствующем лицевом счете получателя средств бюджета муниципального района;</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информации, подлежащей включению в Сведения о денежном обязательстве в соответствии с приложением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3E3F35" w:rsidRDefault="003E3F35"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бюджета муниципального района в Управление для постановки на учет денежных обязательств в соответствии с</w:t>
      </w:r>
      <w:r w:rsidR="00D658FD">
        <w:rPr>
          <w:rFonts w:ascii="TimesNewRomanPSMT" w:hAnsi="TimesNewRomanPSMT" w:cs="TimesNewRomanPSMT"/>
          <w:sz w:val="28"/>
          <w:szCs w:val="28"/>
        </w:rPr>
        <w:t xml:space="preserve"> </w:t>
      </w:r>
      <w:r>
        <w:rPr>
          <w:rFonts w:ascii="TimesNewRomanPSMT" w:hAnsi="TimesNewRomanPSMT" w:cs="TimesNewRomanPSMT"/>
          <w:sz w:val="28"/>
          <w:szCs w:val="28"/>
        </w:rPr>
        <w:t>настоящим Порядком.</w:t>
      </w:r>
    </w:p>
    <w:p w:rsidR="003E3F35" w:rsidRDefault="00D658FD"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E3F35">
        <w:rPr>
          <w:rFonts w:ascii="TimesNewRomanPSMT" w:hAnsi="TimesNewRomanPSMT" w:cs="TimesNewRomanPSMT"/>
          <w:sz w:val="28"/>
          <w:szCs w:val="28"/>
        </w:rPr>
        <w:t>В случае исполнения бюджетного обязательства, содержащего более</w:t>
      </w:r>
      <w:r>
        <w:rPr>
          <w:rFonts w:ascii="TimesNewRomanPSMT" w:hAnsi="TimesNewRomanPSMT" w:cs="TimesNewRomanPSMT"/>
          <w:sz w:val="28"/>
          <w:szCs w:val="28"/>
        </w:rPr>
        <w:t xml:space="preserve"> </w:t>
      </w:r>
      <w:r w:rsidR="003E3F35">
        <w:rPr>
          <w:rFonts w:ascii="TimesNewRomanPSMT" w:hAnsi="TimesNewRomanPSMT" w:cs="TimesNewRomanPSMT"/>
          <w:sz w:val="28"/>
          <w:szCs w:val="28"/>
        </w:rPr>
        <w:t xml:space="preserve">одного кода классификации расходов бюджета </w:t>
      </w:r>
      <w:r>
        <w:rPr>
          <w:rFonts w:ascii="TimesNewRomanPSMT" w:hAnsi="TimesNewRomanPSMT" w:cs="TimesNewRomanPSMT"/>
          <w:sz w:val="28"/>
          <w:szCs w:val="28"/>
        </w:rPr>
        <w:t>муниципального района</w:t>
      </w:r>
      <w:r w:rsidR="003E3F35">
        <w:rPr>
          <w:rFonts w:ascii="TimesNewRomanPSMT" w:hAnsi="TimesNewRomanPSMT" w:cs="TimesNewRomanPSMT"/>
          <w:sz w:val="28"/>
          <w:szCs w:val="28"/>
        </w:rPr>
        <w:t>,</w:t>
      </w:r>
      <w:r>
        <w:rPr>
          <w:rFonts w:ascii="TimesNewRomanPSMT" w:hAnsi="TimesNewRomanPSMT" w:cs="TimesNewRomanPSMT"/>
          <w:sz w:val="28"/>
          <w:szCs w:val="28"/>
        </w:rPr>
        <w:t xml:space="preserve"> </w:t>
      </w:r>
      <w:r w:rsidR="003E3F35">
        <w:rPr>
          <w:rFonts w:ascii="TimesNewRomanPSMT" w:hAnsi="TimesNewRomanPSMT" w:cs="TimesNewRomanPSMT"/>
          <w:sz w:val="28"/>
          <w:szCs w:val="28"/>
        </w:rPr>
        <w:t>Управление проводит проверку соответствия предмета документа,</w:t>
      </w:r>
      <w:r>
        <w:rPr>
          <w:rFonts w:ascii="TimesNewRomanPSMT" w:hAnsi="TimesNewRomanPSMT" w:cs="TimesNewRomanPSMT"/>
          <w:sz w:val="28"/>
          <w:szCs w:val="28"/>
        </w:rPr>
        <w:t xml:space="preserve"> </w:t>
      </w:r>
      <w:r w:rsidR="003E3F35">
        <w:rPr>
          <w:rFonts w:ascii="TimesNewRomanPSMT" w:hAnsi="TimesNewRomanPSMT" w:cs="TimesNewRomanPSMT"/>
          <w:sz w:val="28"/>
          <w:szCs w:val="28"/>
        </w:rPr>
        <w:t>подтверждающего возникновение денежного обязательства, указанного в</w:t>
      </w:r>
      <w:r>
        <w:rPr>
          <w:rFonts w:ascii="TimesNewRomanPSMT" w:hAnsi="TimesNewRomanPSMT" w:cs="TimesNewRomanPSMT"/>
          <w:sz w:val="28"/>
          <w:szCs w:val="28"/>
        </w:rPr>
        <w:t xml:space="preserve"> </w:t>
      </w:r>
      <w:r w:rsidR="003E3F35">
        <w:rPr>
          <w:rFonts w:ascii="TimesNewRomanPSMT" w:hAnsi="TimesNewRomanPSMT" w:cs="TimesNewRomanPSMT"/>
          <w:sz w:val="28"/>
          <w:szCs w:val="28"/>
        </w:rPr>
        <w:t>Сведениях о денежном обязательстве, и документе, подтверждающем</w:t>
      </w:r>
      <w:r>
        <w:rPr>
          <w:rFonts w:ascii="TimesNewRomanPSMT" w:hAnsi="TimesNewRomanPSMT" w:cs="TimesNewRomanPSMT"/>
          <w:sz w:val="28"/>
          <w:szCs w:val="28"/>
        </w:rPr>
        <w:t xml:space="preserve"> </w:t>
      </w:r>
      <w:r w:rsidR="003E3F35">
        <w:rPr>
          <w:rFonts w:ascii="TimesNewRomanPSMT" w:hAnsi="TimesNewRomanPSMT" w:cs="TimesNewRomanPSMT"/>
          <w:sz w:val="28"/>
          <w:szCs w:val="28"/>
        </w:rPr>
        <w:t>возникновение денежного обязательства, коду вида (кодам видов) расходов</w:t>
      </w:r>
      <w:r>
        <w:rPr>
          <w:rFonts w:ascii="TimesNewRomanPSMT" w:hAnsi="TimesNewRomanPSMT" w:cs="TimesNewRomanPSMT"/>
          <w:sz w:val="28"/>
          <w:szCs w:val="28"/>
        </w:rPr>
        <w:t xml:space="preserve"> </w:t>
      </w:r>
      <w:r w:rsidR="003E3F35">
        <w:rPr>
          <w:rFonts w:ascii="TimesNewRomanPSMT" w:hAnsi="TimesNewRomanPSMT" w:cs="TimesNewRomanPSMT"/>
          <w:sz w:val="28"/>
          <w:szCs w:val="28"/>
        </w:rPr>
        <w:t xml:space="preserve">классификации расходов бюджета </w:t>
      </w:r>
      <w:r>
        <w:rPr>
          <w:rFonts w:ascii="TimesNewRomanPSMT" w:hAnsi="TimesNewRomanPSMT" w:cs="TimesNewRomanPSMT"/>
          <w:sz w:val="28"/>
          <w:szCs w:val="28"/>
        </w:rPr>
        <w:t>муниципального района</w:t>
      </w:r>
      <w:r w:rsidR="003E3F35">
        <w:rPr>
          <w:rFonts w:ascii="TimesNewRomanPSMT" w:hAnsi="TimesNewRomanPSMT" w:cs="TimesNewRomanPSMT"/>
          <w:sz w:val="28"/>
          <w:szCs w:val="28"/>
        </w:rPr>
        <w:t>.</w:t>
      </w:r>
    </w:p>
    <w:p w:rsidR="003E3F35" w:rsidRDefault="00D658FD"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E3F35">
        <w:rPr>
          <w:rFonts w:ascii="TimesNewRomanPSMT" w:hAnsi="TimesNewRomanPSMT" w:cs="TimesNewRomanPSMT"/>
          <w:sz w:val="28"/>
          <w:szCs w:val="28"/>
        </w:rPr>
        <w:t>При формировании Сведений о денежном обязательстве на основании</w:t>
      </w:r>
      <w:r>
        <w:rPr>
          <w:rFonts w:ascii="TimesNewRomanPSMT" w:hAnsi="TimesNewRomanPSMT" w:cs="TimesNewRomanPSMT"/>
          <w:sz w:val="28"/>
          <w:szCs w:val="28"/>
        </w:rPr>
        <w:t xml:space="preserve"> </w:t>
      </w:r>
      <w:r w:rsidR="003E3F35">
        <w:rPr>
          <w:rFonts w:ascii="TimesNewRomanPSMT" w:hAnsi="TimesNewRomanPSMT" w:cs="TimesNewRomanPSMT"/>
          <w:sz w:val="28"/>
          <w:szCs w:val="28"/>
        </w:rPr>
        <w:t>документа, подтверждающего возникновение денежного обязательства,</w:t>
      </w:r>
      <w:r>
        <w:rPr>
          <w:rFonts w:ascii="TimesNewRomanPSMT" w:hAnsi="TimesNewRomanPSMT" w:cs="TimesNewRomanPSMT"/>
          <w:sz w:val="28"/>
          <w:szCs w:val="28"/>
        </w:rPr>
        <w:t xml:space="preserve"> </w:t>
      </w:r>
      <w:r w:rsidR="003E3F35">
        <w:rPr>
          <w:rFonts w:ascii="TimesNewRomanPSMT" w:hAnsi="TimesNewRomanPSMT" w:cs="TimesNewRomanPSMT"/>
          <w:sz w:val="28"/>
          <w:szCs w:val="28"/>
        </w:rPr>
        <w:t>предусмотренного пунктом 3 графы 2 Перечня, сформированного и</w:t>
      </w:r>
      <w:r>
        <w:rPr>
          <w:rFonts w:ascii="TimesNewRomanPSMT" w:hAnsi="TimesNewRomanPSMT" w:cs="TimesNewRomanPSMT"/>
          <w:sz w:val="28"/>
          <w:szCs w:val="28"/>
        </w:rPr>
        <w:t xml:space="preserve"> </w:t>
      </w:r>
      <w:r w:rsidR="003E3F35">
        <w:rPr>
          <w:rFonts w:ascii="TimesNewRomanPSMT" w:hAnsi="TimesNewRomanPSMT" w:cs="TimesNewRomanPSMT"/>
          <w:sz w:val="28"/>
          <w:szCs w:val="28"/>
        </w:rPr>
        <w:t>подписанного без использования единой информационной системы,</w:t>
      </w:r>
      <w:r>
        <w:rPr>
          <w:rFonts w:ascii="TimesNewRomanPSMT" w:hAnsi="TimesNewRomanPSMT" w:cs="TimesNewRomanPSMT"/>
          <w:sz w:val="28"/>
          <w:szCs w:val="28"/>
        </w:rPr>
        <w:t xml:space="preserve"> </w:t>
      </w:r>
      <w:r w:rsidR="003E3F35">
        <w:rPr>
          <w:rFonts w:ascii="TimesNewRomanPSMT" w:hAnsi="TimesNewRomanPSMT" w:cs="TimesNewRomanPSMT"/>
          <w:sz w:val="28"/>
          <w:szCs w:val="28"/>
        </w:rPr>
        <w:t>проверка, предусмотренная абзацем четвертым настоящего пункта,</w:t>
      </w:r>
      <w:r>
        <w:rPr>
          <w:rFonts w:ascii="TimesNewRomanPSMT" w:hAnsi="TimesNewRomanPSMT" w:cs="TimesNewRomanPSMT"/>
          <w:sz w:val="28"/>
          <w:szCs w:val="28"/>
        </w:rPr>
        <w:t xml:space="preserve"> </w:t>
      </w:r>
      <w:r w:rsidR="003E3F35">
        <w:rPr>
          <w:rFonts w:ascii="TimesNewRomanPSMT" w:hAnsi="TimesNewRomanPSMT" w:cs="TimesNewRomanPSMT"/>
          <w:sz w:val="28"/>
          <w:szCs w:val="28"/>
        </w:rPr>
        <w:t>осуществляется одновременно с проверкой соответствия информации,</w:t>
      </w:r>
      <w:r>
        <w:rPr>
          <w:rFonts w:ascii="TimesNewRomanPSMT" w:hAnsi="TimesNewRomanPSMT" w:cs="TimesNewRomanPSMT"/>
          <w:sz w:val="28"/>
          <w:szCs w:val="28"/>
        </w:rPr>
        <w:t xml:space="preserve"> </w:t>
      </w:r>
      <w:r w:rsidR="003E3F35">
        <w:rPr>
          <w:rFonts w:ascii="TimesNewRomanPSMT" w:hAnsi="TimesNewRomanPSMT" w:cs="TimesNewRomanPSMT"/>
          <w:sz w:val="28"/>
          <w:szCs w:val="28"/>
        </w:rPr>
        <w:t>включаемой в Сведения о денежном обязательстве, аналогичной информации</w:t>
      </w:r>
      <w:r>
        <w:rPr>
          <w:rFonts w:ascii="TimesNewRomanPSMT" w:hAnsi="TimesNewRomanPSMT" w:cs="TimesNewRomanPSMT"/>
          <w:sz w:val="28"/>
          <w:szCs w:val="28"/>
        </w:rPr>
        <w:t xml:space="preserve"> </w:t>
      </w:r>
      <w:r w:rsidR="003E3F35">
        <w:rPr>
          <w:rFonts w:ascii="TimesNewRomanPSMT" w:hAnsi="TimesNewRomanPSMT" w:cs="TimesNewRomanPSMT"/>
          <w:sz w:val="28"/>
          <w:szCs w:val="28"/>
        </w:rPr>
        <w:t>в реестре контрактов.</w:t>
      </w:r>
    </w:p>
    <w:p w:rsidR="003E3F35" w:rsidRDefault="00D658FD"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E3F35">
        <w:rPr>
          <w:rFonts w:ascii="TimesNewRomanPSMT" w:hAnsi="TimesNewRomanPSMT" w:cs="TimesNewRomanPSMT"/>
          <w:sz w:val="28"/>
          <w:szCs w:val="28"/>
        </w:rPr>
        <w:t>При формировании Сведений о денежном обязательстве с</w:t>
      </w:r>
      <w:r>
        <w:rPr>
          <w:rFonts w:ascii="TimesNewRomanPSMT" w:hAnsi="TimesNewRomanPSMT" w:cs="TimesNewRomanPSMT"/>
          <w:sz w:val="28"/>
          <w:szCs w:val="28"/>
        </w:rPr>
        <w:t xml:space="preserve"> </w:t>
      </w:r>
      <w:r w:rsidR="003E3F35">
        <w:rPr>
          <w:rFonts w:ascii="TimesNewRomanPSMT" w:hAnsi="TimesNewRomanPSMT" w:cs="TimesNewRomanPSMT"/>
          <w:sz w:val="28"/>
          <w:szCs w:val="28"/>
        </w:rPr>
        <w:t>использованием единой информационной системы проверка,</w:t>
      </w:r>
      <w:r>
        <w:rPr>
          <w:rFonts w:ascii="TimesNewRomanPSMT" w:hAnsi="TimesNewRomanPSMT" w:cs="TimesNewRomanPSMT"/>
          <w:sz w:val="28"/>
          <w:szCs w:val="28"/>
        </w:rPr>
        <w:t xml:space="preserve"> </w:t>
      </w:r>
      <w:r w:rsidR="003E3F35">
        <w:rPr>
          <w:rFonts w:ascii="TimesNewRomanPSMT" w:hAnsi="TimesNewRomanPSMT" w:cs="TimesNewRomanPSMT"/>
          <w:sz w:val="28"/>
          <w:szCs w:val="28"/>
        </w:rPr>
        <w:t>предусмотренная настоящим пунктом, осуществляется в единой</w:t>
      </w:r>
      <w:r>
        <w:rPr>
          <w:rFonts w:ascii="TimesNewRomanPSMT" w:hAnsi="TimesNewRomanPSMT" w:cs="TimesNewRomanPSMT"/>
          <w:sz w:val="28"/>
          <w:szCs w:val="28"/>
        </w:rPr>
        <w:t xml:space="preserve"> </w:t>
      </w:r>
      <w:r w:rsidR="003E3F35">
        <w:rPr>
          <w:rFonts w:ascii="TimesNewRomanPSMT" w:hAnsi="TimesNewRomanPSMT" w:cs="TimesNewRomanPSMT"/>
          <w:sz w:val="28"/>
          <w:szCs w:val="28"/>
        </w:rPr>
        <w:t>информационной системе, в том числе автоматически.</w:t>
      </w:r>
    </w:p>
    <w:p w:rsidR="003E3F35" w:rsidRDefault="00D658FD"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E3F35">
        <w:rPr>
          <w:rFonts w:ascii="TimesNewRomanPSMT" w:hAnsi="TimesNewRomanPSMT" w:cs="TimesNewRomanPSMT"/>
          <w:sz w:val="28"/>
          <w:szCs w:val="28"/>
        </w:rPr>
        <w:t>В случае положительного результата проверки, предусмотренной</w:t>
      </w:r>
      <w:r>
        <w:rPr>
          <w:rFonts w:ascii="TimesNewRomanPSMT" w:hAnsi="TimesNewRomanPSMT" w:cs="TimesNewRomanPSMT"/>
          <w:sz w:val="28"/>
          <w:szCs w:val="28"/>
        </w:rPr>
        <w:t xml:space="preserve"> </w:t>
      </w:r>
      <w:r w:rsidR="003E3F35">
        <w:rPr>
          <w:rFonts w:ascii="TimesNewRomanPSMT" w:hAnsi="TimesNewRomanPSMT" w:cs="TimesNewRomanPSMT"/>
          <w:sz w:val="28"/>
          <w:szCs w:val="28"/>
        </w:rPr>
        <w:t>настоящим пунктом, осуществляемой с использованием единой</w:t>
      </w:r>
      <w:r>
        <w:rPr>
          <w:rFonts w:ascii="TimesNewRomanPSMT" w:hAnsi="TimesNewRomanPSMT" w:cs="TimesNewRomanPSMT"/>
          <w:sz w:val="28"/>
          <w:szCs w:val="28"/>
        </w:rPr>
        <w:t xml:space="preserve"> </w:t>
      </w:r>
      <w:r w:rsidR="003E3F35">
        <w:rPr>
          <w:rFonts w:ascii="TimesNewRomanPSMT" w:hAnsi="TimesNewRomanPSMT" w:cs="TimesNewRomanPSMT"/>
          <w:sz w:val="28"/>
          <w:szCs w:val="28"/>
        </w:rPr>
        <w:t>информационной системы, Сведения о денежных обязательствах и</w:t>
      </w:r>
      <w:r>
        <w:rPr>
          <w:rFonts w:ascii="TimesNewRomanPSMT" w:hAnsi="TimesNewRomanPSMT" w:cs="TimesNewRomanPSMT"/>
          <w:sz w:val="28"/>
          <w:szCs w:val="28"/>
        </w:rPr>
        <w:t xml:space="preserve"> </w:t>
      </w:r>
      <w:r w:rsidR="003E3F35">
        <w:rPr>
          <w:rFonts w:ascii="TimesNewRomanPSMT" w:hAnsi="TimesNewRomanPSMT" w:cs="TimesNewRomanPSMT"/>
          <w:sz w:val="28"/>
          <w:szCs w:val="28"/>
        </w:rPr>
        <w:t>информация о положительном результате проверки в день осуществления</w:t>
      </w:r>
      <w:r>
        <w:rPr>
          <w:rFonts w:ascii="TimesNewRomanPSMT" w:hAnsi="TimesNewRomanPSMT" w:cs="TimesNewRomanPSMT"/>
          <w:sz w:val="28"/>
          <w:szCs w:val="28"/>
        </w:rPr>
        <w:t xml:space="preserve"> </w:t>
      </w:r>
      <w:r w:rsidR="003E3F35">
        <w:rPr>
          <w:rFonts w:ascii="TimesNewRomanPSMT" w:hAnsi="TimesNewRomanPSMT" w:cs="TimesNewRomanPSMT"/>
          <w:sz w:val="28"/>
          <w:szCs w:val="28"/>
        </w:rPr>
        <w:t>указанной проверки направляются в систему «СУФД» для автоматической</w:t>
      </w:r>
      <w:r>
        <w:rPr>
          <w:rFonts w:ascii="TimesNewRomanPSMT" w:hAnsi="TimesNewRomanPSMT" w:cs="TimesNewRomanPSMT"/>
          <w:sz w:val="28"/>
          <w:szCs w:val="28"/>
        </w:rPr>
        <w:t xml:space="preserve"> </w:t>
      </w:r>
      <w:r w:rsidR="003E3F35">
        <w:rPr>
          <w:rFonts w:ascii="TimesNewRomanPSMT" w:hAnsi="TimesNewRomanPSMT" w:cs="TimesNewRomanPSMT"/>
          <w:sz w:val="28"/>
          <w:szCs w:val="28"/>
        </w:rPr>
        <w:t>постановки на учет денежного обязательства (внесения в него изменений).</w:t>
      </w:r>
    </w:p>
    <w:p w:rsidR="003E3F35" w:rsidRDefault="00D658FD"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E3F35">
        <w:rPr>
          <w:rFonts w:ascii="TimesNewRomanPSMT" w:hAnsi="TimesNewRomanPSMT" w:cs="TimesNewRomanPSMT"/>
          <w:sz w:val="28"/>
          <w:szCs w:val="28"/>
        </w:rPr>
        <w:t>4.5. Управление по итогам положительной проверки Сведений о</w:t>
      </w:r>
      <w:r>
        <w:rPr>
          <w:rFonts w:ascii="TimesNewRomanPSMT" w:hAnsi="TimesNewRomanPSMT" w:cs="TimesNewRomanPSMT"/>
          <w:sz w:val="28"/>
          <w:szCs w:val="28"/>
        </w:rPr>
        <w:t xml:space="preserve"> </w:t>
      </w:r>
      <w:r w:rsidR="003E3F35">
        <w:rPr>
          <w:rFonts w:ascii="TimesNewRomanPSMT" w:hAnsi="TimesNewRomanPSMT" w:cs="TimesNewRomanPSMT"/>
          <w:sz w:val="28"/>
          <w:szCs w:val="28"/>
        </w:rPr>
        <w:t>денежном обязательстве (изменений в сведения о денежном обязательстве)</w:t>
      </w:r>
      <w:r>
        <w:rPr>
          <w:rFonts w:ascii="TimesNewRomanPSMT" w:hAnsi="TimesNewRomanPSMT" w:cs="TimesNewRomanPSMT"/>
          <w:sz w:val="28"/>
          <w:szCs w:val="28"/>
        </w:rPr>
        <w:t xml:space="preserve"> </w:t>
      </w:r>
      <w:r w:rsidR="003E3F35">
        <w:rPr>
          <w:rFonts w:ascii="TimesNewRomanPSMT" w:hAnsi="TimesNewRomanPSMT" w:cs="TimesNewRomanPSMT"/>
          <w:sz w:val="28"/>
          <w:szCs w:val="28"/>
        </w:rPr>
        <w:t>на соответствие требованиям, предусмотренным пунктом 4.4 настоящего</w:t>
      </w:r>
      <w:r>
        <w:rPr>
          <w:rFonts w:ascii="TimesNewRomanPSMT" w:hAnsi="TimesNewRomanPSMT" w:cs="TimesNewRomanPSMT"/>
          <w:sz w:val="28"/>
          <w:szCs w:val="28"/>
        </w:rPr>
        <w:t xml:space="preserve"> </w:t>
      </w:r>
      <w:r w:rsidR="003E3F35">
        <w:rPr>
          <w:rFonts w:ascii="TimesNewRomanPSMT" w:hAnsi="TimesNewRomanPSMT" w:cs="TimesNewRomanPSMT"/>
          <w:sz w:val="28"/>
          <w:szCs w:val="28"/>
        </w:rPr>
        <w:t>Порядка:</w:t>
      </w:r>
    </w:p>
    <w:p w:rsidR="003E3F35" w:rsidRDefault="00D658FD"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003E3F35">
        <w:rPr>
          <w:rFonts w:ascii="TimesNewRomanPSMT" w:hAnsi="TimesNewRomanPSMT" w:cs="TimesNewRomanPSMT"/>
          <w:sz w:val="28"/>
          <w:szCs w:val="28"/>
        </w:rPr>
        <w:t>- присваивает учетный номер денежному обязательству (вносит</w:t>
      </w:r>
      <w:r>
        <w:rPr>
          <w:rFonts w:ascii="TimesNewRomanPSMT" w:hAnsi="TimesNewRomanPSMT" w:cs="TimesNewRomanPSMT"/>
          <w:sz w:val="28"/>
          <w:szCs w:val="28"/>
        </w:rPr>
        <w:t xml:space="preserve"> </w:t>
      </w:r>
      <w:r w:rsidR="003E3F35">
        <w:rPr>
          <w:rFonts w:ascii="TimesNewRomanPSMT" w:hAnsi="TimesNewRomanPSMT" w:cs="TimesNewRomanPSMT"/>
          <w:sz w:val="28"/>
          <w:szCs w:val="28"/>
        </w:rPr>
        <w:t>изменения в ранее поставленное на учет денежное обязательство) не позднее</w:t>
      </w:r>
      <w:r>
        <w:rPr>
          <w:rFonts w:ascii="TimesNewRomanPSMT" w:hAnsi="TimesNewRomanPSMT" w:cs="TimesNewRomanPSMT"/>
          <w:sz w:val="28"/>
          <w:szCs w:val="28"/>
        </w:rPr>
        <w:t xml:space="preserve"> </w:t>
      </w:r>
      <w:r w:rsidR="003E3F35">
        <w:rPr>
          <w:rFonts w:ascii="TimesNewRomanPSMT" w:hAnsi="TimesNewRomanPSMT" w:cs="TimesNewRomanPSMT"/>
          <w:sz w:val="28"/>
          <w:szCs w:val="28"/>
        </w:rPr>
        <w:t>рабочего дня, следующего за днем поступления, в случае их представления в</w:t>
      </w:r>
      <w:r>
        <w:rPr>
          <w:rFonts w:ascii="TimesNewRomanPSMT" w:hAnsi="TimesNewRomanPSMT" w:cs="TimesNewRomanPSMT"/>
          <w:sz w:val="28"/>
          <w:szCs w:val="28"/>
        </w:rPr>
        <w:t xml:space="preserve"> </w:t>
      </w:r>
      <w:r w:rsidR="003E3F35">
        <w:rPr>
          <w:rFonts w:ascii="TimesNewRomanPSMT" w:hAnsi="TimesNewRomanPSMT" w:cs="TimesNewRomanPSMT"/>
          <w:sz w:val="28"/>
          <w:szCs w:val="28"/>
        </w:rPr>
        <w:t xml:space="preserve">Управление получателем средств бюджета </w:t>
      </w:r>
      <w:r>
        <w:rPr>
          <w:rFonts w:ascii="TimesNewRomanPSMT" w:hAnsi="TimesNewRomanPSMT" w:cs="TimesNewRomanPSMT"/>
          <w:sz w:val="28"/>
          <w:szCs w:val="28"/>
        </w:rPr>
        <w:t>муниципального района</w:t>
      </w:r>
      <w:r w:rsidR="003E3F35">
        <w:rPr>
          <w:rFonts w:ascii="TimesNewRomanPSMT" w:hAnsi="TimesNewRomanPSMT" w:cs="TimesNewRomanPSMT"/>
          <w:sz w:val="28"/>
          <w:szCs w:val="28"/>
        </w:rPr>
        <w:t xml:space="preserve"> до 16:00 часов</w:t>
      </w:r>
      <w:r>
        <w:rPr>
          <w:rFonts w:ascii="TimesNewRomanPSMT" w:hAnsi="TimesNewRomanPSMT" w:cs="TimesNewRomanPSMT"/>
          <w:sz w:val="28"/>
          <w:szCs w:val="28"/>
        </w:rPr>
        <w:t xml:space="preserve"> </w:t>
      </w:r>
      <w:r w:rsidR="003E3F35">
        <w:rPr>
          <w:rFonts w:ascii="TimesNewRomanPSMT" w:hAnsi="TimesNewRomanPSMT" w:cs="TimesNewRomanPSMT"/>
          <w:sz w:val="28"/>
          <w:szCs w:val="28"/>
        </w:rPr>
        <w:t>местного времени (в дни, непосредственно предшествующие выходным и</w:t>
      </w:r>
      <w:r>
        <w:rPr>
          <w:rFonts w:ascii="TimesNewRomanPSMT" w:hAnsi="TimesNewRomanPSMT" w:cs="TimesNewRomanPSMT"/>
          <w:sz w:val="28"/>
          <w:szCs w:val="28"/>
        </w:rPr>
        <w:t xml:space="preserve"> </w:t>
      </w:r>
      <w:r w:rsidR="003E3F35">
        <w:rPr>
          <w:rFonts w:ascii="TimesNewRomanPSMT" w:hAnsi="TimesNewRomanPSMT" w:cs="TimesNewRomanPSMT"/>
          <w:sz w:val="28"/>
          <w:szCs w:val="28"/>
        </w:rPr>
        <w:t>нерабочим праздничным дням, до 15:00 часов);</w:t>
      </w:r>
    </w:p>
    <w:p w:rsidR="003E3F35" w:rsidRDefault="00D658FD" w:rsidP="003E3F35">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E3F35">
        <w:rPr>
          <w:rFonts w:ascii="TimesNewRomanPSMT" w:hAnsi="TimesNewRomanPSMT" w:cs="TimesNewRomanPSMT"/>
          <w:sz w:val="28"/>
          <w:szCs w:val="28"/>
        </w:rPr>
        <w:t>- не позднее одного рабочего дня со дня исполнения Сведений о</w:t>
      </w:r>
      <w:r>
        <w:rPr>
          <w:rFonts w:ascii="TimesNewRomanPSMT" w:hAnsi="TimesNewRomanPSMT" w:cs="TimesNewRomanPSMT"/>
          <w:sz w:val="28"/>
          <w:szCs w:val="28"/>
        </w:rPr>
        <w:t xml:space="preserve"> </w:t>
      </w:r>
      <w:r w:rsidR="003E3F35">
        <w:rPr>
          <w:rFonts w:ascii="TimesNewRomanPSMT" w:hAnsi="TimesNewRomanPSMT" w:cs="TimesNewRomanPSMT"/>
          <w:sz w:val="28"/>
          <w:szCs w:val="28"/>
        </w:rPr>
        <w:t>денежном обязательстве (изменений), направляет получателю средств</w:t>
      </w:r>
      <w:r>
        <w:rPr>
          <w:rFonts w:ascii="TimesNewRomanPSMT" w:hAnsi="TimesNewRomanPSMT" w:cs="TimesNewRomanPSMT"/>
          <w:sz w:val="28"/>
          <w:szCs w:val="28"/>
        </w:rPr>
        <w:t xml:space="preserve"> </w:t>
      </w:r>
      <w:r w:rsidR="003E3F35">
        <w:rPr>
          <w:rFonts w:ascii="TimesNewRomanPSMT" w:hAnsi="TimesNewRomanPSMT" w:cs="TimesNewRomanPSMT"/>
          <w:sz w:val="28"/>
          <w:szCs w:val="28"/>
        </w:rPr>
        <w:t xml:space="preserve">бюджета </w:t>
      </w:r>
      <w:r>
        <w:rPr>
          <w:rFonts w:ascii="TimesNewRomanPSMT" w:hAnsi="TimesNewRomanPSMT" w:cs="TimesNewRomanPSMT"/>
          <w:sz w:val="28"/>
          <w:szCs w:val="28"/>
        </w:rPr>
        <w:t>муниципального района</w:t>
      </w:r>
      <w:r w:rsidR="003E3F35">
        <w:rPr>
          <w:rFonts w:ascii="TimesNewRomanPSMT" w:hAnsi="TimesNewRomanPSMT" w:cs="TimesNewRomanPSMT"/>
          <w:sz w:val="28"/>
          <w:szCs w:val="28"/>
        </w:rPr>
        <w:t xml:space="preserve"> извещение о постановке на учет (изменении)денежного обязательства, содержащее сведения об учетном номере</w:t>
      </w:r>
      <w:r>
        <w:rPr>
          <w:rFonts w:ascii="TimesNewRomanPSMT" w:hAnsi="TimesNewRomanPSMT" w:cs="TimesNewRomanPSMT"/>
          <w:sz w:val="28"/>
          <w:szCs w:val="28"/>
        </w:rPr>
        <w:t xml:space="preserve"> </w:t>
      </w:r>
      <w:r w:rsidR="003E3F35">
        <w:rPr>
          <w:rFonts w:ascii="TimesNewRomanPSMT" w:hAnsi="TimesNewRomanPSMT" w:cs="TimesNewRomanPSMT"/>
          <w:sz w:val="28"/>
          <w:szCs w:val="28"/>
        </w:rPr>
        <w:t>денежного обязательства и о дате постановки на учет (изменения) денежного</w:t>
      </w:r>
      <w:r>
        <w:rPr>
          <w:rFonts w:ascii="TimesNewRomanPSMT" w:hAnsi="TimesNewRomanPSMT" w:cs="TimesNewRomanPSMT"/>
          <w:sz w:val="28"/>
          <w:szCs w:val="28"/>
        </w:rPr>
        <w:t xml:space="preserve"> </w:t>
      </w:r>
      <w:r w:rsidR="003E3F35">
        <w:rPr>
          <w:rFonts w:ascii="TimesNewRomanPSMT" w:hAnsi="TimesNewRomanPSMT" w:cs="TimesNewRomanPSMT"/>
          <w:sz w:val="28"/>
          <w:szCs w:val="28"/>
        </w:rPr>
        <w:t>обязательства</w:t>
      </w:r>
      <w:r w:rsidR="003E3F35">
        <w:rPr>
          <w:rFonts w:ascii="TimesNewRomanPSMT" w:hAnsi="TimesNewRomanPSMT" w:cs="TimesNewRomanPSMT"/>
          <w:sz w:val="18"/>
          <w:szCs w:val="18"/>
        </w:rPr>
        <w:t xml:space="preserve">4 </w:t>
      </w:r>
      <w:r w:rsidR="003E3F35">
        <w:rPr>
          <w:rFonts w:ascii="TimesNewRomanPSMT" w:hAnsi="TimesNewRomanPSMT" w:cs="TimesNewRomanPSMT"/>
          <w:sz w:val="28"/>
          <w:szCs w:val="28"/>
        </w:rPr>
        <w:t>(далее - Извещение о денежном обязательстве).</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3E3F35">
        <w:rPr>
          <w:rFonts w:ascii="TimesNewRomanPSMT" w:hAnsi="TimesNewRomanPSMT" w:cs="TimesNewRomanPSMT"/>
          <w:sz w:val="28"/>
          <w:szCs w:val="28"/>
        </w:rPr>
        <w:t>Извещение о денежном обязательстве, сформированное на бумажном</w:t>
      </w:r>
      <w:r>
        <w:rPr>
          <w:rFonts w:ascii="TimesNewRomanPSMT" w:hAnsi="TimesNewRomanPSMT" w:cs="TimesNewRomanPSMT"/>
          <w:sz w:val="28"/>
          <w:szCs w:val="28"/>
        </w:rPr>
        <w:t xml:space="preserve"> </w:t>
      </w:r>
      <w:r w:rsidR="003E3F35">
        <w:rPr>
          <w:rFonts w:ascii="TimesNewRomanPSMT" w:hAnsi="TimesNewRomanPSMT" w:cs="TimesNewRomanPSMT"/>
          <w:sz w:val="28"/>
          <w:szCs w:val="28"/>
        </w:rPr>
        <w:t>носителе, подписывается лицом, имеющим право действовать от имени</w:t>
      </w:r>
      <w:r>
        <w:rPr>
          <w:rFonts w:ascii="TimesNewRomanPSMT" w:hAnsi="TimesNewRomanPSMT" w:cs="TimesNewRomanPSMT"/>
          <w:sz w:val="28"/>
          <w:szCs w:val="28"/>
        </w:rPr>
        <w:t xml:space="preserve"> Управления.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4.6. Извещение о денежном обязательстве направляется получателю средств бюджета муниципального района Управлением:</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на бумажном носителе, подписанного уполномоченным лицом Управления, в отношении Сведений о денежном обязательстве, представленных на бумажном носителе.</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Извещение о денежном обязательстве, сформированное на бумажном носителе, подписывается лицом, имеющим право действовать от имени Управления.</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Учетный номер денежного обязательства имеет следующую структуру, состоящую из двадцати двух разрядов:</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с 1 по 19 разряд - учетный номер соответствующего бюджетного обязательства;</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с 20 по 22 разряд - порядковый номер денежного обязательства.</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4.7. В случае отрицательного результата проверки Сведений о денежном обязательстве на соответствие требованиям абзацев 2 - 4 пункта 4.4 настоящего Порядка Управление в срок, установленный абзацем вторым пункта 4.5 настоящего Порядка:</w:t>
      </w:r>
    </w:p>
    <w:p w:rsidR="007A303B" w:rsidRDefault="00D658FD" w:rsidP="007A303B">
      <w:pPr>
        <w:autoSpaceDE w:val="0"/>
        <w:autoSpaceDN w:val="0"/>
        <w:adjustRightInd w:val="0"/>
        <w:spacing w:after="0" w:line="240" w:lineRule="auto"/>
        <w:rPr>
          <w:rFonts w:ascii="TimesNewRomanPSMT" w:hAnsi="TimesNewRomanPSMT" w:cs="TimesNewRomanPSMT"/>
          <w:sz w:val="16"/>
          <w:szCs w:val="16"/>
        </w:rPr>
      </w:pPr>
      <w:r w:rsidRPr="007A303B">
        <w:rPr>
          <w:rFonts w:ascii="TimesNewRomanPSMT" w:hAnsi="TimesNewRomanPSMT" w:cs="TimesNewRomanPSMT"/>
          <w:sz w:val="16"/>
          <w:szCs w:val="16"/>
        </w:rPr>
        <w:t xml:space="preserve">     </w:t>
      </w:r>
    </w:p>
    <w:p w:rsidR="007A303B" w:rsidRPr="007A303B" w:rsidRDefault="007A303B" w:rsidP="007A303B">
      <w:pPr>
        <w:autoSpaceDE w:val="0"/>
        <w:autoSpaceDN w:val="0"/>
        <w:adjustRightInd w:val="0"/>
        <w:spacing w:after="0" w:line="240" w:lineRule="auto"/>
        <w:rPr>
          <w:rFonts w:ascii="TimesNewRomanPSMT" w:hAnsi="TimesNewRomanPSMT" w:cs="TimesNewRomanPSMT"/>
          <w:sz w:val="16"/>
          <w:szCs w:val="16"/>
        </w:rPr>
      </w:pPr>
      <w:r w:rsidRPr="007A303B">
        <w:rPr>
          <w:rFonts w:ascii="TimesNewRomanPSMT" w:hAnsi="TimesNewRomanPSMT" w:cs="TimesNewRomanPSMT"/>
          <w:sz w:val="16"/>
          <w:szCs w:val="16"/>
        </w:rPr>
        <w:t>4 Реквизиты Извещения о денежном обязательстве установлены приложением № 13 к Порядку учета бюджетных и</w:t>
      </w:r>
      <w:r>
        <w:rPr>
          <w:rFonts w:ascii="TimesNewRomanPSMT" w:hAnsi="TimesNewRomanPSMT" w:cs="TimesNewRomanPSMT"/>
          <w:sz w:val="16"/>
          <w:szCs w:val="16"/>
        </w:rPr>
        <w:t xml:space="preserve"> </w:t>
      </w:r>
      <w:r w:rsidRPr="007A303B">
        <w:rPr>
          <w:rFonts w:ascii="TimesNewRomanPSMT" w:hAnsi="TimesNewRomanPSMT" w:cs="TimesNewRomanPSMT"/>
          <w:sz w:val="16"/>
          <w:szCs w:val="16"/>
        </w:rPr>
        <w:t>денежных обязательств получателей средств федерального бюджета территориальными органами Федерального</w:t>
      </w:r>
      <w:r>
        <w:rPr>
          <w:rFonts w:ascii="TimesNewRomanPSMT" w:hAnsi="TimesNewRomanPSMT" w:cs="TimesNewRomanPSMT"/>
          <w:sz w:val="16"/>
          <w:szCs w:val="16"/>
        </w:rPr>
        <w:t xml:space="preserve"> </w:t>
      </w:r>
      <w:r w:rsidRPr="007A303B">
        <w:rPr>
          <w:rFonts w:ascii="TimesNewRomanPSMT" w:hAnsi="TimesNewRomanPSMT" w:cs="TimesNewRomanPSMT"/>
          <w:sz w:val="16"/>
          <w:szCs w:val="16"/>
        </w:rPr>
        <w:t>казначейства, утвержденному приказом Министерства финансов Российской Федерации от 30.10.2020 № 258н</w:t>
      </w:r>
    </w:p>
    <w:p w:rsidR="007A303B" w:rsidRPr="007A303B" w:rsidRDefault="007A303B" w:rsidP="00D658FD">
      <w:pPr>
        <w:autoSpaceDE w:val="0"/>
        <w:autoSpaceDN w:val="0"/>
        <w:adjustRightInd w:val="0"/>
        <w:spacing w:after="0" w:line="240" w:lineRule="auto"/>
        <w:jc w:val="both"/>
        <w:rPr>
          <w:rFonts w:ascii="TimesNewRomanPSMT" w:hAnsi="TimesNewRomanPSMT" w:cs="TimesNewRomanPSMT"/>
          <w:sz w:val="16"/>
          <w:szCs w:val="16"/>
        </w:rPr>
      </w:pPr>
    </w:p>
    <w:p w:rsidR="00D658FD" w:rsidRDefault="007A303B"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00D658FD">
        <w:rPr>
          <w:rFonts w:ascii="TimesNewRomanPSMT" w:hAnsi="TimesNewRomanPSMT" w:cs="TimesNewRomanPSMT"/>
          <w:sz w:val="28"/>
          <w:szCs w:val="28"/>
        </w:rPr>
        <w:t xml:space="preserve">  - в отношении Сведений о денежных обязательствах, сформированных Управлением, направляет получателю средств бюджета муниципального района</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направляет получателю средств бюджета муниципального района уведомление в электронном виде, если Сведения о денежном обязательстве представлялись в форме электронного документа;</w:t>
      </w:r>
    </w:p>
    <w:p w:rsidR="00D658FD" w:rsidRDefault="00D658FD" w:rsidP="00D658FD">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 в отношении Сведений о денежных обязательствах, сформированных получателем средств бюджета муниципального района, возвращает получателю</w:t>
      </w:r>
      <w:r w:rsidR="002A6826">
        <w:rPr>
          <w:rFonts w:ascii="TimesNewRomanPSMT" w:hAnsi="TimesNewRomanPSMT" w:cs="TimesNewRomanPSMT"/>
          <w:sz w:val="28"/>
          <w:szCs w:val="28"/>
        </w:rPr>
        <w:t xml:space="preserve"> </w:t>
      </w:r>
      <w:r>
        <w:rPr>
          <w:rFonts w:ascii="TimesNewRomanPSMT" w:hAnsi="TimesNewRomanPSMT" w:cs="TimesNewRomanPSMT"/>
          <w:sz w:val="28"/>
          <w:szCs w:val="28"/>
        </w:rPr>
        <w:t xml:space="preserve">средств бюджета </w:t>
      </w:r>
      <w:r w:rsidR="002A6826">
        <w:rPr>
          <w:rFonts w:ascii="TimesNewRomanPSMT" w:hAnsi="TimesNewRomanPSMT" w:cs="TimesNewRomanPSMT"/>
          <w:sz w:val="28"/>
          <w:szCs w:val="28"/>
        </w:rPr>
        <w:t>муниципального района</w:t>
      </w:r>
      <w:r>
        <w:rPr>
          <w:rFonts w:ascii="TimesNewRomanPSMT" w:hAnsi="TimesNewRomanPSMT" w:cs="TimesNewRomanPSMT"/>
          <w:sz w:val="28"/>
          <w:szCs w:val="28"/>
        </w:rPr>
        <w:t xml:space="preserve"> копию представленных на бумажном</w:t>
      </w:r>
      <w:r w:rsidR="002A6826">
        <w:rPr>
          <w:rFonts w:ascii="TimesNewRomanPSMT" w:hAnsi="TimesNewRomanPSMT" w:cs="TimesNewRomanPSMT"/>
          <w:sz w:val="28"/>
          <w:szCs w:val="28"/>
        </w:rPr>
        <w:t xml:space="preserve"> </w:t>
      </w:r>
      <w:r>
        <w:rPr>
          <w:rFonts w:ascii="TimesNewRomanPSMT" w:hAnsi="TimesNewRomanPSMT" w:cs="TimesNewRomanPSMT"/>
          <w:sz w:val="28"/>
          <w:szCs w:val="28"/>
        </w:rPr>
        <w:t>носителе Сведений о денежном обязательстве с проставлением даты отказа,</w:t>
      </w:r>
      <w:r w:rsidR="002A6826">
        <w:rPr>
          <w:rFonts w:ascii="TimesNewRomanPSMT" w:hAnsi="TimesNewRomanPSMT" w:cs="TimesNewRomanPSMT"/>
          <w:sz w:val="28"/>
          <w:szCs w:val="28"/>
        </w:rPr>
        <w:t xml:space="preserve"> </w:t>
      </w:r>
      <w:r>
        <w:rPr>
          <w:rFonts w:ascii="TimesNewRomanPSMT" w:hAnsi="TimesNewRomanPSMT" w:cs="TimesNewRomanPSMT"/>
          <w:sz w:val="28"/>
          <w:szCs w:val="28"/>
        </w:rPr>
        <w:t>должности сотрудника Управления, его подписи, расшифровки подписи с</w:t>
      </w:r>
      <w:r w:rsidR="002A6826">
        <w:rPr>
          <w:rFonts w:ascii="TimesNewRomanPSMT" w:hAnsi="TimesNewRomanPSMT" w:cs="TimesNewRomanPSMT"/>
          <w:sz w:val="28"/>
          <w:szCs w:val="28"/>
        </w:rPr>
        <w:t xml:space="preserve"> </w:t>
      </w:r>
      <w:r>
        <w:rPr>
          <w:rFonts w:ascii="TimesNewRomanPSMT" w:hAnsi="TimesNewRomanPSMT" w:cs="TimesNewRomanPSMT"/>
          <w:sz w:val="28"/>
          <w:szCs w:val="28"/>
        </w:rPr>
        <w:t>указанием инициалов и фамилии, причины отказа.</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D658FD">
        <w:rPr>
          <w:rFonts w:ascii="TimesNewRomanPSMT" w:hAnsi="TimesNewRomanPSMT" w:cs="TimesNewRomanPSMT"/>
          <w:sz w:val="28"/>
          <w:szCs w:val="28"/>
        </w:rPr>
        <w:t>Неисполненная часть денежного обязательства, в том числе денежного</w:t>
      </w:r>
      <w:r>
        <w:rPr>
          <w:rFonts w:ascii="TimesNewRomanPSMT" w:hAnsi="TimesNewRomanPSMT" w:cs="TimesNewRomanPSMT"/>
          <w:sz w:val="28"/>
          <w:szCs w:val="28"/>
        </w:rPr>
        <w:t xml:space="preserve"> </w:t>
      </w:r>
      <w:r w:rsidR="00D658FD">
        <w:rPr>
          <w:rFonts w:ascii="TimesNewRomanPSMT" w:hAnsi="TimesNewRomanPSMT" w:cs="TimesNewRomanPSMT"/>
          <w:sz w:val="28"/>
          <w:szCs w:val="28"/>
        </w:rPr>
        <w:t>обязательства, поставка товаров, выполнение работ, оказание услуг по</w:t>
      </w:r>
      <w:r>
        <w:rPr>
          <w:rFonts w:ascii="TimesNewRomanPSMT" w:hAnsi="TimesNewRomanPSMT" w:cs="TimesNewRomanPSMT"/>
          <w:sz w:val="28"/>
          <w:szCs w:val="28"/>
        </w:rPr>
        <w:t xml:space="preserve"> </w:t>
      </w:r>
      <w:r w:rsidR="00D658FD">
        <w:rPr>
          <w:rFonts w:ascii="TimesNewRomanPSMT" w:hAnsi="TimesNewRomanPSMT" w:cs="TimesNewRomanPSMT"/>
          <w:sz w:val="28"/>
          <w:szCs w:val="28"/>
        </w:rPr>
        <w:t>которому не подтверждена, принятого на учет в отчетном финансовом году в</w:t>
      </w:r>
      <w:r>
        <w:rPr>
          <w:rFonts w:ascii="TimesNewRomanPSMT" w:hAnsi="TimesNewRomanPSMT" w:cs="TimesNewRomanPSMT"/>
          <w:sz w:val="28"/>
          <w:szCs w:val="28"/>
        </w:rPr>
        <w:t xml:space="preserve"> </w:t>
      </w:r>
      <w:r w:rsidR="00D658FD">
        <w:rPr>
          <w:rFonts w:ascii="TimesNewRomanPSMT" w:hAnsi="TimesNewRomanPSMT" w:cs="TimesNewRomanPSMT"/>
          <w:sz w:val="28"/>
          <w:szCs w:val="28"/>
        </w:rPr>
        <w:t>соответствии с бюджетным обязательством, указанным в пункте 2.11</w:t>
      </w:r>
      <w:r>
        <w:rPr>
          <w:rFonts w:ascii="TimesNewRomanPSMT" w:hAnsi="TimesNewRomanPSMT" w:cs="TimesNewRomanPSMT"/>
          <w:sz w:val="28"/>
          <w:szCs w:val="28"/>
        </w:rPr>
        <w:t xml:space="preserve"> </w:t>
      </w:r>
      <w:r w:rsidR="00D658FD">
        <w:rPr>
          <w:rFonts w:ascii="TimesNewRomanPSMT" w:hAnsi="TimesNewRomanPSMT" w:cs="TimesNewRomanPSMT"/>
          <w:sz w:val="28"/>
          <w:szCs w:val="28"/>
        </w:rPr>
        <w:t>настоящего Порядка, подлежит учету в текущем финансовом году на</w:t>
      </w:r>
      <w:r>
        <w:rPr>
          <w:rFonts w:ascii="TimesNewRomanPSMT" w:hAnsi="TimesNewRomanPSMT" w:cs="TimesNewRomanPSMT"/>
          <w:sz w:val="28"/>
          <w:szCs w:val="28"/>
        </w:rPr>
        <w:t xml:space="preserve"> основании Сведений о денежном обязательстве, сформированных Управлением.</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бюджета муниципального района уточняет указанные коды бюджетной классификации в порядке, предусмотренном пунктом 2.11 настоящего Порядка.</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w:t>
      </w:r>
    </w:p>
    <w:p w:rsidR="007A303B" w:rsidRDefault="007A303B" w:rsidP="002A6826">
      <w:pPr>
        <w:autoSpaceDE w:val="0"/>
        <w:autoSpaceDN w:val="0"/>
        <w:adjustRightInd w:val="0"/>
        <w:spacing w:after="0" w:line="240" w:lineRule="auto"/>
        <w:jc w:val="both"/>
        <w:rPr>
          <w:rFonts w:ascii="TimesNewRomanPSMT" w:hAnsi="TimesNewRomanPSMT" w:cs="TimesNewRomanPSMT"/>
          <w:sz w:val="28"/>
          <w:szCs w:val="28"/>
        </w:rPr>
      </w:pPr>
    </w:p>
    <w:p w:rsidR="002A6826" w:rsidRDefault="002A6826" w:rsidP="002A682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5. Представление информации о бюджетных и денежных</w:t>
      </w:r>
    </w:p>
    <w:p w:rsidR="002A6826" w:rsidRDefault="002A6826" w:rsidP="002A6826">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обязательствах, учтенных в Управлении</w:t>
      </w:r>
    </w:p>
    <w:p w:rsidR="007A303B" w:rsidRDefault="007A303B" w:rsidP="002A6826">
      <w:pPr>
        <w:autoSpaceDE w:val="0"/>
        <w:autoSpaceDN w:val="0"/>
        <w:adjustRightInd w:val="0"/>
        <w:spacing w:after="0" w:line="240" w:lineRule="auto"/>
        <w:jc w:val="center"/>
        <w:rPr>
          <w:rFonts w:ascii="TimesNewRomanPS-BoldMT" w:hAnsi="TimesNewRomanPS-BoldMT" w:cs="TimesNewRomanPS-BoldMT"/>
          <w:b/>
          <w:bCs/>
          <w:sz w:val="28"/>
          <w:szCs w:val="28"/>
        </w:rPr>
      </w:pP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5.1. Информация о бюджетных и денежных обязательствах предоставляется Управлением в виде документов, определенных пунктом 5.3 настоящего Порядка, по запросам Комитета по бюджету и финансам администрации Соболевского муниципального района Камчатского края, главных распорядителей (распорядителей) средств бюджета муниципального района, получателей средств бюджета муниципального района с учетом положений пункта 5.2 настоящего Порядка.</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5.2. Информация о бюджетных и денежных обязательствах предоставляется:</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Комитету по бюджету и финансам администрации Соболевского муниципального района Камчатского края - по всем бюджетным и денежным обязательствам;</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главным распорядителям (распорядителям) средств бюджета муниципального района - в части бюджетных и денежных обязательств подведомственных им получателей средств бюджета муниципального района;</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получателям средств бюджета муниципального района - в части бюджетных и денежных обязательств соответствующего получателя средств бюджета муниципального района.</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Информация о бюджетных и денежных обязательствах предоставляется Комитету по бюджету и финансам администрации Соболевского муниципального района Камчатского </w:t>
      </w:r>
      <w:proofErr w:type="gramStart"/>
      <w:r>
        <w:rPr>
          <w:rFonts w:ascii="TimesNewRomanPSMT" w:hAnsi="TimesNewRomanPSMT" w:cs="TimesNewRomanPSMT"/>
          <w:sz w:val="28"/>
          <w:szCs w:val="28"/>
        </w:rPr>
        <w:t>края</w:t>
      </w:r>
      <w:proofErr w:type="gramEnd"/>
      <w:r>
        <w:rPr>
          <w:rFonts w:ascii="TimesNewRomanPSMT" w:hAnsi="TimesNewRomanPSMT" w:cs="TimesNewRomanPSMT"/>
          <w:sz w:val="28"/>
          <w:szCs w:val="28"/>
        </w:rPr>
        <w:t xml:space="preserve"> а в соответствии с регламентом о порядке и условиях обмена информацией.</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5.3. Информация о бюджетных и денежных обязательствах предоставляется Управлением не позднее двух рабочих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1) по запросу главного распорядителя (распорядителя) средств бюджета муниципального района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муниципального района получателей средств бюджета муниципального района,</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сформированную нарастающим итогом с начала текущего финансового года по состоянию на соответствующую дату в запросе;</w:t>
      </w:r>
    </w:p>
    <w:p w:rsidR="002A6826" w:rsidRDefault="002A6826" w:rsidP="002A6826">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2)</w:t>
      </w:r>
      <w:r w:rsidRPr="002A6826">
        <w:rPr>
          <w:rFonts w:ascii="TimesNewRomanPSMT" w:hAnsi="TimesNewRomanPSMT" w:cs="TimesNewRomanPSMT"/>
          <w:sz w:val="28"/>
          <w:szCs w:val="28"/>
        </w:rPr>
        <w:t xml:space="preserve"> </w:t>
      </w:r>
      <w:r>
        <w:rPr>
          <w:rFonts w:ascii="TimesNewRomanPSMT" w:hAnsi="TimesNewRomanPSMT" w:cs="TimesNewRomanPSMT"/>
          <w:sz w:val="28"/>
          <w:szCs w:val="28"/>
        </w:rPr>
        <w:t>по запросу получателя средств бюджета муниципального района справку</w:t>
      </w:r>
    </w:p>
    <w:p w:rsidR="002A6826" w:rsidRDefault="002A6826" w:rsidP="002A6826">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об исполнении принятых на учет бюджетных (денежных) обязательств</w:t>
      </w:r>
      <w:r>
        <w:rPr>
          <w:rFonts w:ascii="TimesNewRomanPSMT" w:hAnsi="TimesNewRomanPSMT" w:cs="TimesNewRomanPSMT"/>
          <w:sz w:val="18"/>
          <w:szCs w:val="18"/>
        </w:rPr>
        <w:t>5</w:t>
      </w:r>
      <w:r w:rsidR="003402BE">
        <w:rPr>
          <w:rFonts w:ascii="TimesNewRomanPSMT" w:hAnsi="TimesNewRomanPSMT" w:cs="TimesNewRomanPSMT"/>
          <w:sz w:val="18"/>
          <w:szCs w:val="18"/>
        </w:rPr>
        <w:t xml:space="preserve"> </w:t>
      </w:r>
      <w:r>
        <w:rPr>
          <w:rFonts w:ascii="TimesNewRomanPSMT" w:hAnsi="TimesNewRomanPSMT" w:cs="TimesNewRomanPSMT"/>
          <w:sz w:val="28"/>
          <w:szCs w:val="28"/>
        </w:rPr>
        <w:t>(далее - Справка об исполнении обязательств);</w:t>
      </w:r>
    </w:p>
    <w:p w:rsidR="002A6826" w:rsidRDefault="003402BE" w:rsidP="003402B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2A6826">
        <w:rPr>
          <w:rFonts w:ascii="TimesNewRomanPSMT" w:hAnsi="TimesNewRomanPSMT" w:cs="TimesNewRomanPSMT"/>
          <w:sz w:val="28"/>
          <w:szCs w:val="28"/>
        </w:rPr>
        <w:t>Справка об исполнении обязательств формируется по состоянию на 1-е</w:t>
      </w:r>
      <w:r>
        <w:rPr>
          <w:rFonts w:ascii="TimesNewRomanPSMT" w:hAnsi="TimesNewRomanPSMT" w:cs="TimesNewRomanPSMT"/>
          <w:sz w:val="28"/>
          <w:szCs w:val="28"/>
        </w:rPr>
        <w:t xml:space="preserve"> </w:t>
      </w:r>
      <w:r w:rsidR="002A6826">
        <w:rPr>
          <w:rFonts w:ascii="TimesNewRomanPSMT" w:hAnsi="TimesNewRomanPSMT" w:cs="TimesNewRomanPSMT"/>
          <w:sz w:val="28"/>
          <w:szCs w:val="28"/>
        </w:rPr>
        <w:t>число каждого месяца и по состоянию на дату, указанную в запросе</w:t>
      </w:r>
      <w:r>
        <w:rPr>
          <w:rFonts w:ascii="TimesNewRomanPSMT" w:hAnsi="TimesNewRomanPSMT" w:cs="TimesNewRomanPSMT"/>
          <w:sz w:val="28"/>
          <w:szCs w:val="28"/>
        </w:rPr>
        <w:t xml:space="preserve"> </w:t>
      </w:r>
      <w:r w:rsidR="002A6826">
        <w:rPr>
          <w:rFonts w:ascii="TimesNewRomanPSMT" w:hAnsi="TimesNewRomanPSMT" w:cs="TimesNewRomanPSMT"/>
          <w:sz w:val="28"/>
          <w:szCs w:val="28"/>
        </w:rPr>
        <w:t xml:space="preserve">получателя средств </w:t>
      </w:r>
      <w:r>
        <w:rPr>
          <w:rFonts w:ascii="TimesNewRomanPSMT" w:hAnsi="TimesNewRomanPSMT" w:cs="TimesNewRomanPSMT"/>
          <w:sz w:val="28"/>
          <w:szCs w:val="28"/>
        </w:rPr>
        <w:t>местного</w:t>
      </w:r>
      <w:r w:rsidR="002A6826">
        <w:rPr>
          <w:rFonts w:ascii="TimesNewRomanPSMT" w:hAnsi="TimesNewRomanPSMT" w:cs="TimesNewRomanPSMT"/>
          <w:sz w:val="28"/>
          <w:szCs w:val="28"/>
        </w:rPr>
        <w:t xml:space="preserve"> бюджета, нарастающим итогом с 1 января</w:t>
      </w:r>
      <w:r>
        <w:rPr>
          <w:rFonts w:ascii="TimesNewRomanPSMT" w:hAnsi="TimesNewRomanPSMT" w:cs="TimesNewRomanPSMT"/>
          <w:sz w:val="28"/>
          <w:szCs w:val="28"/>
        </w:rPr>
        <w:t xml:space="preserve"> </w:t>
      </w:r>
      <w:r w:rsidR="002A6826">
        <w:rPr>
          <w:rFonts w:ascii="TimesNewRomanPSMT" w:hAnsi="TimesNewRomanPSMT" w:cs="TimesNewRomanPSMT"/>
          <w:sz w:val="28"/>
          <w:szCs w:val="28"/>
        </w:rPr>
        <w:t xml:space="preserve">текущего </w:t>
      </w:r>
      <w:r>
        <w:rPr>
          <w:rFonts w:ascii="TimesNewRomanPSMT" w:hAnsi="TimesNewRomanPSMT" w:cs="TimesNewRomanPSMT"/>
          <w:sz w:val="28"/>
          <w:szCs w:val="28"/>
        </w:rPr>
        <w:t>ф</w:t>
      </w:r>
      <w:r w:rsidR="002A6826">
        <w:rPr>
          <w:rFonts w:ascii="TimesNewRomanPSMT" w:hAnsi="TimesNewRomanPSMT" w:cs="TimesNewRomanPSMT"/>
          <w:sz w:val="28"/>
          <w:szCs w:val="28"/>
        </w:rPr>
        <w:t>инансового года и содержит информацию об исполнении</w:t>
      </w:r>
      <w:r>
        <w:rPr>
          <w:rFonts w:ascii="TimesNewRomanPSMT" w:hAnsi="TimesNewRomanPSMT" w:cs="TimesNewRomanPSMT"/>
          <w:sz w:val="28"/>
          <w:szCs w:val="28"/>
        </w:rPr>
        <w:t xml:space="preserve"> </w:t>
      </w:r>
      <w:r w:rsidR="002A6826">
        <w:rPr>
          <w:rFonts w:ascii="TimesNewRomanPSMT" w:hAnsi="TimesNewRomanPSMT" w:cs="TimesNewRomanPSMT"/>
          <w:sz w:val="28"/>
          <w:szCs w:val="28"/>
        </w:rPr>
        <w:t>бюджетных обязательств, поставленных на учет в Управлении на основании</w:t>
      </w:r>
      <w:r>
        <w:rPr>
          <w:rFonts w:ascii="TimesNewRomanPSMT" w:hAnsi="TimesNewRomanPSMT" w:cs="TimesNewRomanPSMT"/>
          <w:sz w:val="28"/>
          <w:szCs w:val="28"/>
        </w:rPr>
        <w:t xml:space="preserve"> </w:t>
      </w:r>
      <w:r w:rsidR="002A6826">
        <w:rPr>
          <w:rFonts w:ascii="TimesNewRomanPSMT" w:hAnsi="TimesNewRomanPSMT" w:cs="TimesNewRomanPSMT"/>
          <w:sz w:val="28"/>
          <w:szCs w:val="28"/>
        </w:rPr>
        <w:t>Сведений об обязательстве;</w:t>
      </w:r>
    </w:p>
    <w:p w:rsidR="002A6826" w:rsidRDefault="003402BE" w:rsidP="003402B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2A6826">
        <w:rPr>
          <w:rFonts w:ascii="TimesNewRomanPSMT" w:hAnsi="TimesNewRomanPSMT" w:cs="TimesNewRomanPSMT"/>
          <w:sz w:val="28"/>
          <w:szCs w:val="28"/>
        </w:rPr>
        <w:t xml:space="preserve">3) по запросу получателя средств бюджета </w:t>
      </w:r>
      <w:r>
        <w:rPr>
          <w:rFonts w:ascii="TimesNewRomanPSMT" w:hAnsi="TimesNewRomanPSMT" w:cs="TimesNewRomanPSMT"/>
          <w:sz w:val="28"/>
          <w:szCs w:val="28"/>
        </w:rPr>
        <w:t xml:space="preserve">муниципального района </w:t>
      </w:r>
      <w:r w:rsidR="002A6826">
        <w:rPr>
          <w:rFonts w:ascii="TimesNewRomanPSMT" w:hAnsi="TimesNewRomanPSMT" w:cs="TimesNewRomanPSMT"/>
          <w:sz w:val="28"/>
          <w:szCs w:val="28"/>
        </w:rPr>
        <w:t>Управление формирует Справку о неисполненных в отчетном финансовом</w:t>
      </w:r>
      <w:r>
        <w:rPr>
          <w:rFonts w:ascii="TimesNewRomanPSMT" w:hAnsi="TimesNewRomanPSMT" w:cs="TimesNewRomanPSMT"/>
          <w:sz w:val="28"/>
          <w:szCs w:val="28"/>
        </w:rPr>
        <w:t xml:space="preserve"> </w:t>
      </w:r>
      <w:r w:rsidR="002A6826">
        <w:rPr>
          <w:rFonts w:ascii="TimesNewRomanPSMT" w:hAnsi="TimesNewRomanPSMT" w:cs="TimesNewRomanPSMT"/>
          <w:sz w:val="28"/>
          <w:szCs w:val="28"/>
        </w:rPr>
        <w:t>году бюджетных обязательствах по муниципальным контрактам на поставку</w:t>
      </w:r>
      <w:r>
        <w:rPr>
          <w:rFonts w:ascii="TimesNewRomanPSMT" w:hAnsi="TimesNewRomanPSMT" w:cs="TimesNewRomanPSMT"/>
          <w:sz w:val="28"/>
          <w:szCs w:val="28"/>
        </w:rPr>
        <w:t xml:space="preserve"> </w:t>
      </w:r>
      <w:r w:rsidR="002A6826">
        <w:rPr>
          <w:rFonts w:ascii="TimesNewRomanPSMT" w:hAnsi="TimesNewRomanPSMT" w:cs="TimesNewRomanPSMT"/>
          <w:sz w:val="28"/>
          <w:szCs w:val="28"/>
        </w:rPr>
        <w:t>товаров, выполнение работ, оказание услуг для обеспечения муниципальных</w:t>
      </w:r>
      <w:r>
        <w:rPr>
          <w:rFonts w:ascii="TimesNewRomanPSMT" w:hAnsi="TimesNewRomanPSMT" w:cs="TimesNewRomanPSMT"/>
          <w:sz w:val="28"/>
          <w:szCs w:val="28"/>
        </w:rPr>
        <w:t xml:space="preserve"> </w:t>
      </w:r>
      <w:r w:rsidR="002A6826">
        <w:rPr>
          <w:rFonts w:ascii="TimesNewRomanPSMT" w:hAnsi="TimesNewRomanPSMT" w:cs="TimesNewRomanPSMT"/>
          <w:sz w:val="28"/>
          <w:szCs w:val="28"/>
        </w:rPr>
        <w:t>нужд и соглашениям о предоставлении субсидий юридическим лицам</w:t>
      </w:r>
      <w:r w:rsidR="002A6826">
        <w:rPr>
          <w:rFonts w:ascii="TimesNewRomanPSMT" w:hAnsi="TimesNewRomanPSMT" w:cs="TimesNewRomanPSMT"/>
          <w:sz w:val="18"/>
          <w:szCs w:val="18"/>
        </w:rPr>
        <w:t xml:space="preserve">6 </w:t>
      </w:r>
      <w:r w:rsidR="002A6826">
        <w:rPr>
          <w:rFonts w:ascii="TimesNewRomanPSMT" w:hAnsi="TimesNewRomanPSMT" w:cs="TimesNewRomanPSMT"/>
          <w:sz w:val="28"/>
          <w:szCs w:val="28"/>
        </w:rPr>
        <w:t>(далее</w:t>
      </w:r>
      <w:r>
        <w:rPr>
          <w:rFonts w:ascii="TimesNewRomanPSMT" w:hAnsi="TimesNewRomanPSMT" w:cs="TimesNewRomanPSMT"/>
          <w:sz w:val="28"/>
          <w:szCs w:val="28"/>
        </w:rPr>
        <w:t xml:space="preserve"> </w:t>
      </w:r>
      <w:r w:rsidR="002A6826">
        <w:rPr>
          <w:rFonts w:ascii="TimesNewRomanPSMT" w:hAnsi="TimesNewRomanPSMT" w:cs="TimesNewRomanPSMT"/>
          <w:sz w:val="28"/>
          <w:szCs w:val="28"/>
        </w:rPr>
        <w:t>- Справка о неисполненных бюджетных обязательствах).</w:t>
      </w:r>
    </w:p>
    <w:p w:rsidR="002A6826" w:rsidRDefault="003402BE" w:rsidP="003402BE">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2A6826">
        <w:rPr>
          <w:rFonts w:ascii="TimesNewRomanPSMT" w:hAnsi="TimesNewRomanPSMT" w:cs="TimesNewRomanPSMT"/>
          <w:sz w:val="28"/>
          <w:szCs w:val="28"/>
        </w:rPr>
        <w:t>Справка о неисполненных бюджетных обязательствах формируется по</w:t>
      </w:r>
      <w:r>
        <w:rPr>
          <w:rFonts w:ascii="TimesNewRomanPSMT" w:hAnsi="TimesNewRomanPSMT" w:cs="TimesNewRomanPSMT"/>
          <w:sz w:val="28"/>
          <w:szCs w:val="28"/>
        </w:rPr>
        <w:t xml:space="preserve"> </w:t>
      </w:r>
      <w:r w:rsidR="002A6826">
        <w:rPr>
          <w:rFonts w:ascii="TimesNewRomanPSMT" w:hAnsi="TimesNewRomanPSMT" w:cs="TimesNewRomanPSMT"/>
          <w:sz w:val="28"/>
          <w:szCs w:val="28"/>
        </w:rPr>
        <w:t>состоянию на 1 января текущего финансового года в разрезе кодов</w:t>
      </w:r>
      <w:r>
        <w:rPr>
          <w:rFonts w:ascii="TimesNewRomanPSMT" w:hAnsi="TimesNewRomanPSMT" w:cs="TimesNewRomanPSMT"/>
          <w:sz w:val="28"/>
          <w:szCs w:val="28"/>
        </w:rPr>
        <w:t xml:space="preserve"> </w:t>
      </w:r>
      <w:r w:rsidR="002A6826">
        <w:rPr>
          <w:rFonts w:ascii="TimesNewRomanPSMT" w:hAnsi="TimesNewRomanPSMT" w:cs="TimesNewRomanPSMT"/>
          <w:sz w:val="28"/>
          <w:szCs w:val="28"/>
        </w:rPr>
        <w:t>бюджетной классификации и содержит информацию о неисполненных</w:t>
      </w:r>
      <w:r>
        <w:rPr>
          <w:rFonts w:ascii="TimesNewRomanPSMT" w:hAnsi="TimesNewRomanPSMT" w:cs="TimesNewRomanPSMT"/>
          <w:sz w:val="28"/>
          <w:szCs w:val="28"/>
        </w:rPr>
        <w:t xml:space="preserve"> </w:t>
      </w:r>
      <w:r w:rsidR="002A6826">
        <w:rPr>
          <w:rFonts w:ascii="TimesNewRomanPSMT" w:hAnsi="TimesNewRomanPSMT" w:cs="TimesNewRomanPSMT"/>
          <w:sz w:val="28"/>
          <w:szCs w:val="28"/>
        </w:rPr>
        <w:t>бюджетных обязательствах, возникших из муниципальных контрактов,</w:t>
      </w:r>
      <w:r>
        <w:rPr>
          <w:rFonts w:ascii="TimesNewRomanPSMT" w:hAnsi="TimesNewRomanPSMT" w:cs="TimesNewRomanPSMT"/>
          <w:sz w:val="28"/>
          <w:szCs w:val="28"/>
        </w:rPr>
        <w:t xml:space="preserve"> </w:t>
      </w:r>
      <w:r w:rsidR="002A6826">
        <w:rPr>
          <w:rFonts w:ascii="TimesNewRomanPSMT" w:hAnsi="TimesNewRomanPSMT" w:cs="TimesNewRomanPSMT"/>
          <w:sz w:val="28"/>
          <w:szCs w:val="28"/>
        </w:rPr>
        <w:t>договоров, соглашений (нормативных правовых актов) о предоставлении</w:t>
      </w:r>
      <w:r>
        <w:rPr>
          <w:rFonts w:ascii="TimesNewRomanPSMT" w:hAnsi="TimesNewRomanPSMT" w:cs="TimesNewRomanPSMT"/>
          <w:sz w:val="28"/>
          <w:szCs w:val="28"/>
        </w:rPr>
        <w:t xml:space="preserve"> </w:t>
      </w:r>
      <w:r w:rsidR="002A6826">
        <w:rPr>
          <w:rFonts w:ascii="TimesNewRomanPSMT" w:hAnsi="TimesNewRomanPSMT" w:cs="TimesNewRomanPSMT"/>
          <w:sz w:val="28"/>
          <w:szCs w:val="28"/>
        </w:rPr>
        <w:t>субсидий юридическим лицам (кроме муниципальных бюджетных и</w:t>
      </w:r>
      <w:r>
        <w:rPr>
          <w:rFonts w:ascii="TimesNewRomanPSMT" w:hAnsi="TimesNewRomanPSMT" w:cs="TimesNewRomanPSMT"/>
          <w:sz w:val="28"/>
          <w:szCs w:val="28"/>
        </w:rPr>
        <w:t xml:space="preserve"> </w:t>
      </w:r>
      <w:r w:rsidR="002A6826">
        <w:rPr>
          <w:rFonts w:ascii="TimesNewRomanPSMT" w:hAnsi="TimesNewRomanPSMT" w:cs="TimesNewRomanPSMT"/>
          <w:sz w:val="28"/>
          <w:szCs w:val="28"/>
        </w:rPr>
        <w:t>автономных учреждений), поставленных на учет в Управлении на основании</w:t>
      </w:r>
      <w:r>
        <w:rPr>
          <w:rFonts w:ascii="TimesNewRomanPSMT" w:hAnsi="TimesNewRomanPSMT" w:cs="TimesNewRomanPSMT"/>
          <w:sz w:val="28"/>
          <w:szCs w:val="28"/>
        </w:rPr>
        <w:t xml:space="preserve"> </w:t>
      </w:r>
      <w:r w:rsidR="002A6826">
        <w:rPr>
          <w:rFonts w:ascii="TimesNewRomanPSMT" w:hAnsi="TimesNewRomanPSMT" w:cs="TimesNewRomanPSMT"/>
          <w:sz w:val="28"/>
          <w:szCs w:val="28"/>
        </w:rPr>
        <w:t>Сведений о бюджетных обязательствах и подлежавших в соответствии с</w:t>
      </w:r>
      <w:r>
        <w:rPr>
          <w:rFonts w:ascii="TimesNewRomanPSMT" w:hAnsi="TimesNewRomanPSMT" w:cs="TimesNewRomanPSMT"/>
          <w:sz w:val="28"/>
          <w:szCs w:val="28"/>
        </w:rPr>
        <w:t xml:space="preserve"> </w:t>
      </w:r>
      <w:r w:rsidR="002A6826">
        <w:rPr>
          <w:rFonts w:ascii="TimesNewRomanPSMT" w:hAnsi="TimesNewRomanPSMT" w:cs="TimesNewRomanPSMT"/>
          <w:sz w:val="28"/>
          <w:szCs w:val="28"/>
        </w:rPr>
        <w:t xml:space="preserve">условиями этих </w:t>
      </w:r>
      <w:r w:rsidR="002A6826">
        <w:rPr>
          <w:rFonts w:ascii="TimesNewRomanPSMT" w:hAnsi="TimesNewRomanPSMT" w:cs="TimesNewRomanPSMT"/>
          <w:sz w:val="28"/>
          <w:szCs w:val="28"/>
        </w:rPr>
        <w:lastRenderedPageBreak/>
        <w:t>муниципальных контрактов, договоров, соглашений</w:t>
      </w:r>
      <w:r>
        <w:rPr>
          <w:rFonts w:ascii="TimesNewRomanPSMT" w:hAnsi="TimesNewRomanPSMT" w:cs="TimesNewRomanPSMT"/>
          <w:sz w:val="28"/>
          <w:szCs w:val="28"/>
        </w:rPr>
        <w:t xml:space="preserve"> </w:t>
      </w:r>
      <w:r w:rsidR="002A6826">
        <w:rPr>
          <w:rFonts w:ascii="TimesNewRomanPSMT" w:hAnsi="TimesNewRomanPSMT" w:cs="TimesNewRomanPSMT"/>
          <w:sz w:val="28"/>
          <w:szCs w:val="28"/>
        </w:rPr>
        <w:t>(нормативных правовых актов) о предоставлении субсидий юридическим</w:t>
      </w:r>
      <w:r>
        <w:rPr>
          <w:rFonts w:ascii="TimesNewRomanPSMT" w:hAnsi="TimesNewRomanPSMT" w:cs="TimesNewRomanPSMT"/>
          <w:sz w:val="28"/>
          <w:szCs w:val="28"/>
        </w:rPr>
        <w:t xml:space="preserve"> </w:t>
      </w:r>
      <w:r w:rsidR="002A6826">
        <w:rPr>
          <w:rFonts w:ascii="TimesNewRomanPSMT" w:hAnsi="TimesNewRomanPSMT" w:cs="TimesNewRomanPSMT"/>
          <w:sz w:val="28"/>
          <w:szCs w:val="28"/>
        </w:rPr>
        <w:t>лицам (кроме муниципальных бюджетных и автономных учреждений),</w:t>
      </w:r>
      <w:r>
        <w:rPr>
          <w:rFonts w:ascii="TimesNewRomanPSMT" w:hAnsi="TimesNewRomanPSMT" w:cs="TimesNewRomanPSMT"/>
          <w:sz w:val="28"/>
          <w:szCs w:val="28"/>
        </w:rPr>
        <w:t xml:space="preserve"> </w:t>
      </w:r>
      <w:r w:rsidR="002A6826">
        <w:rPr>
          <w:rFonts w:ascii="TimesNewRomanPSMT" w:hAnsi="TimesNewRomanPSMT" w:cs="TimesNewRomanPSMT"/>
          <w:sz w:val="28"/>
          <w:szCs w:val="28"/>
        </w:rPr>
        <w:t>оплате в отчетном финансовом году, а также о неиспользованных на начало</w:t>
      </w:r>
      <w:r>
        <w:rPr>
          <w:rFonts w:ascii="TimesNewRomanPSMT" w:hAnsi="TimesNewRomanPSMT" w:cs="TimesNewRomanPSMT"/>
          <w:sz w:val="28"/>
          <w:szCs w:val="28"/>
        </w:rPr>
        <w:t xml:space="preserve"> </w:t>
      </w:r>
      <w:r w:rsidR="002A6826">
        <w:rPr>
          <w:rFonts w:ascii="TimesNewRomanPSMT" w:hAnsi="TimesNewRomanPSMT" w:cs="TimesNewRomanPSMT"/>
          <w:sz w:val="28"/>
          <w:szCs w:val="28"/>
        </w:rPr>
        <w:t>очередного финансового года остатках лимитов бюджетных обязательств на</w:t>
      </w:r>
      <w:r>
        <w:rPr>
          <w:rFonts w:ascii="TimesNewRomanPSMT" w:hAnsi="TimesNewRomanPSMT" w:cs="TimesNewRomanPSMT"/>
          <w:sz w:val="28"/>
          <w:szCs w:val="28"/>
        </w:rPr>
        <w:t xml:space="preserve"> </w:t>
      </w:r>
      <w:r w:rsidR="002A6826">
        <w:rPr>
          <w:rFonts w:ascii="TimesNewRomanPSMT" w:hAnsi="TimesNewRomanPSMT" w:cs="TimesNewRomanPSMT"/>
          <w:sz w:val="28"/>
          <w:szCs w:val="28"/>
        </w:rPr>
        <w:t>исполнение указанных муниципальных контрактов, договоров, соглашений</w:t>
      </w:r>
      <w:r>
        <w:rPr>
          <w:rFonts w:ascii="TimesNewRomanPSMT" w:hAnsi="TimesNewRomanPSMT" w:cs="TimesNewRomanPSMT"/>
          <w:sz w:val="28"/>
          <w:szCs w:val="28"/>
        </w:rPr>
        <w:t xml:space="preserve"> </w:t>
      </w:r>
      <w:r w:rsidR="002A6826">
        <w:rPr>
          <w:rFonts w:ascii="TimesNewRomanPSMT" w:hAnsi="TimesNewRomanPSMT" w:cs="TimesNewRomanPSMT"/>
          <w:sz w:val="28"/>
          <w:szCs w:val="28"/>
        </w:rPr>
        <w:t>(нормативных правовых актов) о предоставлении субсидий юридическим</w:t>
      </w:r>
      <w:r>
        <w:rPr>
          <w:rFonts w:ascii="TimesNewRomanPSMT" w:hAnsi="TimesNewRomanPSMT" w:cs="TimesNewRomanPSMT"/>
          <w:sz w:val="28"/>
          <w:szCs w:val="28"/>
        </w:rPr>
        <w:t xml:space="preserve"> </w:t>
      </w:r>
      <w:r w:rsidR="002A6826">
        <w:rPr>
          <w:rFonts w:ascii="TimesNewRomanPSMT" w:hAnsi="TimesNewRomanPSMT" w:cs="TimesNewRomanPSMT"/>
          <w:sz w:val="28"/>
          <w:szCs w:val="28"/>
        </w:rPr>
        <w:t>лицам.</w:t>
      </w: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7A303B" w:rsidRDefault="007A303B" w:rsidP="003402BE">
      <w:pPr>
        <w:autoSpaceDE w:val="0"/>
        <w:autoSpaceDN w:val="0"/>
        <w:adjustRightInd w:val="0"/>
        <w:spacing w:after="0" w:line="240" w:lineRule="auto"/>
        <w:jc w:val="both"/>
        <w:rPr>
          <w:rFonts w:ascii="TimesNewRomanPSMT" w:hAnsi="TimesNewRomanPSMT" w:cs="TimesNewRomanPSMT"/>
          <w:sz w:val="13"/>
          <w:szCs w:val="13"/>
        </w:rPr>
      </w:pPr>
    </w:p>
    <w:p w:rsidR="002A6826" w:rsidRPr="007A303B" w:rsidRDefault="002A6826" w:rsidP="003402BE">
      <w:pPr>
        <w:autoSpaceDE w:val="0"/>
        <w:autoSpaceDN w:val="0"/>
        <w:adjustRightInd w:val="0"/>
        <w:spacing w:after="0" w:line="240" w:lineRule="auto"/>
        <w:jc w:val="both"/>
        <w:rPr>
          <w:rFonts w:ascii="TimesNewRomanPSMT" w:hAnsi="TimesNewRomanPSMT" w:cs="TimesNewRomanPSMT"/>
          <w:sz w:val="16"/>
          <w:szCs w:val="16"/>
        </w:rPr>
      </w:pPr>
      <w:r w:rsidRPr="007A303B">
        <w:rPr>
          <w:rFonts w:ascii="TimesNewRomanPSMT" w:hAnsi="TimesNewRomanPSMT" w:cs="TimesNewRomanPSMT"/>
          <w:sz w:val="16"/>
          <w:szCs w:val="16"/>
        </w:rPr>
        <w:t>5 Реквизиты Справки об исполнении обязательств установлены приложением № 5 к Порядку учета</w:t>
      </w:r>
      <w:r w:rsidR="007A303B">
        <w:rPr>
          <w:rFonts w:ascii="TimesNewRomanPSMT" w:hAnsi="TimesNewRomanPSMT" w:cs="TimesNewRomanPSMT"/>
          <w:sz w:val="16"/>
          <w:szCs w:val="16"/>
        </w:rPr>
        <w:t xml:space="preserve"> </w:t>
      </w:r>
      <w:r w:rsidRPr="007A303B">
        <w:rPr>
          <w:rFonts w:ascii="TimesNewRomanPSMT" w:hAnsi="TimesNewRomanPSMT" w:cs="TimesNewRomanPSMT"/>
          <w:sz w:val="16"/>
          <w:szCs w:val="16"/>
        </w:rPr>
        <w:t>бюджетных и денежных обязательств получателей средств федерального бюджета территориальными</w:t>
      </w:r>
      <w:r w:rsidR="007A303B">
        <w:rPr>
          <w:rFonts w:ascii="TimesNewRomanPSMT" w:hAnsi="TimesNewRomanPSMT" w:cs="TimesNewRomanPSMT"/>
          <w:sz w:val="16"/>
          <w:szCs w:val="16"/>
        </w:rPr>
        <w:t xml:space="preserve"> </w:t>
      </w:r>
      <w:r w:rsidRPr="007A303B">
        <w:rPr>
          <w:rFonts w:ascii="TimesNewRomanPSMT" w:hAnsi="TimesNewRomanPSMT" w:cs="TimesNewRomanPSMT"/>
          <w:sz w:val="16"/>
          <w:szCs w:val="16"/>
        </w:rPr>
        <w:t>органами Федерального казначейства, утвержденному приказом Министерства финансов Российской</w:t>
      </w:r>
      <w:r w:rsidR="001E2861">
        <w:rPr>
          <w:rFonts w:ascii="TimesNewRomanPSMT" w:hAnsi="TimesNewRomanPSMT" w:cs="TimesNewRomanPSMT"/>
          <w:sz w:val="16"/>
          <w:szCs w:val="16"/>
        </w:rPr>
        <w:t xml:space="preserve"> </w:t>
      </w:r>
      <w:r w:rsidRPr="007A303B">
        <w:rPr>
          <w:rFonts w:ascii="TimesNewRomanPSMT" w:hAnsi="TimesNewRomanPSMT" w:cs="TimesNewRomanPSMT"/>
          <w:sz w:val="16"/>
          <w:szCs w:val="16"/>
        </w:rPr>
        <w:t>Федерации от 30.10.2020 № 258н</w:t>
      </w:r>
    </w:p>
    <w:p w:rsidR="002A6826" w:rsidRPr="007A303B" w:rsidRDefault="002A6826" w:rsidP="003402BE">
      <w:pPr>
        <w:autoSpaceDE w:val="0"/>
        <w:autoSpaceDN w:val="0"/>
        <w:adjustRightInd w:val="0"/>
        <w:spacing w:after="0" w:line="240" w:lineRule="auto"/>
        <w:jc w:val="both"/>
        <w:rPr>
          <w:rFonts w:ascii="TimesNewRomanPSMT" w:hAnsi="TimesNewRomanPSMT" w:cs="TimesNewRomanPSMT"/>
          <w:sz w:val="16"/>
          <w:szCs w:val="16"/>
        </w:rPr>
      </w:pPr>
      <w:r w:rsidRPr="007A303B">
        <w:rPr>
          <w:rFonts w:ascii="TimesNewRomanPSMT" w:hAnsi="TimesNewRomanPSMT" w:cs="TimesNewRomanPSMT"/>
          <w:sz w:val="16"/>
          <w:szCs w:val="16"/>
        </w:rPr>
        <w:t>6 Реквизиты Справки о неисполненных бюджетных обязательствах установлены приложением № 9 к</w:t>
      </w:r>
      <w:r w:rsidR="001E2861">
        <w:rPr>
          <w:rFonts w:ascii="TimesNewRomanPSMT" w:hAnsi="TimesNewRomanPSMT" w:cs="TimesNewRomanPSMT"/>
          <w:sz w:val="16"/>
          <w:szCs w:val="16"/>
        </w:rPr>
        <w:t xml:space="preserve"> </w:t>
      </w:r>
      <w:r w:rsidRPr="007A303B">
        <w:rPr>
          <w:rFonts w:ascii="TimesNewRomanPSMT" w:hAnsi="TimesNewRomanPSMT" w:cs="TimesNewRomanPSMT"/>
          <w:sz w:val="16"/>
          <w:szCs w:val="16"/>
        </w:rPr>
        <w:t>Порядку учета бюджетных и денежных обязательств получателей средств федерального бюджета</w:t>
      </w:r>
      <w:r w:rsidR="001E2861">
        <w:rPr>
          <w:rFonts w:ascii="TimesNewRomanPSMT" w:hAnsi="TimesNewRomanPSMT" w:cs="TimesNewRomanPSMT"/>
          <w:sz w:val="16"/>
          <w:szCs w:val="16"/>
        </w:rPr>
        <w:t xml:space="preserve"> </w:t>
      </w:r>
      <w:r w:rsidRPr="007A303B">
        <w:rPr>
          <w:rFonts w:ascii="TimesNewRomanPSMT" w:hAnsi="TimesNewRomanPSMT" w:cs="TimesNewRomanPSMT"/>
          <w:sz w:val="16"/>
          <w:szCs w:val="16"/>
        </w:rPr>
        <w:t>территориальными органами Федерального казначейства, утвержденному приказом Министерства финансов</w:t>
      </w:r>
      <w:r w:rsidR="001E2861">
        <w:rPr>
          <w:rFonts w:ascii="TimesNewRomanPSMT" w:hAnsi="TimesNewRomanPSMT" w:cs="TimesNewRomanPSMT"/>
          <w:sz w:val="16"/>
          <w:szCs w:val="16"/>
        </w:rPr>
        <w:t xml:space="preserve"> </w:t>
      </w:r>
      <w:r w:rsidRPr="007A303B">
        <w:rPr>
          <w:rFonts w:ascii="TimesNewRomanPSMT" w:hAnsi="TimesNewRomanPSMT" w:cs="TimesNewRomanPSMT"/>
          <w:sz w:val="16"/>
          <w:szCs w:val="16"/>
        </w:rPr>
        <w:t>Российской Федерации от 30.10.2020 № 258н</w:t>
      </w:r>
    </w:p>
    <w:tbl>
      <w:tblPr>
        <w:tblStyle w:val="a3"/>
        <w:tblW w:w="4111"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3402BE" w:rsidRPr="00EA2CE5" w:rsidTr="006461B1">
        <w:tc>
          <w:tcPr>
            <w:tcW w:w="4111" w:type="dxa"/>
          </w:tcPr>
          <w:p w:rsidR="001E2861" w:rsidRDefault="003402BE" w:rsidP="001A25CF">
            <w:pPr>
              <w:tabs>
                <w:tab w:val="left" w:pos="4395"/>
                <w:tab w:val="left" w:pos="4704"/>
                <w:tab w:val="left" w:pos="5529"/>
              </w:tabs>
              <w:ind w:right="801"/>
              <w:jc w:val="right"/>
              <w:rPr>
                <w:rFonts w:ascii="Times New Roman" w:hAnsi="Times New Roman"/>
                <w:sz w:val="20"/>
                <w:szCs w:val="20"/>
              </w:rPr>
            </w:pPr>
            <w:r>
              <w:rPr>
                <w:rFonts w:ascii="Times New Roman" w:hAnsi="Times New Roman"/>
                <w:sz w:val="20"/>
                <w:szCs w:val="20"/>
              </w:rPr>
              <w:t xml:space="preserve">  </w:t>
            </w:r>
          </w:p>
          <w:p w:rsidR="001E2861" w:rsidRDefault="001E2861" w:rsidP="001A25CF">
            <w:pPr>
              <w:tabs>
                <w:tab w:val="left" w:pos="4395"/>
                <w:tab w:val="left" w:pos="4704"/>
                <w:tab w:val="left" w:pos="5529"/>
              </w:tabs>
              <w:ind w:right="801"/>
              <w:jc w:val="right"/>
              <w:rPr>
                <w:rFonts w:ascii="Times New Roman" w:hAnsi="Times New Roman"/>
                <w:sz w:val="20"/>
                <w:szCs w:val="20"/>
              </w:rPr>
            </w:pPr>
          </w:p>
          <w:p w:rsidR="001E2861" w:rsidRDefault="001E2861" w:rsidP="001A25CF">
            <w:pPr>
              <w:tabs>
                <w:tab w:val="left" w:pos="4395"/>
                <w:tab w:val="left" w:pos="4704"/>
                <w:tab w:val="left" w:pos="5529"/>
              </w:tabs>
              <w:ind w:right="801"/>
              <w:jc w:val="right"/>
              <w:rPr>
                <w:rFonts w:ascii="Times New Roman" w:hAnsi="Times New Roman"/>
                <w:sz w:val="20"/>
                <w:szCs w:val="20"/>
              </w:rPr>
            </w:pPr>
          </w:p>
          <w:p w:rsidR="001E2861" w:rsidRDefault="001E2861" w:rsidP="001A25CF">
            <w:pPr>
              <w:tabs>
                <w:tab w:val="left" w:pos="4395"/>
                <w:tab w:val="left" w:pos="4704"/>
                <w:tab w:val="left" w:pos="5529"/>
              </w:tabs>
              <w:ind w:right="801"/>
              <w:jc w:val="right"/>
              <w:rPr>
                <w:rFonts w:ascii="Times New Roman" w:hAnsi="Times New Roman"/>
                <w:sz w:val="20"/>
                <w:szCs w:val="20"/>
              </w:rPr>
            </w:pPr>
          </w:p>
          <w:p w:rsidR="003402BE" w:rsidRDefault="003402BE" w:rsidP="001A25CF">
            <w:pPr>
              <w:tabs>
                <w:tab w:val="left" w:pos="4395"/>
                <w:tab w:val="left" w:pos="4704"/>
                <w:tab w:val="left" w:pos="5529"/>
              </w:tabs>
              <w:ind w:right="801"/>
              <w:jc w:val="right"/>
              <w:rPr>
                <w:rFonts w:ascii="Times New Roman" w:hAnsi="Times New Roman"/>
                <w:sz w:val="20"/>
                <w:szCs w:val="20"/>
              </w:rPr>
            </w:pPr>
            <w:r>
              <w:rPr>
                <w:rFonts w:ascii="Times New Roman" w:hAnsi="Times New Roman"/>
                <w:sz w:val="20"/>
                <w:szCs w:val="20"/>
              </w:rPr>
              <w:lastRenderedPageBreak/>
              <w:t xml:space="preserve">    </w:t>
            </w:r>
            <w:r w:rsidRPr="00EA2CE5">
              <w:rPr>
                <w:rFonts w:ascii="Times New Roman" w:hAnsi="Times New Roman"/>
                <w:sz w:val="20"/>
                <w:szCs w:val="20"/>
              </w:rPr>
              <w:t xml:space="preserve">Приложение </w:t>
            </w:r>
            <w:r>
              <w:rPr>
                <w:rFonts w:ascii="Times New Roman" w:hAnsi="Times New Roman"/>
                <w:sz w:val="20"/>
                <w:szCs w:val="20"/>
              </w:rPr>
              <w:t>2</w:t>
            </w:r>
            <w:r w:rsidRPr="00EA2CE5">
              <w:rPr>
                <w:rFonts w:ascii="Times New Roman" w:hAnsi="Times New Roman"/>
                <w:sz w:val="20"/>
                <w:szCs w:val="20"/>
              </w:rPr>
              <w:t xml:space="preserve"> </w:t>
            </w:r>
          </w:p>
          <w:p w:rsidR="003402BE" w:rsidRPr="00EA2CE5" w:rsidRDefault="003402BE" w:rsidP="001A25CF">
            <w:pPr>
              <w:tabs>
                <w:tab w:val="left" w:pos="4395"/>
                <w:tab w:val="left" w:pos="4704"/>
                <w:tab w:val="left" w:pos="5529"/>
              </w:tabs>
              <w:ind w:right="801"/>
              <w:jc w:val="right"/>
              <w:rPr>
                <w:rFonts w:ascii="Times New Roman" w:hAnsi="Times New Roman"/>
                <w:sz w:val="20"/>
                <w:szCs w:val="20"/>
              </w:rPr>
            </w:pPr>
            <w:r w:rsidRPr="00EA2CE5">
              <w:rPr>
                <w:rFonts w:ascii="Times New Roman" w:hAnsi="Times New Roman"/>
                <w:sz w:val="20"/>
                <w:szCs w:val="20"/>
              </w:rPr>
              <w:t xml:space="preserve">к приказу Комитета по бюджету и финансам администрации Соболевского муниципального района Камчатского края от </w:t>
            </w:r>
            <w:r w:rsidR="001E2861">
              <w:rPr>
                <w:rFonts w:ascii="Times New Roman" w:hAnsi="Times New Roman"/>
                <w:sz w:val="20"/>
                <w:szCs w:val="20"/>
              </w:rPr>
              <w:t>20.12.2023</w:t>
            </w:r>
            <w:r w:rsidRPr="00EA2CE5">
              <w:rPr>
                <w:rFonts w:ascii="Times New Roman" w:hAnsi="Times New Roman"/>
                <w:sz w:val="20"/>
                <w:szCs w:val="20"/>
              </w:rPr>
              <w:t xml:space="preserve"> №</w:t>
            </w:r>
            <w:r w:rsidR="001E2861">
              <w:rPr>
                <w:rFonts w:ascii="Times New Roman" w:hAnsi="Times New Roman"/>
                <w:sz w:val="20"/>
                <w:szCs w:val="20"/>
              </w:rPr>
              <w:t>41</w:t>
            </w:r>
          </w:p>
        </w:tc>
      </w:tr>
      <w:tr w:rsidR="003402BE" w:rsidRPr="00C40DFA" w:rsidTr="006461B1">
        <w:tc>
          <w:tcPr>
            <w:tcW w:w="4111" w:type="dxa"/>
          </w:tcPr>
          <w:p w:rsidR="006461B1" w:rsidRDefault="006461B1" w:rsidP="001A25CF">
            <w:pPr>
              <w:tabs>
                <w:tab w:val="left" w:pos="4395"/>
                <w:tab w:val="left" w:pos="4704"/>
                <w:tab w:val="left" w:pos="5529"/>
              </w:tabs>
              <w:ind w:right="801"/>
              <w:jc w:val="right"/>
              <w:rPr>
                <w:rFonts w:ascii="Times New Roman" w:hAnsi="Times New Roman"/>
                <w:sz w:val="20"/>
                <w:szCs w:val="20"/>
              </w:rPr>
            </w:pPr>
          </w:p>
          <w:p w:rsidR="003402BE" w:rsidRDefault="003402BE" w:rsidP="001A25CF">
            <w:pPr>
              <w:tabs>
                <w:tab w:val="left" w:pos="4395"/>
                <w:tab w:val="left" w:pos="4704"/>
                <w:tab w:val="left" w:pos="5529"/>
              </w:tabs>
              <w:ind w:right="801"/>
              <w:jc w:val="right"/>
              <w:rPr>
                <w:rFonts w:ascii="Times New Roman" w:hAnsi="Times New Roman"/>
                <w:sz w:val="20"/>
                <w:szCs w:val="20"/>
              </w:rPr>
            </w:pPr>
            <w:r w:rsidRPr="00C40DFA">
              <w:rPr>
                <w:rFonts w:ascii="Times New Roman" w:hAnsi="Times New Roman"/>
                <w:sz w:val="20"/>
                <w:szCs w:val="20"/>
              </w:rPr>
              <w:t xml:space="preserve">Приложение </w:t>
            </w:r>
            <w:r>
              <w:rPr>
                <w:rFonts w:ascii="Times New Roman" w:hAnsi="Times New Roman"/>
                <w:sz w:val="20"/>
                <w:szCs w:val="20"/>
              </w:rPr>
              <w:t>1</w:t>
            </w:r>
            <w:r w:rsidRPr="00C40DFA">
              <w:rPr>
                <w:rFonts w:ascii="Times New Roman" w:hAnsi="Times New Roman"/>
                <w:sz w:val="20"/>
                <w:szCs w:val="20"/>
              </w:rPr>
              <w:t xml:space="preserve"> </w:t>
            </w:r>
          </w:p>
          <w:p w:rsidR="003402BE" w:rsidRPr="00C40DFA" w:rsidRDefault="003402BE" w:rsidP="001A25CF">
            <w:pPr>
              <w:tabs>
                <w:tab w:val="left" w:pos="4395"/>
                <w:tab w:val="left" w:pos="4704"/>
                <w:tab w:val="left" w:pos="5529"/>
              </w:tabs>
              <w:ind w:right="801"/>
              <w:jc w:val="right"/>
              <w:rPr>
                <w:rFonts w:ascii="Times New Roman" w:hAnsi="Times New Roman"/>
                <w:sz w:val="20"/>
                <w:szCs w:val="20"/>
              </w:rPr>
            </w:pPr>
            <w:r w:rsidRPr="00C40DFA">
              <w:rPr>
                <w:rFonts w:ascii="Times New Roman" w:hAnsi="Times New Roman"/>
                <w:sz w:val="20"/>
                <w:szCs w:val="20"/>
              </w:rPr>
              <w:t>к приказу Комитета по бюджету и финансам администрации Соболевского муниципального района Камчатского края от 21.12.2021 №26</w:t>
            </w:r>
          </w:p>
        </w:tc>
      </w:tr>
    </w:tbl>
    <w:p w:rsidR="00E860A8" w:rsidRPr="003402BE" w:rsidRDefault="00E860A8" w:rsidP="003402BE">
      <w:pPr>
        <w:autoSpaceDE w:val="0"/>
        <w:autoSpaceDN w:val="0"/>
        <w:adjustRightInd w:val="0"/>
        <w:spacing w:after="0" w:line="240" w:lineRule="auto"/>
        <w:jc w:val="both"/>
        <w:rPr>
          <w:rFonts w:ascii="TimesNewRomanPSMT" w:hAnsi="TimesNewRomanPSMT" w:cs="TimesNewRomanPSMT"/>
          <w:sz w:val="28"/>
          <w:szCs w:val="28"/>
        </w:rPr>
      </w:pPr>
    </w:p>
    <w:p w:rsidR="00E860A8" w:rsidRDefault="00E860A8" w:rsidP="0034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0A8" w:rsidRDefault="00E860A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0A8" w:rsidRPr="001E2861" w:rsidRDefault="0062692A" w:rsidP="006269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2861">
        <w:rPr>
          <w:rFonts w:ascii="Times New Roman" w:eastAsia="Times New Roman" w:hAnsi="Times New Roman" w:cs="Times New Roman"/>
          <w:b/>
          <w:sz w:val="28"/>
          <w:szCs w:val="28"/>
          <w:lang w:eastAsia="ru-RU"/>
        </w:rPr>
        <w:t xml:space="preserve">Реквизиты </w:t>
      </w:r>
    </w:p>
    <w:p w:rsidR="0062692A" w:rsidRPr="001E2861" w:rsidRDefault="0062692A" w:rsidP="006269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2861">
        <w:rPr>
          <w:rFonts w:ascii="Times New Roman" w:eastAsia="Times New Roman" w:hAnsi="Times New Roman" w:cs="Times New Roman"/>
          <w:b/>
          <w:sz w:val="28"/>
          <w:szCs w:val="28"/>
          <w:lang w:eastAsia="ru-RU"/>
        </w:rPr>
        <w:t>Сведений о бюджетном обязательстве</w:t>
      </w:r>
    </w:p>
    <w:p w:rsidR="00E860A8" w:rsidRDefault="00E860A8" w:rsidP="00CB05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0A8" w:rsidRDefault="0062692A" w:rsidP="006269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Единица измерения: руб.</w:t>
      </w:r>
    </w:p>
    <w:p w:rsidR="0062692A" w:rsidRDefault="0062692A" w:rsidP="0062692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точностью до второго десятичного знака)</w:t>
      </w:r>
    </w:p>
    <w:tbl>
      <w:tblPr>
        <w:tblStyle w:val="a3"/>
        <w:tblW w:w="0" w:type="auto"/>
        <w:tblLook w:val="04A0" w:firstRow="1" w:lastRow="0" w:firstColumn="1" w:lastColumn="0" w:noHBand="0" w:noVBand="1"/>
      </w:tblPr>
      <w:tblGrid>
        <w:gridCol w:w="3964"/>
        <w:gridCol w:w="5663"/>
      </w:tblGrid>
      <w:tr w:rsidR="0062692A" w:rsidTr="0062692A">
        <w:tc>
          <w:tcPr>
            <w:tcW w:w="3964" w:type="dxa"/>
          </w:tcPr>
          <w:p w:rsidR="0062692A" w:rsidRDefault="0062692A" w:rsidP="00CB05D3">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NewRomanPSMT" w:hAnsi="TimesNewRomanPSMT" w:cs="TimesNewRomanPSMT"/>
                <w:sz w:val="24"/>
                <w:szCs w:val="24"/>
              </w:rPr>
              <w:t>Наименование реквизита</w:t>
            </w:r>
          </w:p>
        </w:tc>
        <w:tc>
          <w:tcPr>
            <w:tcW w:w="5663" w:type="dxa"/>
          </w:tcPr>
          <w:p w:rsidR="0062692A" w:rsidRDefault="0062692A" w:rsidP="00CB05D3">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NewRomanPSMT" w:hAnsi="TimesNewRomanPSMT" w:cs="TimesNewRomanPSMT"/>
                <w:sz w:val="24"/>
                <w:szCs w:val="24"/>
              </w:rPr>
              <w:t>Правила формирования (заполнения) реквизита</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 Номер сведений о бюджетном</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обязательстве получателя бюджетных</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(далее - соответственно</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Сведения о бюджетном</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обязательстве, бюджетное</w:t>
            </w:r>
          </w:p>
          <w:p w:rsidR="0062692A" w:rsidRDefault="0062692A" w:rsidP="0062692A">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NewRomanPSMT" w:hAnsi="TimesNewRomanPSMT" w:cs="TimesNewRomanPSMT"/>
                <w:sz w:val="24"/>
                <w:szCs w:val="24"/>
              </w:rPr>
              <w:t>обязательство)</w:t>
            </w:r>
          </w:p>
        </w:tc>
        <w:tc>
          <w:tcPr>
            <w:tcW w:w="5663" w:type="dxa"/>
          </w:tcPr>
          <w:p w:rsidR="0062692A" w:rsidRDefault="0062692A" w:rsidP="00B5187D">
            <w:pPr>
              <w:autoSpaceDE w:val="0"/>
              <w:autoSpaceDN w:val="0"/>
              <w:adjustRightInd w:val="0"/>
              <w:rPr>
                <w:rFonts w:ascii="Times New Roman" w:eastAsia="Times New Roman" w:hAnsi="Times New Roman" w:cs="Times New Roman"/>
                <w:sz w:val="28"/>
                <w:szCs w:val="28"/>
                <w:lang w:eastAsia="ru-RU"/>
              </w:rPr>
            </w:pPr>
            <w:r>
              <w:rPr>
                <w:rFonts w:ascii="TimesNewRomanPSMT" w:hAnsi="TimesNewRomanPSMT" w:cs="TimesNewRomanPSMT"/>
                <w:sz w:val="24"/>
                <w:szCs w:val="24"/>
              </w:rPr>
              <w:t>Указывается порядковый номер Сведений о бюджетном</w:t>
            </w:r>
            <w:r w:rsidR="00B5187D">
              <w:rPr>
                <w:rFonts w:ascii="TimesNewRomanPSMT" w:hAnsi="TimesNewRomanPSMT" w:cs="TimesNewRomanPSMT"/>
                <w:sz w:val="24"/>
                <w:szCs w:val="24"/>
              </w:rPr>
              <w:t xml:space="preserve"> </w:t>
            </w:r>
            <w:r>
              <w:rPr>
                <w:rFonts w:ascii="TimesNewRomanPSMT" w:hAnsi="TimesNewRomanPSMT" w:cs="TimesNewRomanPSMT"/>
                <w:sz w:val="24"/>
                <w:szCs w:val="24"/>
              </w:rPr>
              <w:t>обязательстве.</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Учетный номер бюджетного</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обязательства получателя средств</w:t>
            </w:r>
          </w:p>
          <w:p w:rsidR="0062692A" w:rsidRDefault="0062692A" w:rsidP="0062692A">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NewRomanPSMT" w:hAnsi="TimesNewRomanPSMT" w:cs="TimesNewRomanPSMT"/>
                <w:sz w:val="24"/>
                <w:szCs w:val="24"/>
              </w:rPr>
              <w:t>бюджета</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при внесении изменений в поставленное на учет</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бюджетное обязательство.</w:t>
            </w:r>
          </w:p>
          <w:p w:rsidR="0062692A" w:rsidRDefault="0062692A" w:rsidP="00B5187D">
            <w:pPr>
              <w:autoSpaceDE w:val="0"/>
              <w:autoSpaceDN w:val="0"/>
              <w:adjustRightInd w:val="0"/>
              <w:rPr>
                <w:rFonts w:ascii="Times New Roman" w:eastAsia="Times New Roman" w:hAnsi="Times New Roman" w:cs="Times New Roman"/>
                <w:sz w:val="28"/>
                <w:szCs w:val="28"/>
                <w:lang w:eastAsia="ru-RU"/>
              </w:rPr>
            </w:pPr>
            <w:r>
              <w:rPr>
                <w:rFonts w:ascii="TimesNewRomanPSMT" w:hAnsi="TimesNewRomanPSMT" w:cs="TimesNewRomanPSMT"/>
                <w:sz w:val="24"/>
                <w:szCs w:val="24"/>
              </w:rPr>
              <w:t>Указывается учетный номер бюджетного обязательства, в</w:t>
            </w:r>
            <w:r w:rsidR="00B5187D">
              <w:rPr>
                <w:rFonts w:ascii="TimesNewRomanPSMT" w:hAnsi="TimesNewRomanPSMT" w:cs="TimesNewRomanPSMT"/>
                <w:sz w:val="24"/>
                <w:szCs w:val="24"/>
              </w:rPr>
              <w:t xml:space="preserve"> </w:t>
            </w:r>
            <w:r>
              <w:rPr>
                <w:rFonts w:ascii="TimesNewRomanPSMT" w:hAnsi="TimesNewRomanPSMT" w:cs="TimesNewRomanPSMT"/>
                <w:sz w:val="24"/>
                <w:szCs w:val="24"/>
              </w:rPr>
              <w:t>которое вносятся изменения, присвоенный ему при</w:t>
            </w:r>
            <w:r w:rsidR="00B5187D">
              <w:rPr>
                <w:rFonts w:ascii="TimesNewRomanPSMT" w:hAnsi="TimesNewRomanPSMT" w:cs="TimesNewRomanPSMT"/>
                <w:sz w:val="24"/>
                <w:szCs w:val="24"/>
              </w:rPr>
              <w:t xml:space="preserve"> </w:t>
            </w:r>
            <w:r>
              <w:rPr>
                <w:rFonts w:ascii="TimesNewRomanPSMT" w:hAnsi="TimesNewRomanPSMT" w:cs="TimesNewRomanPSMT"/>
                <w:sz w:val="24"/>
                <w:szCs w:val="24"/>
              </w:rPr>
              <w:t>постановке на учет.</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 Дата формирования Сведений о</w:t>
            </w:r>
          </w:p>
          <w:p w:rsidR="0062692A" w:rsidRDefault="0062692A" w:rsidP="0062692A">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NewRomanPSMT" w:hAnsi="TimesNewRomanPSMT" w:cs="TimesNewRomanPSMT"/>
                <w:sz w:val="24"/>
                <w:szCs w:val="24"/>
              </w:rPr>
              <w:t>бюджетном обязательстве</w:t>
            </w:r>
          </w:p>
        </w:tc>
        <w:tc>
          <w:tcPr>
            <w:tcW w:w="5663" w:type="dxa"/>
          </w:tcPr>
          <w:p w:rsidR="0062692A" w:rsidRDefault="0062692A" w:rsidP="00B5187D">
            <w:pPr>
              <w:autoSpaceDE w:val="0"/>
              <w:autoSpaceDN w:val="0"/>
              <w:adjustRightInd w:val="0"/>
              <w:rPr>
                <w:rFonts w:ascii="Times New Roman" w:eastAsia="Times New Roman" w:hAnsi="Times New Roman" w:cs="Times New Roman"/>
                <w:sz w:val="28"/>
                <w:szCs w:val="28"/>
                <w:lang w:eastAsia="ru-RU"/>
              </w:rPr>
            </w:pPr>
            <w:r>
              <w:rPr>
                <w:rFonts w:ascii="TimesNewRomanPSMT" w:hAnsi="TimesNewRomanPSMT" w:cs="TimesNewRomanPSMT"/>
                <w:sz w:val="24"/>
                <w:szCs w:val="24"/>
              </w:rPr>
              <w:t>Указывается дата подписания Сведений о бюджетном</w:t>
            </w:r>
            <w:r w:rsidR="00B5187D">
              <w:rPr>
                <w:rFonts w:ascii="TimesNewRomanPSMT" w:hAnsi="TimesNewRomanPSMT" w:cs="TimesNewRomanPSMT"/>
                <w:sz w:val="24"/>
                <w:szCs w:val="24"/>
              </w:rPr>
              <w:t xml:space="preserve"> </w:t>
            </w:r>
            <w:r>
              <w:rPr>
                <w:rFonts w:ascii="TimesNewRomanPSMT" w:hAnsi="TimesNewRomanPSMT" w:cs="TimesNewRomanPSMT"/>
                <w:sz w:val="24"/>
                <w:szCs w:val="24"/>
              </w:rPr>
              <w:t>обязательстве получателем бюджетных средств.</w:t>
            </w:r>
          </w:p>
        </w:tc>
      </w:tr>
      <w:tr w:rsidR="0062692A" w:rsidTr="0062692A">
        <w:tc>
          <w:tcPr>
            <w:tcW w:w="3964" w:type="dxa"/>
          </w:tcPr>
          <w:p w:rsidR="0062692A" w:rsidRDefault="0062692A" w:rsidP="00CB05D3">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NewRomanPSMT" w:hAnsi="TimesNewRomanPSMT" w:cs="TimesNewRomanPSMT"/>
                <w:sz w:val="24"/>
                <w:szCs w:val="24"/>
              </w:rPr>
              <w:t>4. Тип бюджетного обязательства</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типа бюджетного обязательства, исходя из следующего:</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1 - закупка, если бюджетное обязательство связано с закупкой товаров, работ, услуг в текущем финансовом году;</w:t>
            </w:r>
          </w:p>
          <w:p w:rsidR="0062692A" w:rsidRDefault="0062692A" w:rsidP="0062692A">
            <w:pPr>
              <w:autoSpaceDE w:val="0"/>
              <w:autoSpaceDN w:val="0"/>
              <w:adjustRightInd w:val="0"/>
              <w:rPr>
                <w:rFonts w:ascii="Times New Roman" w:eastAsia="Times New Roman" w:hAnsi="Times New Roman" w:cs="Times New Roman"/>
                <w:sz w:val="28"/>
                <w:szCs w:val="28"/>
                <w:lang w:eastAsia="ru-RU"/>
              </w:rPr>
            </w:pPr>
            <w:r>
              <w:rPr>
                <w:rFonts w:ascii="TimesNewRomanPSMT" w:hAnsi="TimesNewRomanPSMT" w:cs="TimesNewRomanPSMT"/>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 Информация о получателе</w:t>
            </w:r>
          </w:p>
          <w:p w:rsidR="0062692A" w:rsidRDefault="0062692A" w:rsidP="0062692A">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NewRomanPSMT" w:hAnsi="TimesNewRomanPSMT" w:cs="TimesNewRomanPSMT"/>
                <w:sz w:val="24"/>
                <w:szCs w:val="24"/>
              </w:rPr>
              <w:t>бюджетных средств</w:t>
            </w:r>
          </w:p>
        </w:tc>
        <w:tc>
          <w:tcPr>
            <w:tcW w:w="5663" w:type="dxa"/>
          </w:tcPr>
          <w:p w:rsidR="0062692A" w:rsidRDefault="0062692A" w:rsidP="00CB05D3">
            <w:pPr>
              <w:widowControl w:val="0"/>
              <w:autoSpaceDE w:val="0"/>
              <w:autoSpaceDN w:val="0"/>
              <w:adjustRightInd w:val="0"/>
              <w:jc w:val="both"/>
              <w:rPr>
                <w:rFonts w:ascii="Times New Roman" w:eastAsia="Times New Roman" w:hAnsi="Times New Roman" w:cs="Times New Roman"/>
                <w:sz w:val="28"/>
                <w:szCs w:val="28"/>
                <w:lang w:eastAsia="ru-RU"/>
              </w:rPr>
            </w:pP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5.1. Получатель бюджетных средств</w:t>
            </w:r>
          </w:p>
        </w:tc>
        <w:tc>
          <w:tcPr>
            <w:tcW w:w="5663" w:type="dxa"/>
          </w:tcPr>
          <w:p w:rsidR="0062692A" w:rsidRDefault="0062692A" w:rsidP="00B5187D">
            <w:pPr>
              <w:autoSpaceDE w:val="0"/>
              <w:autoSpaceDN w:val="0"/>
              <w:adjustRightInd w:val="0"/>
              <w:rPr>
                <w:rFonts w:ascii="Times New Roman" w:eastAsia="Times New Roman" w:hAnsi="Times New Roman" w:cs="Times New Roman"/>
                <w:sz w:val="28"/>
                <w:szCs w:val="28"/>
                <w:lang w:eastAsia="ru-RU"/>
              </w:rPr>
            </w:pPr>
            <w:r>
              <w:rPr>
                <w:rFonts w:ascii="TimesNewRomanPSMT" w:hAnsi="TimesNewRomanPSMT" w:cs="TimesNewRomanPSMT"/>
                <w:sz w:val="24"/>
                <w:szCs w:val="24"/>
              </w:rPr>
              <w:t>Указывается наименование получателя средств бюджета муниципального района, соответствующее реестровой записи</w:t>
            </w:r>
            <w:r w:rsidR="00B5187D">
              <w:rPr>
                <w:rFonts w:ascii="TimesNewRomanPSMT" w:hAnsi="TimesNewRomanPSMT" w:cs="TimesNewRomanPSMT"/>
                <w:sz w:val="24"/>
                <w:szCs w:val="24"/>
              </w:rPr>
              <w:t xml:space="preserve"> </w:t>
            </w:r>
            <w:r>
              <w:rPr>
                <w:rFonts w:ascii="TimesNewRomanPSMT" w:hAnsi="TimesNewRomanPSMT" w:cs="TimesNewRomanPSMT"/>
                <w:sz w:val="24"/>
                <w:szCs w:val="24"/>
              </w:rPr>
              <w:t xml:space="preserve">реестра участников бюджетного </w:t>
            </w:r>
            <w:r>
              <w:rPr>
                <w:rFonts w:ascii="TimesNewRomanPSMT" w:hAnsi="TimesNewRomanPSMT" w:cs="TimesNewRomanPSMT"/>
                <w:sz w:val="24"/>
                <w:szCs w:val="24"/>
              </w:rPr>
              <w:lastRenderedPageBreak/>
              <w:t>процесса, а также</w:t>
            </w:r>
            <w:r w:rsidR="00B5187D">
              <w:rPr>
                <w:rFonts w:ascii="TimesNewRomanPSMT" w:hAnsi="TimesNewRomanPSMT" w:cs="TimesNewRomanPSMT"/>
                <w:sz w:val="24"/>
                <w:szCs w:val="24"/>
              </w:rPr>
              <w:t xml:space="preserve"> </w:t>
            </w:r>
            <w:r>
              <w:rPr>
                <w:rFonts w:ascii="TimesNewRomanPSMT" w:hAnsi="TimesNewRomanPSMT" w:cs="TimesNewRomanPSMT"/>
                <w:sz w:val="24"/>
                <w:szCs w:val="24"/>
              </w:rPr>
              <w:t>юридических лиц, не являющихся участниками бюджетного процесса (далее - Сводный реестр).</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5.2. Наименование бюджета</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бюджета - «Бюджет</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Соболевского муниципального района».</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5.3. Код по ОКТМО</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муниципального образования.</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5.4. Финансовый орган</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финансового органа</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5.5. Код по ОКПО</w:t>
            </w:r>
          </w:p>
        </w:tc>
        <w:tc>
          <w:tcPr>
            <w:tcW w:w="5663" w:type="dxa"/>
          </w:tcPr>
          <w:p w:rsidR="0062692A" w:rsidRDefault="0062692A"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финансового органа по Общероссийскому</w:t>
            </w:r>
            <w:r w:rsidR="00B5187D">
              <w:rPr>
                <w:rFonts w:ascii="TimesNewRomanPSMT" w:hAnsi="TimesNewRomanPSMT" w:cs="TimesNewRomanPSMT"/>
                <w:sz w:val="24"/>
                <w:szCs w:val="24"/>
              </w:rPr>
              <w:t xml:space="preserve"> </w:t>
            </w:r>
            <w:r>
              <w:rPr>
                <w:rFonts w:ascii="TimesNewRomanPSMT" w:hAnsi="TimesNewRomanPSMT" w:cs="TimesNewRomanPSMT"/>
                <w:sz w:val="24"/>
                <w:szCs w:val="24"/>
              </w:rPr>
              <w:t>классификатору предприятий и организаций.</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5.6. Код получателя бюджетных</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по Сводному реестру</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уникальный код организации по Сводному реестру (далее - код по Сводному реестру) получателя средств бюджета муниципального района в соответствии со Сводным реестром.</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5.7. Наименование главного</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распорядителя бюджетных средств</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главного распорядителя средств бюджета муниципального района в соответствии со Сводным реестром.</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5.8. Глава по БК</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главы главного распорядителя средств бюджета муниципального района по бюджетной классификации Российской Федерации.</w:t>
            </w:r>
          </w:p>
        </w:tc>
      </w:tr>
      <w:tr w:rsidR="0062692A" w:rsidTr="0062692A">
        <w:tc>
          <w:tcPr>
            <w:tcW w:w="3964"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5.9. Наименование органа</w:t>
            </w:r>
          </w:p>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Федерального казначейства</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«Управление Федерального казначейства по Камчатскому краю» (УФК по Камчатскому краю).</w:t>
            </w:r>
          </w:p>
        </w:tc>
      </w:tr>
      <w:tr w:rsidR="0062692A" w:rsidTr="0062692A">
        <w:tc>
          <w:tcPr>
            <w:tcW w:w="3964"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5.10. Код органа Федерального</w:t>
            </w:r>
          </w:p>
          <w:p w:rsidR="0062692A"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казначейства (КОФК)</w:t>
            </w:r>
          </w:p>
        </w:tc>
        <w:tc>
          <w:tcPr>
            <w:tcW w:w="5663" w:type="dxa"/>
          </w:tcPr>
          <w:p w:rsidR="0062692A" w:rsidRDefault="00B5187D"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Управления – «3800».</w:t>
            </w:r>
          </w:p>
        </w:tc>
      </w:tr>
      <w:tr w:rsidR="0062692A" w:rsidTr="0062692A">
        <w:tc>
          <w:tcPr>
            <w:tcW w:w="3964"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5.11. Номер лицевого счета</w:t>
            </w:r>
          </w:p>
          <w:p w:rsidR="0062692A"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получателя бюджетных средств</w:t>
            </w:r>
          </w:p>
        </w:tc>
        <w:tc>
          <w:tcPr>
            <w:tcW w:w="5663" w:type="dxa"/>
          </w:tcPr>
          <w:p w:rsidR="0062692A"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номер соответствующего лицевого счета получателя бюджетных средств.</w:t>
            </w:r>
          </w:p>
        </w:tc>
      </w:tr>
      <w:tr w:rsidR="0062692A" w:rsidTr="0062692A">
        <w:tc>
          <w:tcPr>
            <w:tcW w:w="3964"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 Реквизиты документа, являющегося</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основанием для принятия на учет</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бюджетного обязательства (далее -</w:t>
            </w:r>
          </w:p>
          <w:p w:rsidR="0062692A"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документ-основание)</w:t>
            </w:r>
          </w:p>
        </w:tc>
        <w:tc>
          <w:tcPr>
            <w:tcW w:w="5663" w:type="dxa"/>
          </w:tcPr>
          <w:p w:rsidR="0062692A" w:rsidRDefault="0062692A" w:rsidP="0062692A">
            <w:pPr>
              <w:autoSpaceDE w:val="0"/>
              <w:autoSpaceDN w:val="0"/>
              <w:adjustRightInd w:val="0"/>
              <w:rPr>
                <w:rFonts w:ascii="TimesNewRomanPSMT" w:hAnsi="TimesNewRomanPSMT" w:cs="TimesNewRomanPSMT"/>
                <w:sz w:val="24"/>
                <w:szCs w:val="24"/>
              </w:rPr>
            </w:pPr>
          </w:p>
        </w:tc>
      </w:tr>
      <w:tr w:rsidR="0062692A" w:rsidTr="0062692A">
        <w:tc>
          <w:tcPr>
            <w:tcW w:w="3964" w:type="dxa"/>
          </w:tcPr>
          <w:p w:rsidR="0062692A" w:rsidRDefault="00B5187D"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 Вид документа-основания</w:t>
            </w:r>
          </w:p>
        </w:tc>
        <w:tc>
          <w:tcPr>
            <w:tcW w:w="5663"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один из следующих видов документов:</w:t>
            </w:r>
          </w:p>
          <w:p w:rsidR="0062692A"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«контракт», «договор», «соглашение</w:t>
            </w:r>
            <w:proofErr w:type="gramStart"/>
            <w:r>
              <w:rPr>
                <w:rFonts w:ascii="TimesNewRomanPSMT" w:hAnsi="TimesNewRomanPSMT" w:cs="TimesNewRomanPSMT"/>
                <w:sz w:val="24"/>
                <w:szCs w:val="24"/>
              </w:rPr>
              <w:t>»,  нормативный</w:t>
            </w:r>
            <w:proofErr w:type="gramEnd"/>
            <w:r>
              <w:rPr>
                <w:rFonts w:ascii="TimesNewRomanPSMT" w:hAnsi="TimesNewRomanPSMT" w:cs="TimesNewRomanPSMT"/>
                <w:sz w:val="24"/>
                <w:szCs w:val="24"/>
              </w:rPr>
              <w:t xml:space="preserve"> правовой акт», «исполнительный документ», «решение налогового органа», «иное основание».</w:t>
            </w:r>
          </w:p>
        </w:tc>
      </w:tr>
      <w:tr w:rsidR="00B5187D" w:rsidTr="0062692A">
        <w:tc>
          <w:tcPr>
            <w:tcW w:w="3964"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6.2. Наименование нормативного</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правового акта</w:t>
            </w:r>
          </w:p>
        </w:tc>
        <w:tc>
          <w:tcPr>
            <w:tcW w:w="5663"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B5187D" w:rsidTr="0062692A">
        <w:tc>
          <w:tcPr>
            <w:tcW w:w="3964" w:type="dxa"/>
          </w:tcPr>
          <w:p w:rsidR="00B5187D" w:rsidRDefault="00B5187D"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6.3. Номер документа-основания</w:t>
            </w:r>
          </w:p>
        </w:tc>
        <w:tc>
          <w:tcPr>
            <w:tcW w:w="5663"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номер документа-основания (при наличии).</w:t>
            </w:r>
          </w:p>
        </w:tc>
      </w:tr>
      <w:tr w:rsidR="00B5187D" w:rsidTr="0062692A">
        <w:tc>
          <w:tcPr>
            <w:tcW w:w="3964" w:type="dxa"/>
          </w:tcPr>
          <w:p w:rsidR="00B5187D" w:rsidRDefault="00B5187D"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6.4. Дата документа-основания</w:t>
            </w:r>
          </w:p>
        </w:tc>
        <w:tc>
          <w:tcPr>
            <w:tcW w:w="5663"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B5187D" w:rsidTr="0062692A">
        <w:tc>
          <w:tcPr>
            <w:tcW w:w="3964" w:type="dxa"/>
          </w:tcPr>
          <w:p w:rsidR="00B5187D" w:rsidRDefault="00B5187D" w:rsidP="0062692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6.5. Срок исполнения</w:t>
            </w:r>
          </w:p>
        </w:tc>
        <w:tc>
          <w:tcPr>
            <w:tcW w:w="5663"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дата завершения исполнения обязательств по документу-основанию (при наличии в документе-основании).</w:t>
            </w:r>
          </w:p>
        </w:tc>
      </w:tr>
      <w:tr w:rsidR="00B5187D" w:rsidTr="0062692A">
        <w:tc>
          <w:tcPr>
            <w:tcW w:w="3964"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6.6. Предмет по документу-</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основанию</w:t>
            </w:r>
          </w:p>
        </w:tc>
        <w:tc>
          <w:tcPr>
            <w:tcW w:w="5663"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предмет по документу-основанию.</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заполнении в пункте 6.1 настоящей информации вида документа «контракт», «договор», указывается наименование объекта закупки (поставляемых товаров, выполняемых работ, оказываемых услуг), указанное в контракте (договоре).</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заполнении в пункте 6.1 настоящей информации вида документа «соглашение» или «нормативный правовой акт» указывается наименование цели предоставления, целевого</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направления, направления расходования субсидии,</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бюджетных инвестиций или средств.</w:t>
            </w:r>
          </w:p>
        </w:tc>
      </w:tr>
      <w:tr w:rsidR="00B5187D" w:rsidTr="0062692A">
        <w:tc>
          <w:tcPr>
            <w:tcW w:w="3964"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6.7. Признак казначейского</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сопровождения</w:t>
            </w:r>
          </w:p>
        </w:tc>
        <w:tc>
          <w:tcPr>
            <w:tcW w:w="5663"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признак казначейского сопровождения «Да» - в случае осуществления УФК по Камчатскому краю в соответствии с законодательством Российской Федерации</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казначейского сопровождения средств, предоставляемых в соответствии с документом-основанием. В остальных случаях не заполняется.</w:t>
            </w:r>
          </w:p>
        </w:tc>
      </w:tr>
      <w:tr w:rsidR="00B5187D" w:rsidTr="0062692A">
        <w:tc>
          <w:tcPr>
            <w:tcW w:w="3964"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6.8. Идентификатор</w:t>
            </w:r>
          </w:p>
        </w:tc>
        <w:tc>
          <w:tcPr>
            <w:tcW w:w="5663" w:type="dxa"/>
          </w:tcPr>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идентификатор документа-основания при заполнении «Да» в пункте 6.7 (при наличии).</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При </w:t>
            </w:r>
            <w:proofErr w:type="spellStart"/>
            <w:r>
              <w:rPr>
                <w:rFonts w:ascii="TimesNewRomanPSMT" w:hAnsi="TimesNewRomanPSMT" w:cs="TimesNewRomanPSMT"/>
                <w:sz w:val="24"/>
                <w:szCs w:val="24"/>
              </w:rPr>
              <w:t>незаполнении</w:t>
            </w:r>
            <w:proofErr w:type="spellEnd"/>
            <w:r>
              <w:rPr>
                <w:rFonts w:ascii="TimesNewRomanPSMT" w:hAnsi="TimesNewRomanPSMT" w:cs="TimesNewRomanPSMT"/>
                <w:sz w:val="24"/>
                <w:szCs w:val="24"/>
              </w:rPr>
              <w:t xml:space="preserve"> пункта 6.7 идентификатор указывается</w:t>
            </w:r>
            <w:r w:rsidR="00DC77EE">
              <w:rPr>
                <w:rFonts w:ascii="TimesNewRomanPSMT" w:hAnsi="TimesNewRomanPSMT" w:cs="TimesNewRomanPSMT"/>
                <w:sz w:val="24"/>
                <w:szCs w:val="24"/>
              </w:rPr>
              <w:t xml:space="preserve"> </w:t>
            </w:r>
            <w:r>
              <w:rPr>
                <w:rFonts w:ascii="TimesNewRomanPSMT" w:hAnsi="TimesNewRomanPSMT" w:cs="TimesNewRomanPSMT"/>
                <w:sz w:val="24"/>
                <w:szCs w:val="24"/>
              </w:rPr>
              <w:t>при наличии.</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Идентификатор документа-основания указывается</w:t>
            </w:r>
          </w:p>
          <w:p w:rsidR="00B5187D" w:rsidRDefault="00B5187D" w:rsidP="00B5187D">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автоматически в случае если</w:t>
            </w:r>
            <w:proofErr w:type="gramEnd"/>
            <w:r>
              <w:rPr>
                <w:rFonts w:ascii="TimesNewRomanPSMT" w:hAnsi="TimesNewRomanPSMT" w:cs="TimesNewRomanPSMT"/>
                <w:sz w:val="24"/>
                <w:szCs w:val="24"/>
              </w:rPr>
              <w:t xml:space="preserve"> в соответствии с</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законодательством Российской Федерации такой</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идентификатор автоматически формируется в</w:t>
            </w:r>
          </w:p>
          <w:p w:rsidR="00B5187D" w:rsidRDefault="00B5187D"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информационной системе Федерального </w:t>
            </w:r>
            <w:r w:rsidR="00DC77EE">
              <w:rPr>
                <w:rFonts w:ascii="TimesNewRomanPSMT" w:hAnsi="TimesNewRomanPSMT" w:cs="TimesNewRomanPSMT"/>
                <w:sz w:val="24"/>
                <w:szCs w:val="24"/>
              </w:rPr>
              <w:t>к</w:t>
            </w:r>
            <w:r>
              <w:rPr>
                <w:rFonts w:ascii="TimesNewRomanPSMT" w:hAnsi="TimesNewRomanPSMT" w:cs="TimesNewRomanPSMT"/>
                <w:sz w:val="24"/>
                <w:szCs w:val="24"/>
              </w:rPr>
              <w:t>азначейства.</w:t>
            </w:r>
          </w:p>
        </w:tc>
      </w:tr>
      <w:tr w:rsidR="00B5187D" w:rsidTr="0062692A">
        <w:tc>
          <w:tcPr>
            <w:tcW w:w="3964" w:type="dxa"/>
          </w:tcPr>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6.9. Уникальный номер реестровой</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записи в реестре контрактов/реестре</w:t>
            </w:r>
          </w:p>
          <w:p w:rsidR="00B5187D"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соглашений</w:t>
            </w:r>
          </w:p>
        </w:tc>
        <w:tc>
          <w:tcPr>
            <w:tcW w:w="5663" w:type="dxa"/>
          </w:tcPr>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уникальный номер реестровой записи в</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порядке реестре контрактов (далее - реестр</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контрактов)/реестре соглашений (договоров) о</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предоставлении субсидий бюджетных инвестиций</w:t>
            </w:r>
          </w:p>
          <w:p w:rsidR="00B5187D"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межбюджетных трансфертов (далее - реестр соглашений).</w:t>
            </w:r>
          </w:p>
        </w:tc>
      </w:tr>
      <w:tr w:rsidR="00B5187D" w:rsidTr="0062692A">
        <w:tc>
          <w:tcPr>
            <w:tcW w:w="3964" w:type="dxa"/>
          </w:tcPr>
          <w:p w:rsidR="00B5187D" w:rsidRDefault="00DC77EE"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6.10. Сумма в валюте обязательства –</w:t>
            </w:r>
          </w:p>
        </w:tc>
        <w:tc>
          <w:tcPr>
            <w:tcW w:w="5663" w:type="dxa"/>
          </w:tcPr>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сумма бюджетного обязательства в</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соответствии с документом-основанием в единицах </w:t>
            </w:r>
            <w:proofErr w:type="gramStart"/>
            <w:r>
              <w:rPr>
                <w:rFonts w:ascii="TimesNewRomanPSMT" w:hAnsi="TimesNewRomanPSMT" w:cs="TimesNewRomanPSMT"/>
                <w:sz w:val="24"/>
                <w:szCs w:val="24"/>
              </w:rPr>
              <w:t>валюты</w:t>
            </w:r>
            <w:proofErr w:type="gramEnd"/>
            <w:r>
              <w:rPr>
                <w:rFonts w:ascii="TimesNewRomanPSMT" w:hAnsi="TimesNewRomanPSMT" w:cs="TimesNewRomanPSMT"/>
                <w:sz w:val="24"/>
                <w:szCs w:val="24"/>
              </w:rPr>
              <w:t xml:space="preserve"> в которой принято бюджетное обязательство, с точностью до второго знака после запятой. В случае, если документом-основанием сумма не определена, указывается сумма, рассчитанная получателем средств бюджета муниципального района, с приложением</w:t>
            </w:r>
          </w:p>
          <w:p w:rsidR="00B5187D"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соответствующего расчета.</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причитающаяся всем контрагентам, указанным в разделе 2 Сведений о бюджетном обязательстве.</w:t>
            </w:r>
          </w:p>
        </w:tc>
      </w:tr>
      <w:tr w:rsidR="00B5187D" w:rsidTr="0062692A">
        <w:tc>
          <w:tcPr>
            <w:tcW w:w="3964" w:type="dxa"/>
          </w:tcPr>
          <w:p w:rsidR="00B5187D" w:rsidRDefault="00DC77EE" w:rsidP="00B5187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6.11. Код валюты по ОКВ</w:t>
            </w:r>
          </w:p>
        </w:tc>
        <w:tc>
          <w:tcPr>
            <w:tcW w:w="5663" w:type="dxa"/>
          </w:tcPr>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Общероссийским классификатором валют.</w:t>
            </w:r>
          </w:p>
          <w:p w:rsidR="00B5187D"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заключения муниципального контракта (договора) указывается код валюты, в которой указывается цена контракта.</w:t>
            </w:r>
          </w:p>
        </w:tc>
      </w:tr>
      <w:tr w:rsidR="00DC77EE" w:rsidTr="0062692A">
        <w:tc>
          <w:tcPr>
            <w:tcW w:w="3964" w:type="dxa"/>
          </w:tcPr>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6.12. Сумма в валюте Российской</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Федерации всего</w:t>
            </w:r>
          </w:p>
        </w:tc>
        <w:tc>
          <w:tcPr>
            <w:tcW w:w="5663" w:type="dxa"/>
          </w:tcPr>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сумма бюджетного обязательства в валюте Российской Федерации. Если бюджетное обязательство принято в иностранной валюте, его сумма пересчитывается в валюту Российской</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Федерации по курсу Центрального банка Российской Федерации на дату, указанную в пункте 6.4 настоящей информации.</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пунктам 6.10 и 6.11 настоящей информации.</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w:t>
            </w:r>
          </w:p>
          <w:p w:rsidR="00DC77EE" w:rsidRDefault="00DC77EE" w:rsidP="00DC77EE">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валюту Российской Федерации по курсу Центрального банка Российской Федерации на дату совершения операции, проводимой в иностранной валюте. 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DC77EE" w:rsidTr="0062692A">
        <w:tc>
          <w:tcPr>
            <w:tcW w:w="3964" w:type="dxa"/>
          </w:tcPr>
          <w:p w:rsidR="001A25CF"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6.13. В том числе сумма</w:t>
            </w:r>
          </w:p>
          <w:p w:rsidR="001A25CF"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казначейского обеспечения</w:t>
            </w:r>
          </w:p>
          <w:p w:rsidR="001A25CF"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 в валюте Российской</w:t>
            </w:r>
          </w:p>
          <w:p w:rsidR="00DC77EE"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Федерации</w:t>
            </w:r>
          </w:p>
        </w:tc>
        <w:tc>
          <w:tcPr>
            <w:tcW w:w="5663" w:type="dxa"/>
          </w:tcPr>
          <w:p w:rsidR="001A25CF"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сумма казначейского обеспечения обязательств</w:t>
            </w:r>
          </w:p>
          <w:p w:rsidR="001A25CF"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(далее - казначейское обеспечение) в соответствии с</w:t>
            </w:r>
          </w:p>
          <w:p w:rsidR="00DC77EE"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документом-основанием (при наличии).</w:t>
            </w:r>
          </w:p>
        </w:tc>
      </w:tr>
      <w:tr w:rsidR="00DC77EE" w:rsidTr="0062692A">
        <w:tc>
          <w:tcPr>
            <w:tcW w:w="3964" w:type="dxa"/>
          </w:tcPr>
          <w:p w:rsidR="001A25CF"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6.14. Процент платежа, требующего</w:t>
            </w:r>
          </w:p>
          <w:p w:rsidR="001A25CF"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подтверждения, от общей суммы</w:t>
            </w:r>
          </w:p>
          <w:p w:rsidR="00DC77EE" w:rsidRDefault="001A25CF" w:rsidP="001A25C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бюджетного обязательства</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казначейского обеспечения, предоставляемого для</w:t>
            </w:r>
          </w:p>
          <w:p w:rsidR="00DC77EE"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осуществления расчетов, связанных с предварительной оплатой (авансом) по документу-основанию, установленный документом-основанием.</w:t>
            </w:r>
          </w:p>
        </w:tc>
      </w:tr>
      <w:tr w:rsidR="00DC77EE"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6.15. Сумма платежа, требующего</w:t>
            </w:r>
          </w:p>
          <w:p w:rsidR="00DC77EE"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подтверждения</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обязательства.</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w:t>
            </w:r>
          </w:p>
          <w:p w:rsidR="00DC77EE"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осуществления расчетов, связанных с предварительной оплатой, установленная документом-основанием.</w:t>
            </w:r>
          </w:p>
        </w:tc>
      </w:tr>
      <w:tr w:rsidR="00C77CF4"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6.16. Номер уведомления 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поступлении исполнительного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документа/решения налогового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органа</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Управления 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C77CF4"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6.17. Дата уведомления 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поступлении исполнительного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документа/ решение налогового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органа</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заполнении в пункте 6.1 вида документа</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«исполнительный документ» или «решение налогового органа» указывается номер уведомления Управления 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C77CF4"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6.18. Основание невключения</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договора (государственного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контракта) в реестр контрактов</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заполнении в пункте 6.1 настоящей информации вида документа «договор» указывается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C77CF4"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 Реквизиты контрагента/взыскателя</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исполнительному</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документу/решению налогового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органа</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p>
        </w:tc>
      </w:tr>
      <w:tr w:rsidR="00C77CF4" w:rsidTr="00C77CF4">
        <w:trPr>
          <w:trHeight w:val="3472"/>
        </w:trPr>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7.1. Наименование юридического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лица/фамилия, имя, отчество</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физического лица</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фамилия, имя, отчество физического лица на основании документа-основания.</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77CF4"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7.2. Идентификационный номер</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налогоплательщика (ИНН)</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ИНН контрагента в соответствии со сведениями ЕГРЮЛ.</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77CF4"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7.3. Код причины постановки на учет в налоговом органе (КПП)</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77CF4"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7.4. Код по Сводному реестру</w:t>
            </w:r>
          </w:p>
        </w:tc>
        <w:tc>
          <w:tcPr>
            <w:tcW w:w="5663"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Код по Сводному реестру контрагента указывается</w:t>
            </w:r>
          </w:p>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C77CF4" w:rsidTr="0062692A">
        <w:tc>
          <w:tcPr>
            <w:tcW w:w="3964" w:type="dxa"/>
          </w:tcPr>
          <w:p w:rsidR="00C77CF4" w:rsidRDefault="00C77CF4" w:rsidP="00C77CF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7.5. Номер лицевого счета (раздела на лицевом счете)</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если операции по исполнению бюджетного</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управления государственным внебюджетным фондом), указывается номер лицевого счета контрагента в соответствии с документом-основанием.</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Аналитический номер раздела на лицевом счете </w:t>
            </w:r>
            <w:proofErr w:type="gramStart"/>
            <w:r>
              <w:rPr>
                <w:rFonts w:ascii="TimesNewRomanPSMT" w:hAnsi="TimesNewRomanPSMT" w:cs="TimesNewRomanPSMT"/>
                <w:sz w:val="24"/>
                <w:szCs w:val="24"/>
              </w:rPr>
              <w:t>указывается в случае если</w:t>
            </w:r>
            <w:proofErr w:type="gramEnd"/>
            <w:r>
              <w:rPr>
                <w:rFonts w:ascii="TimesNewRomanPSMT" w:hAnsi="TimesNewRomanPSMT" w:cs="TimesNewRomanPSMT"/>
                <w:sz w:val="24"/>
                <w:szCs w:val="24"/>
              </w:rPr>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сопровождению, предоставляемых в соответствии с</w:t>
            </w:r>
          </w:p>
          <w:p w:rsidR="00C77CF4"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документом-основанием (при наличии).</w:t>
            </w:r>
          </w:p>
        </w:tc>
      </w:tr>
      <w:tr w:rsidR="00C77CF4"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7.6. Номер банковского</w:t>
            </w:r>
          </w:p>
          <w:p w:rsidR="00C77CF4"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(казначейского) счета</w:t>
            </w:r>
          </w:p>
        </w:tc>
        <w:tc>
          <w:tcPr>
            <w:tcW w:w="5663" w:type="dxa"/>
          </w:tcPr>
          <w:p w:rsidR="00C77CF4"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номер банковского (казначейского) счета контрагента (при наличии в документе-основании).</w:t>
            </w:r>
          </w:p>
        </w:tc>
      </w:tr>
      <w:tr w:rsidR="00C77CF4"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7.7. Наименование банка (иной</w:t>
            </w:r>
          </w:p>
          <w:p w:rsidR="00C77CF4"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организации), в котором (-ой) открыт счет контрагенту</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банка контрагента или</w:t>
            </w:r>
          </w:p>
          <w:p w:rsidR="00C77CF4"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территориального органа Федерального казначейства (при наличии в документе-основании).</w:t>
            </w:r>
          </w:p>
        </w:tc>
      </w:tr>
      <w:tr w:rsidR="008725ED"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7.8. БИК банка</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БИК банка контрагента (при наличии в</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документе-основании).</w:t>
            </w:r>
          </w:p>
        </w:tc>
      </w:tr>
      <w:tr w:rsidR="008725ED"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7.9. Корреспондентский счет банка</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корреспондентский счет банка контрагента (при наличии в документе-основании).</w:t>
            </w:r>
          </w:p>
        </w:tc>
      </w:tr>
      <w:tr w:rsidR="008725ED"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 Расшифровка обязательства</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p>
        </w:tc>
      </w:tr>
      <w:tr w:rsidR="008725ED"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8.1. Наименование объекта</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капитального строительства или</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объекта недвижимого имущества</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(мероприятия по информатизации)</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объекта капитального</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строительства, объекта недвижимого имущества из</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коммуникационных технологий, а также на вывод из</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эксплуатации информационных систем и компонентов информационно-телекоммуникационной инфраструктуры</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(далее - мероприятие по информатизации).</w:t>
            </w:r>
          </w:p>
        </w:tc>
      </w:tr>
      <w:tr w:rsidR="008725ED"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8.2. Уникальный код объекта</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капитального строительства или</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объекта недвижимого имущества</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(мероприятия по информатизации)</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уникальный код объекта капитального</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строительства или объекта недвижимого имущества (код мероприятия по информатизации).</w:t>
            </w:r>
          </w:p>
        </w:tc>
      </w:tr>
      <w:tr w:rsidR="008725ED"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8.3 Наименование вида средств</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вида средств, за счет которых должен быть произведен казначейский платеж: средства бюджета.</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информации, представленной должником.</w:t>
            </w:r>
          </w:p>
        </w:tc>
      </w:tr>
      <w:tr w:rsidR="008725ED"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8.4. Код по БК</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классификации расходов бюджета</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Муниципального района в соответствии с предметом документа-основания.</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района на основании информации, представленной должником.</w:t>
            </w:r>
          </w:p>
        </w:tc>
      </w:tr>
      <w:tr w:rsidR="008725ED" w:rsidTr="0062692A">
        <w:tc>
          <w:tcPr>
            <w:tcW w:w="3964"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8.5. Признак безусловности</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обязательства</w:t>
            </w:r>
          </w:p>
        </w:tc>
        <w:tc>
          <w:tcPr>
            <w:tcW w:w="5663" w:type="dxa"/>
          </w:tcPr>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Указывается значение «безусловное» по бюджетному обязательству, денежное обязательство </w:t>
            </w:r>
            <w:r>
              <w:rPr>
                <w:rFonts w:ascii="TimesNewRomanPSMT" w:hAnsi="TimesNewRomanPSMT" w:cs="TimesNewRomanPSMT"/>
                <w:sz w:val="24"/>
                <w:szCs w:val="24"/>
              </w:rPr>
              <w:lastRenderedPageBreak/>
              <w:t>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органа, оплата исполнительного документа, иное).</w:t>
            </w:r>
          </w:p>
          <w:p w:rsidR="008725ED" w:rsidRDefault="008725ED" w:rsidP="008725E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значение «условное» по обязательству,</w:t>
            </w:r>
          </w:p>
          <w:p w:rsidR="00354695" w:rsidRDefault="008725ED" w:rsidP="00354695">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денежное обязательство</w:t>
            </w:r>
            <w:proofErr w:type="gramEnd"/>
            <w:r>
              <w:rPr>
                <w:rFonts w:ascii="TimesNewRomanPSMT" w:hAnsi="TimesNewRomanPSMT" w:cs="TimesNewRomanPSMT"/>
                <w:sz w:val="24"/>
                <w:szCs w:val="24"/>
              </w:rPr>
              <w:t xml:space="preserve"> по которому возникает в силу</w:t>
            </w:r>
            <w:r w:rsidR="00354695">
              <w:rPr>
                <w:rFonts w:ascii="TimesNewRomanPSMT" w:hAnsi="TimesNewRomanPSMT" w:cs="TimesNewRomanPSMT"/>
                <w:sz w:val="24"/>
                <w:szCs w:val="24"/>
              </w:rPr>
              <w:t xml:space="preserve"> </w:t>
            </w:r>
            <w:r>
              <w:rPr>
                <w:rFonts w:ascii="TimesNewRomanPSMT" w:hAnsi="TimesNewRomanPSMT" w:cs="TimesNewRomanPSMT"/>
                <w:sz w:val="24"/>
                <w:szCs w:val="24"/>
              </w:rPr>
              <w:t>наступления условий, предусмотренных в документе-основании (подписания актов выполненных работ,</w:t>
            </w:r>
            <w:r w:rsidR="00354695">
              <w:rPr>
                <w:rFonts w:ascii="TimesNewRomanPSMT" w:hAnsi="TimesNewRomanPSMT" w:cs="TimesNewRomanPSMT"/>
                <w:sz w:val="24"/>
                <w:szCs w:val="24"/>
              </w:rPr>
              <w:t xml:space="preserve"> </w:t>
            </w:r>
            <w:r>
              <w:rPr>
                <w:rFonts w:ascii="TimesNewRomanPSMT" w:hAnsi="TimesNewRomanPSMT" w:cs="TimesNewRomanPSMT"/>
                <w:sz w:val="24"/>
                <w:szCs w:val="24"/>
              </w:rPr>
              <w:t>утверждение отчетов о выполнении условий соглашения о</w:t>
            </w:r>
            <w:r w:rsidR="00354695">
              <w:rPr>
                <w:rFonts w:ascii="TimesNewRomanPSMT" w:hAnsi="TimesNewRomanPSMT" w:cs="TimesNewRomanPSMT"/>
                <w:sz w:val="24"/>
                <w:szCs w:val="24"/>
              </w:rPr>
              <w:t xml:space="preserve"> предоставлении субсидии, иное).</w:t>
            </w:r>
          </w:p>
        </w:tc>
      </w:tr>
      <w:tr w:rsidR="008725ED" w:rsidTr="0062692A">
        <w:tc>
          <w:tcPr>
            <w:tcW w:w="3964"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8.6. Сумма исполненного</w:t>
            </w:r>
          </w:p>
          <w:p w:rsidR="008725ED"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обязательства прошлых лет в валюте Российской Федерации</w:t>
            </w:r>
          </w:p>
        </w:tc>
        <w:tc>
          <w:tcPr>
            <w:tcW w:w="5663" w:type="dxa"/>
          </w:tcPr>
          <w:p w:rsidR="008725ED"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исполненная сумма бюджетного обязательства прошлых лет с точностью до второго знака после запятой.</w:t>
            </w:r>
          </w:p>
        </w:tc>
      </w:tr>
      <w:tr w:rsidR="008725ED" w:rsidTr="0062692A">
        <w:tc>
          <w:tcPr>
            <w:tcW w:w="3964"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8.7. Сумма неисполненного</w:t>
            </w:r>
          </w:p>
          <w:p w:rsidR="008725ED"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обязательства прошлых лет в валюте Российской Федерации</w:t>
            </w:r>
          </w:p>
        </w:tc>
        <w:tc>
          <w:tcPr>
            <w:tcW w:w="5663"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w:t>
            </w:r>
          </w:p>
          <w:p w:rsidR="008725ED"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прошлых лет с точностью до второго знака после запятой, подлежащая исполнению.</w:t>
            </w:r>
          </w:p>
        </w:tc>
      </w:tr>
      <w:tr w:rsidR="00354695" w:rsidTr="0062692A">
        <w:tc>
          <w:tcPr>
            <w:tcW w:w="3964"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8.8. Сумма на 20__ текущий</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финансовый год в валюте Российской Федерации с помесячной разбивкой</w:t>
            </w:r>
          </w:p>
        </w:tc>
        <w:tc>
          <w:tcPr>
            <w:tcW w:w="5663"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юридическому лицу, указывается размер субсидии,</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54695" w:rsidTr="0062692A">
        <w:tc>
          <w:tcPr>
            <w:tcW w:w="3964"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8.9. Сумма в валюте Российской</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Федерации на плановый период и за</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пределами планового периода</w:t>
            </w:r>
          </w:p>
        </w:tc>
        <w:tc>
          <w:tcPr>
            <w:tcW w:w="5663"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юридическому лицу, указывается размер субсидии,</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бюджетных инвестиций в единицах валюты Российской Федерации с точностью до второго знака после запятой.</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последующие года.</w:t>
            </w:r>
          </w:p>
        </w:tc>
      </w:tr>
      <w:tr w:rsidR="00354695" w:rsidTr="0062692A">
        <w:tc>
          <w:tcPr>
            <w:tcW w:w="3964"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8.10. Дата выплаты по</w:t>
            </w:r>
          </w:p>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исполнительному документу</w:t>
            </w:r>
          </w:p>
        </w:tc>
        <w:tc>
          <w:tcPr>
            <w:tcW w:w="5663" w:type="dxa"/>
          </w:tcPr>
          <w:p w:rsidR="00354695" w:rsidRDefault="003546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54695" w:rsidTr="0062692A">
        <w:tc>
          <w:tcPr>
            <w:tcW w:w="3964" w:type="dxa"/>
          </w:tcPr>
          <w:p w:rsidR="00354695" w:rsidRDefault="00FB5D95"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8.11. Аналитический код</w:t>
            </w:r>
          </w:p>
        </w:tc>
        <w:tc>
          <w:tcPr>
            <w:tcW w:w="5663" w:type="dxa"/>
          </w:tcPr>
          <w:p w:rsidR="00FB5D95" w:rsidRDefault="00FB5D95" w:rsidP="00FB5D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при необходимости:</w:t>
            </w:r>
          </w:p>
          <w:p w:rsidR="00FB5D95" w:rsidRDefault="00FB5D95" w:rsidP="00FB5D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аналитический код, присваиваемый Федеральным казначейством субсидиям, субвенциям и иным</w:t>
            </w:r>
          </w:p>
          <w:p w:rsidR="00FB5D95" w:rsidRDefault="00FB5D95" w:rsidP="00FB5D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межбюджетным трансфертам, имеющим целевое значение, предоставляемым из федерального бюджета бюджетам субъектов Российской Федерации (местным бюджетам);</w:t>
            </w:r>
          </w:p>
          <w:p w:rsidR="00354695" w:rsidRDefault="00FB5D95"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дополнительный код классификации расходов бюджета муниципального района, присваиваемый и утверждаемый приказом Комитета по бюджету и финансам администрации Соболевского муниципального района Камчатского края, в случае если источником</w:t>
            </w:r>
            <w:r w:rsidR="00DD6B09">
              <w:rPr>
                <w:rFonts w:ascii="TimesNewRomanPSMT" w:hAnsi="TimesNewRomanPSMT" w:cs="TimesNewRomanPSMT"/>
                <w:sz w:val="24"/>
                <w:szCs w:val="24"/>
              </w:rPr>
              <w:t xml:space="preserve"> </w:t>
            </w:r>
            <w:r>
              <w:rPr>
                <w:rFonts w:ascii="TimesNewRomanPSMT" w:hAnsi="TimesNewRomanPSMT" w:cs="TimesNewRomanPSMT"/>
                <w:sz w:val="24"/>
                <w:szCs w:val="24"/>
              </w:rPr>
              <w:t>финансового обеспечения расходов являются собственные</w:t>
            </w:r>
            <w:r w:rsidR="00DD6B09">
              <w:rPr>
                <w:rFonts w:ascii="TimesNewRomanPSMT" w:hAnsi="TimesNewRomanPSMT" w:cs="TimesNewRomanPSMT"/>
                <w:sz w:val="24"/>
                <w:szCs w:val="24"/>
              </w:rPr>
              <w:t xml:space="preserve"> </w:t>
            </w:r>
            <w:r>
              <w:rPr>
                <w:rFonts w:ascii="TimesNewRomanPSMT" w:hAnsi="TimesNewRomanPSMT" w:cs="TimesNewRomanPSMT"/>
                <w:sz w:val="24"/>
                <w:szCs w:val="24"/>
              </w:rPr>
              <w:t xml:space="preserve">денежные средства бюджета </w:t>
            </w:r>
            <w:r w:rsidR="00DD6B09">
              <w:rPr>
                <w:rFonts w:ascii="TimesNewRomanPSMT" w:hAnsi="TimesNewRomanPSMT" w:cs="TimesNewRomanPSMT"/>
                <w:sz w:val="24"/>
                <w:szCs w:val="24"/>
              </w:rPr>
              <w:t>муниципального района</w:t>
            </w:r>
            <w:r>
              <w:rPr>
                <w:rFonts w:ascii="TimesNewRomanPSMT" w:hAnsi="TimesNewRomanPSMT" w:cs="TimesNewRomanPSMT"/>
                <w:sz w:val="24"/>
                <w:szCs w:val="24"/>
              </w:rPr>
              <w:t>.</w:t>
            </w:r>
          </w:p>
        </w:tc>
      </w:tr>
      <w:tr w:rsidR="00354695" w:rsidTr="0062692A">
        <w:tc>
          <w:tcPr>
            <w:tcW w:w="3964" w:type="dxa"/>
          </w:tcPr>
          <w:p w:rsidR="00354695" w:rsidRDefault="00DD6B09" w:rsidP="0035469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8.12. Примечание</w:t>
            </w:r>
          </w:p>
        </w:tc>
        <w:tc>
          <w:tcPr>
            <w:tcW w:w="5663" w:type="dxa"/>
          </w:tcPr>
          <w:p w:rsidR="00354695"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Иная информация, необходимая для постановки бюджетного обязательства на учет.</w:t>
            </w:r>
          </w:p>
        </w:tc>
      </w:tr>
      <w:tr w:rsidR="00DD6B09" w:rsidTr="0062692A">
        <w:tc>
          <w:tcPr>
            <w:tcW w:w="3964"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8.13. Руководитель уполномоченное</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лицо)</w:t>
            </w:r>
          </w:p>
        </w:tc>
        <w:tc>
          <w:tcPr>
            <w:tcW w:w="5663"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E17B3" w:rsidRDefault="008E17B3"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17B3" w:rsidRDefault="008E17B3"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17B3" w:rsidRDefault="008E17B3"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17B3" w:rsidRDefault="008E17B3" w:rsidP="00327A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tbl>
      <w:tblPr>
        <w:tblStyle w:val="a3"/>
        <w:tblW w:w="4111"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DD6B09" w:rsidRPr="00EA2CE5" w:rsidTr="006461B1">
        <w:tc>
          <w:tcPr>
            <w:tcW w:w="4111" w:type="dxa"/>
          </w:tcPr>
          <w:p w:rsidR="00DD6B09" w:rsidRDefault="00DD6B09" w:rsidP="00DD6B09">
            <w:pPr>
              <w:tabs>
                <w:tab w:val="left" w:pos="4395"/>
                <w:tab w:val="left" w:pos="4704"/>
                <w:tab w:val="left" w:pos="5529"/>
              </w:tabs>
              <w:ind w:right="801"/>
              <w:jc w:val="right"/>
              <w:rPr>
                <w:rFonts w:ascii="Times New Roman" w:hAnsi="Times New Roman"/>
                <w:sz w:val="20"/>
                <w:szCs w:val="20"/>
              </w:rPr>
            </w:pPr>
            <w:bookmarkStart w:id="4" w:name="_Hlk156379623"/>
            <w:r>
              <w:rPr>
                <w:rFonts w:ascii="Times New Roman" w:hAnsi="Times New Roman"/>
                <w:sz w:val="20"/>
                <w:szCs w:val="20"/>
              </w:rPr>
              <w:t xml:space="preserve">      </w:t>
            </w:r>
            <w:r w:rsidRPr="00EA2CE5">
              <w:rPr>
                <w:rFonts w:ascii="Times New Roman" w:hAnsi="Times New Roman"/>
                <w:sz w:val="20"/>
                <w:szCs w:val="20"/>
              </w:rPr>
              <w:t xml:space="preserve">Приложение </w:t>
            </w:r>
            <w:r>
              <w:rPr>
                <w:rFonts w:ascii="Times New Roman" w:hAnsi="Times New Roman"/>
                <w:sz w:val="20"/>
                <w:szCs w:val="20"/>
              </w:rPr>
              <w:t>3</w:t>
            </w:r>
            <w:r w:rsidRPr="00EA2CE5">
              <w:rPr>
                <w:rFonts w:ascii="Times New Roman" w:hAnsi="Times New Roman"/>
                <w:sz w:val="20"/>
                <w:szCs w:val="20"/>
              </w:rPr>
              <w:t xml:space="preserve"> </w:t>
            </w:r>
          </w:p>
          <w:p w:rsidR="00DD6B09" w:rsidRPr="00EA2CE5" w:rsidRDefault="00DD6B09" w:rsidP="00DD6B09">
            <w:pPr>
              <w:tabs>
                <w:tab w:val="left" w:pos="4395"/>
                <w:tab w:val="left" w:pos="4704"/>
                <w:tab w:val="left" w:pos="5529"/>
              </w:tabs>
              <w:ind w:right="801"/>
              <w:jc w:val="right"/>
              <w:rPr>
                <w:rFonts w:ascii="Times New Roman" w:hAnsi="Times New Roman"/>
                <w:sz w:val="20"/>
                <w:szCs w:val="20"/>
              </w:rPr>
            </w:pPr>
            <w:r w:rsidRPr="00EA2CE5">
              <w:rPr>
                <w:rFonts w:ascii="Times New Roman" w:hAnsi="Times New Roman"/>
                <w:sz w:val="20"/>
                <w:szCs w:val="20"/>
              </w:rPr>
              <w:t xml:space="preserve">к приказу Комитета по бюджету и финансам администрации Соболевского муниципального района Камчатского края от </w:t>
            </w:r>
            <w:r w:rsidR="001E2861">
              <w:rPr>
                <w:rFonts w:ascii="Times New Roman" w:hAnsi="Times New Roman"/>
                <w:sz w:val="20"/>
                <w:szCs w:val="20"/>
              </w:rPr>
              <w:t>20.12.2023</w:t>
            </w:r>
            <w:r w:rsidRPr="00EA2CE5">
              <w:rPr>
                <w:rFonts w:ascii="Times New Roman" w:hAnsi="Times New Roman"/>
                <w:sz w:val="20"/>
                <w:szCs w:val="20"/>
              </w:rPr>
              <w:t xml:space="preserve"> №</w:t>
            </w:r>
            <w:r w:rsidR="001E2861">
              <w:rPr>
                <w:rFonts w:ascii="Times New Roman" w:hAnsi="Times New Roman"/>
                <w:sz w:val="20"/>
                <w:szCs w:val="20"/>
              </w:rPr>
              <w:t>41</w:t>
            </w:r>
          </w:p>
        </w:tc>
      </w:tr>
      <w:tr w:rsidR="00DD6B09" w:rsidRPr="00C40DFA" w:rsidTr="006461B1">
        <w:tc>
          <w:tcPr>
            <w:tcW w:w="4111" w:type="dxa"/>
          </w:tcPr>
          <w:p w:rsidR="006461B1" w:rsidRDefault="006461B1" w:rsidP="00DD6B09">
            <w:pPr>
              <w:tabs>
                <w:tab w:val="left" w:pos="4395"/>
                <w:tab w:val="left" w:pos="4704"/>
                <w:tab w:val="left" w:pos="5529"/>
              </w:tabs>
              <w:ind w:right="801"/>
              <w:jc w:val="right"/>
              <w:rPr>
                <w:rFonts w:ascii="Times New Roman" w:hAnsi="Times New Roman"/>
                <w:sz w:val="20"/>
                <w:szCs w:val="20"/>
              </w:rPr>
            </w:pPr>
          </w:p>
          <w:p w:rsidR="00DD6B09" w:rsidRDefault="00DD6B09" w:rsidP="00DD6B09">
            <w:pPr>
              <w:tabs>
                <w:tab w:val="left" w:pos="4395"/>
                <w:tab w:val="left" w:pos="4704"/>
                <w:tab w:val="left" w:pos="5529"/>
              </w:tabs>
              <w:ind w:right="801"/>
              <w:jc w:val="right"/>
              <w:rPr>
                <w:rFonts w:ascii="Times New Roman" w:hAnsi="Times New Roman"/>
                <w:sz w:val="20"/>
                <w:szCs w:val="20"/>
              </w:rPr>
            </w:pPr>
            <w:r w:rsidRPr="00C40DFA">
              <w:rPr>
                <w:rFonts w:ascii="Times New Roman" w:hAnsi="Times New Roman"/>
                <w:sz w:val="20"/>
                <w:szCs w:val="20"/>
              </w:rPr>
              <w:t xml:space="preserve">Приложение </w:t>
            </w:r>
            <w:r>
              <w:rPr>
                <w:rFonts w:ascii="Times New Roman" w:hAnsi="Times New Roman"/>
                <w:sz w:val="20"/>
                <w:szCs w:val="20"/>
              </w:rPr>
              <w:t>2</w:t>
            </w:r>
            <w:r w:rsidRPr="00C40DFA">
              <w:rPr>
                <w:rFonts w:ascii="Times New Roman" w:hAnsi="Times New Roman"/>
                <w:sz w:val="20"/>
                <w:szCs w:val="20"/>
              </w:rPr>
              <w:t xml:space="preserve"> </w:t>
            </w:r>
          </w:p>
          <w:p w:rsidR="00DD6B09" w:rsidRPr="00C40DFA" w:rsidRDefault="00DD6B09" w:rsidP="00DD6B09">
            <w:pPr>
              <w:tabs>
                <w:tab w:val="left" w:pos="4395"/>
                <w:tab w:val="left" w:pos="4704"/>
                <w:tab w:val="left" w:pos="5529"/>
              </w:tabs>
              <w:ind w:right="801"/>
              <w:jc w:val="right"/>
              <w:rPr>
                <w:rFonts w:ascii="Times New Roman" w:hAnsi="Times New Roman"/>
                <w:sz w:val="20"/>
                <w:szCs w:val="20"/>
              </w:rPr>
            </w:pPr>
            <w:r w:rsidRPr="00C40DFA">
              <w:rPr>
                <w:rFonts w:ascii="Times New Roman" w:hAnsi="Times New Roman"/>
                <w:sz w:val="20"/>
                <w:szCs w:val="20"/>
              </w:rPr>
              <w:t>к приказу Комитета по бюджету и финансам администрации Соболевского муниципального района Камчатского края от 21.12.2021 №26</w:t>
            </w:r>
          </w:p>
        </w:tc>
      </w:tr>
    </w:tbl>
    <w:p w:rsidR="00DD6B09" w:rsidRPr="003402BE" w:rsidRDefault="00DD6B09" w:rsidP="00DD6B09">
      <w:pPr>
        <w:autoSpaceDE w:val="0"/>
        <w:autoSpaceDN w:val="0"/>
        <w:adjustRightInd w:val="0"/>
        <w:spacing w:after="0" w:line="240" w:lineRule="auto"/>
        <w:jc w:val="both"/>
        <w:rPr>
          <w:rFonts w:ascii="TimesNewRomanPSMT" w:hAnsi="TimesNewRomanPSMT" w:cs="TimesNewRomanPSMT"/>
          <w:sz w:val="28"/>
          <w:szCs w:val="28"/>
        </w:rPr>
      </w:pPr>
    </w:p>
    <w:bookmarkEnd w:id="4"/>
    <w:p w:rsidR="00DD6B09" w:rsidRDefault="00DD6B09" w:rsidP="00DD6B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6B09" w:rsidRDefault="00DD6B09" w:rsidP="008E17B3">
      <w:pPr>
        <w:pStyle w:val="ConsPlusNormal"/>
        <w:jc w:val="right"/>
        <w:outlineLvl w:val="0"/>
        <w:rPr>
          <w:sz w:val="24"/>
          <w:szCs w:val="24"/>
        </w:rPr>
      </w:pPr>
    </w:p>
    <w:p w:rsidR="00DD6B09" w:rsidRPr="001E2861" w:rsidRDefault="00DD6B09" w:rsidP="00DD6B09">
      <w:pPr>
        <w:autoSpaceDE w:val="0"/>
        <w:autoSpaceDN w:val="0"/>
        <w:adjustRightInd w:val="0"/>
        <w:spacing w:after="0" w:line="240" w:lineRule="auto"/>
        <w:jc w:val="center"/>
        <w:rPr>
          <w:rFonts w:ascii="TimesNewRomanPS-BoldMT" w:hAnsi="TimesNewRomanPS-BoldMT" w:cs="TimesNewRomanPS-BoldMT"/>
          <w:b/>
          <w:bCs/>
          <w:sz w:val="28"/>
          <w:szCs w:val="28"/>
        </w:rPr>
      </w:pPr>
      <w:r w:rsidRPr="001E2861">
        <w:rPr>
          <w:rFonts w:ascii="TimesNewRomanPS-BoldMT" w:hAnsi="TimesNewRomanPS-BoldMT" w:cs="TimesNewRomanPS-BoldMT"/>
          <w:b/>
          <w:bCs/>
          <w:sz w:val="28"/>
          <w:szCs w:val="28"/>
        </w:rPr>
        <w:t>Реквизиты</w:t>
      </w:r>
    </w:p>
    <w:p w:rsidR="00DD6B09" w:rsidRDefault="00DD6B09" w:rsidP="00DD6B09">
      <w:pPr>
        <w:pStyle w:val="ConsPlusNormal"/>
        <w:jc w:val="center"/>
        <w:outlineLvl w:val="0"/>
        <w:rPr>
          <w:sz w:val="24"/>
          <w:szCs w:val="24"/>
        </w:rPr>
      </w:pPr>
      <w:r w:rsidRPr="001E2861">
        <w:rPr>
          <w:rFonts w:ascii="TimesNewRomanPS-BoldMT" w:hAnsi="TimesNewRomanPS-BoldMT" w:cs="TimesNewRomanPS-BoldMT"/>
          <w:b/>
          <w:bCs/>
          <w:sz w:val="28"/>
          <w:szCs w:val="28"/>
        </w:rPr>
        <w:t>Сведений о денежном обязательстве</w:t>
      </w: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DD6B09">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Единица измерения: руб.</w:t>
      </w:r>
    </w:p>
    <w:p w:rsidR="00DD6B09" w:rsidRDefault="00DD6B09" w:rsidP="00DD6B09">
      <w:pPr>
        <w:pStyle w:val="ConsPlusNormal"/>
        <w:jc w:val="right"/>
        <w:outlineLvl w:val="0"/>
        <w:rPr>
          <w:sz w:val="24"/>
          <w:szCs w:val="24"/>
        </w:rPr>
      </w:pPr>
      <w:r>
        <w:rPr>
          <w:rFonts w:ascii="TimesNewRomanPSMT" w:hAnsi="TimesNewRomanPSMT" w:cs="TimesNewRomanPSMT"/>
          <w:sz w:val="24"/>
          <w:szCs w:val="24"/>
        </w:rPr>
        <w:t>(с точностью до второго десятичного знака)</w:t>
      </w:r>
    </w:p>
    <w:tbl>
      <w:tblPr>
        <w:tblStyle w:val="a3"/>
        <w:tblW w:w="0" w:type="auto"/>
        <w:tblLook w:val="04A0" w:firstRow="1" w:lastRow="0" w:firstColumn="1" w:lastColumn="0" w:noHBand="0" w:noVBand="1"/>
      </w:tblPr>
      <w:tblGrid>
        <w:gridCol w:w="3397"/>
        <w:gridCol w:w="6230"/>
      </w:tblGrid>
      <w:tr w:rsidR="00DD6B09" w:rsidTr="00DD6B09">
        <w:tc>
          <w:tcPr>
            <w:tcW w:w="3397" w:type="dxa"/>
          </w:tcPr>
          <w:p w:rsidR="00DD6B09" w:rsidRDefault="00DD6B09" w:rsidP="00DD6B09">
            <w:pPr>
              <w:pStyle w:val="ConsPlusNormal"/>
              <w:jc w:val="center"/>
              <w:outlineLvl w:val="0"/>
              <w:rPr>
                <w:sz w:val="24"/>
                <w:szCs w:val="24"/>
              </w:rPr>
            </w:pPr>
            <w:r>
              <w:rPr>
                <w:rFonts w:ascii="TimesNewRomanPSMT" w:hAnsi="TimesNewRomanPSMT" w:cs="TimesNewRomanPSMT"/>
                <w:sz w:val="24"/>
                <w:szCs w:val="24"/>
              </w:rPr>
              <w:t>Наименование реквизита</w:t>
            </w:r>
          </w:p>
        </w:tc>
        <w:tc>
          <w:tcPr>
            <w:tcW w:w="6230" w:type="dxa"/>
          </w:tcPr>
          <w:p w:rsidR="00DD6B09" w:rsidRDefault="00DD6B09" w:rsidP="00DD6B09">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Правила формирования информации (реквизита,</w:t>
            </w:r>
          </w:p>
          <w:p w:rsidR="00DD6B09" w:rsidRDefault="00DD6B09" w:rsidP="00DD6B09">
            <w:pPr>
              <w:pStyle w:val="ConsPlusNormal"/>
              <w:jc w:val="center"/>
              <w:outlineLvl w:val="0"/>
              <w:rPr>
                <w:sz w:val="24"/>
                <w:szCs w:val="24"/>
              </w:rPr>
            </w:pPr>
            <w:r>
              <w:rPr>
                <w:rFonts w:ascii="TimesNewRomanPSMT" w:hAnsi="TimesNewRomanPSMT" w:cs="TimesNewRomanPSMT"/>
                <w:sz w:val="24"/>
                <w:szCs w:val="24"/>
              </w:rPr>
              <w:t>показателя)</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 Номер сведений о денежном обязательстве получателя средств</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бюджета муниципального района (далее -соответственно Сведения о денежном обязательстве, денежное</w:t>
            </w:r>
          </w:p>
          <w:p w:rsidR="00DD6B09" w:rsidRDefault="00DD6B09" w:rsidP="00DD6B09">
            <w:pPr>
              <w:pStyle w:val="ConsPlusNormal"/>
              <w:outlineLvl w:val="0"/>
              <w:rPr>
                <w:sz w:val="24"/>
                <w:szCs w:val="24"/>
              </w:rPr>
            </w:pPr>
            <w:r>
              <w:rPr>
                <w:rFonts w:ascii="TimesNewRomanPSMT" w:hAnsi="TimesNewRomanPSMT" w:cs="TimesNewRomanPSMT"/>
                <w:sz w:val="24"/>
                <w:szCs w:val="24"/>
              </w:rPr>
              <w:t>обязательство)</w:t>
            </w:r>
          </w:p>
        </w:tc>
        <w:tc>
          <w:tcPr>
            <w:tcW w:w="6230"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порядковый номер Сведений о денежном</w:t>
            </w:r>
          </w:p>
          <w:p w:rsidR="00DD6B09" w:rsidRDefault="00DD6B09" w:rsidP="00DD6B09">
            <w:pPr>
              <w:pStyle w:val="ConsPlusNormal"/>
              <w:outlineLvl w:val="0"/>
              <w:rPr>
                <w:sz w:val="24"/>
                <w:szCs w:val="24"/>
              </w:rPr>
            </w:pPr>
            <w:r>
              <w:rPr>
                <w:rFonts w:ascii="TimesNewRomanPSMT" w:hAnsi="TimesNewRomanPSMT" w:cs="TimesNewRomanPSMT"/>
                <w:sz w:val="24"/>
                <w:szCs w:val="24"/>
              </w:rPr>
              <w:t>обязательстве.</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Дата Сведений о денежном</w:t>
            </w:r>
          </w:p>
          <w:p w:rsidR="00DD6B09" w:rsidRDefault="00DD6B09" w:rsidP="00DD6B09">
            <w:pPr>
              <w:pStyle w:val="ConsPlusNormal"/>
              <w:outlineLvl w:val="0"/>
              <w:rPr>
                <w:sz w:val="24"/>
                <w:szCs w:val="24"/>
              </w:rPr>
            </w:pPr>
            <w:r>
              <w:rPr>
                <w:rFonts w:ascii="TimesNewRomanPSMT" w:hAnsi="TimesNewRomanPSMT" w:cs="TimesNewRomanPSMT"/>
                <w:sz w:val="24"/>
                <w:szCs w:val="24"/>
              </w:rPr>
              <w:t>обязательстве</w:t>
            </w:r>
          </w:p>
        </w:tc>
        <w:tc>
          <w:tcPr>
            <w:tcW w:w="6230"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дата подписания Сведений о денежном</w:t>
            </w:r>
          </w:p>
          <w:p w:rsidR="00DD6B09" w:rsidRDefault="00DD6B09" w:rsidP="00DD6B09">
            <w:pPr>
              <w:pStyle w:val="ConsPlusNormal"/>
              <w:outlineLvl w:val="0"/>
              <w:rPr>
                <w:sz w:val="24"/>
                <w:szCs w:val="24"/>
              </w:rPr>
            </w:pPr>
            <w:r>
              <w:rPr>
                <w:rFonts w:ascii="TimesNewRomanPSMT" w:hAnsi="TimesNewRomanPSMT" w:cs="TimesNewRomanPSMT"/>
                <w:sz w:val="24"/>
                <w:szCs w:val="24"/>
              </w:rPr>
              <w:t>обязательстве получателем бюджетных средств.</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 Учетный номер денежного</w:t>
            </w:r>
          </w:p>
          <w:p w:rsidR="00DD6B09" w:rsidRDefault="00DD6B09" w:rsidP="00DD6B09">
            <w:pPr>
              <w:pStyle w:val="ConsPlusNormal"/>
              <w:outlineLvl w:val="0"/>
              <w:rPr>
                <w:sz w:val="24"/>
                <w:szCs w:val="24"/>
              </w:rPr>
            </w:pPr>
            <w:r>
              <w:rPr>
                <w:rFonts w:ascii="TimesNewRomanPSMT" w:hAnsi="TimesNewRomanPSMT" w:cs="TimesNewRomanPSMT"/>
                <w:sz w:val="24"/>
                <w:szCs w:val="24"/>
              </w:rPr>
              <w:t>обязательства</w:t>
            </w:r>
          </w:p>
        </w:tc>
        <w:tc>
          <w:tcPr>
            <w:tcW w:w="6230"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при внесении изменений в поставленное на</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учет денежное обязательство.</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учетный номер денежного обязательства, в</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которое вносятся изменения, присвоенный ему при</w:t>
            </w:r>
          </w:p>
          <w:p w:rsidR="00DD6B09" w:rsidRDefault="00DD6B09" w:rsidP="00DD6B09">
            <w:pPr>
              <w:pStyle w:val="ConsPlusNormal"/>
              <w:outlineLvl w:val="0"/>
              <w:rPr>
                <w:sz w:val="24"/>
                <w:szCs w:val="24"/>
              </w:rPr>
            </w:pPr>
            <w:r>
              <w:rPr>
                <w:rFonts w:ascii="TimesNewRomanPSMT" w:hAnsi="TimesNewRomanPSMT" w:cs="TimesNewRomanPSMT"/>
                <w:sz w:val="24"/>
                <w:szCs w:val="24"/>
              </w:rPr>
              <w:t>постановке на учет.</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 Учетный номер бюджетного</w:t>
            </w:r>
          </w:p>
          <w:p w:rsidR="00DD6B09" w:rsidRDefault="00DD6B09" w:rsidP="00DD6B09">
            <w:pPr>
              <w:pStyle w:val="ConsPlusNormal"/>
              <w:outlineLvl w:val="0"/>
              <w:rPr>
                <w:sz w:val="24"/>
                <w:szCs w:val="24"/>
              </w:rPr>
            </w:pPr>
            <w:r>
              <w:rPr>
                <w:rFonts w:ascii="TimesNewRomanPSMT" w:hAnsi="TimesNewRomanPSMT" w:cs="TimesNewRomanPSMT"/>
                <w:sz w:val="24"/>
                <w:szCs w:val="24"/>
              </w:rPr>
              <w:t>обязательства</w:t>
            </w:r>
          </w:p>
        </w:tc>
        <w:tc>
          <w:tcPr>
            <w:tcW w:w="6230"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учетный номер принятого бюджетного</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обязательства, денежное обязательство по которому</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ставится на учет (в денежное обязательство по которому</w:t>
            </w:r>
          </w:p>
          <w:p w:rsidR="00DD6B09" w:rsidRDefault="00DD6B09" w:rsidP="00DD6B09">
            <w:pPr>
              <w:pStyle w:val="ConsPlusNormal"/>
              <w:outlineLvl w:val="0"/>
              <w:rPr>
                <w:sz w:val="24"/>
                <w:szCs w:val="24"/>
              </w:rPr>
            </w:pPr>
            <w:r>
              <w:rPr>
                <w:rFonts w:ascii="TimesNewRomanPSMT" w:hAnsi="TimesNewRomanPSMT" w:cs="TimesNewRomanPSMT"/>
                <w:sz w:val="24"/>
                <w:szCs w:val="24"/>
              </w:rPr>
              <w:t>вносятся изменения).</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 Уникальный код объекта</w:t>
            </w:r>
          </w:p>
          <w:p w:rsidR="00DD6B09" w:rsidRDefault="00DD6B09" w:rsidP="00DD6B09">
            <w:pPr>
              <w:autoSpaceDE w:val="0"/>
              <w:autoSpaceDN w:val="0"/>
              <w:adjustRightInd w:val="0"/>
              <w:rPr>
                <w:sz w:val="24"/>
                <w:szCs w:val="24"/>
              </w:rPr>
            </w:pPr>
            <w:r>
              <w:rPr>
                <w:rFonts w:ascii="TimesNewRomanPSMT" w:hAnsi="TimesNewRomanPSMT" w:cs="TimesNewRomanPSMT"/>
                <w:sz w:val="24"/>
                <w:szCs w:val="24"/>
              </w:rPr>
              <w:t>капитального строительства или объекта недвижимого имущества (мероприятия по информатизации)</w:t>
            </w:r>
          </w:p>
        </w:tc>
        <w:tc>
          <w:tcPr>
            <w:tcW w:w="6230"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уникальный код объекта капитального</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строительства или объекта недвижимого имущества, или</w:t>
            </w:r>
          </w:p>
          <w:p w:rsidR="00DD6B09" w:rsidRDefault="00DD6B09" w:rsidP="00DD6B09">
            <w:pPr>
              <w:pStyle w:val="ConsPlusNormal"/>
              <w:outlineLvl w:val="0"/>
              <w:rPr>
                <w:sz w:val="24"/>
                <w:szCs w:val="24"/>
              </w:rPr>
            </w:pPr>
            <w:r>
              <w:rPr>
                <w:rFonts w:ascii="TimesNewRomanPSMT" w:hAnsi="TimesNewRomanPSMT" w:cs="TimesNewRomanPSMT"/>
                <w:sz w:val="24"/>
                <w:szCs w:val="24"/>
              </w:rPr>
              <w:t>код мероприятия по информатизации.</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 Информация о получателе</w:t>
            </w:r>
          </w:p>
          <w:p w:rsidR="00DD6B09" w:rsidRDefault="00DD6B09" w:rsidP="00DD6B09">
            <w:pPr>
              <w:pStyle w:val="ConsPlusNormal"/>
              <w:outlineLvl w:val="0"/>
              <w:rPr>
                <w:sz w:val="24"/>
                <w:szCs w:val="24"/>
              </w:rPr>
            </w:pPr>
            <w:r>
              <w:rPr>
                <w:rFonts w:ascii="TimesNewRomanPSMT" w:hAnsi="TimesNewRomanPSMT" w:cs="TimesNewRomanPSMT"/>
                <w:sz w:val="24"/>
                <w:szCs w:val="24"/>
              </w:rPr>
              <w:t>бюджетных средств</w:t>
            </w:r>
          </w:p>
        </w:tc>
        <w:tc>
          <w:tcPr>
            <w:tcW w:w="6230" w:type="dxa"/>
          </w:tcPr>
          <w:p w:rsidR="00DD6B09" w:rsidRDefault="00DD6B09" w:rsidP="00DD6B09">
            <w:pPr>
              <w:pStyle w:val="ConsPlusNormal"/>
              <w:outlineLvl w:val="0"/>
              <w:rPr>
                <w:sz w:val="24"/>
                <w:szCs w:val="24"/>
              </w:rPr>
            </w:pP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 Получатель бюджетных средств</w:t>
            </w:r>
          </w:p>
        </w:tc>
        <w:tc>
          <w:tcPr>
            <w:tcW w:w="6230"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получателя средств бюджета</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городского округа, соответствующее реестровой записи реестра участников бюджетного процесса, а также</w:t>
            </w:r>
          </w:p>
          <w:p w:rsidR="00DD6B09" w:rsidRDefault="00DD6B09" w:rsidP="00DD6B09">
            <w:pPr>
              <w:autoSpaceDE w:val="0"/>
              <w:autoSpaceDN w:val="0"/>
              <w:adjustRightInd w:val="0"/>
              <w:rPr>
                <w:sz w:val="24"/>
                <w:szCs w:val="24"/>
              </w:rPr>
            </w:pPr>
            <w:r>
              <w:rPr>
                <w:rFonts w:ascii="TimesNewRomanPSMT" w:hAnsi="TimesNewRomanPSMT" w:cs="TimesNewRomanPSMT"/>
                <w:sz w:val="24"/>
                <w:szCs w:val="24"/>
              </w:rPr>
              <w:t>юридических лиц, не являющихся участниками бюджетного процесса (далее - Сводный реестр).</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6.2. Код получателя бюджетных средств по Сводному реестру</w:t>
            </w:r>
          </w:p>
        </w:tc>
        <w:tc>
          <w:tcPr>
            <w:tcW w:w="6230"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получателя средств бюджета муниципального района.</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6.3. Номер лицевого счета</w:t>
            </w:r>
          </w:p>
        </w:tc>
        <w:tc>
          <w:tcPr>
            <w:tcW w:w="6230"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номер соответствующего лицевого счета</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получателя средств бюджета муниципального района.</w:t>
            </w:r>
          </w:p>
        </w:tc>
      </w:tr>
      <w:tr w:rsidR="00DD6B09" w:rsidTr="00DD6B09">
        <w:tc>
          <w:tcPr>
            <w:tcW w:w="3397" w:type="dxa"/>
          </w:tcPr>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6.4. Главный распорядитель</w:t>
            </w:r>
          </w:p>
          <w:p w:rsidR="00DD6B09" w:rsidRDefault="00DD6B09"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бюджетных средств</w:t>
            </w:r>
          </w:p>
        </w:tc>
        <w:tc>
          <w:tcPr>
            <w:tcW w:w="6230" w:type="dxa"/>
          </w:tcPr>
          <w:p w:rsidR="00DD6B09" w:rsidRDefault="00DD6B09"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главного распорядителя средств бюджета муниципального района, соответствующее реестровой</w:t>
            </w:r>
            <w:r w:rsidR="000023B3">
              <w:rPr>
                <w:rFonts w:ascii="TimesNewRomanPSMT" w:hAnsi="TimesNewRomanPSMT" w:cs="TimesNewRomanPSMT"/>
                <w:sz w:val="24"/>
                <w:szCs w:val="24"/>
              </w:rPr>
              <w:t xml:space="preserve"> </w:t>
            </w:r>
            <w:r>
              <w:rPr>
                <w:rFonts w:ascii="TimesNewRomanPSMT" w:hAnsi="TimesNewRomanPSMT" w:cs="TimesNewRomanPSMT"/>
                <w:sz w:val="24"/>
                <w:szCs w:val="24"/>
              </w:rPr>
              <w:t>записи Сводного реестра.</w:t>
            </w:r>
          </w:p>
        </w:tc>
      </w:tr>
      <w:tr w:rsidR="00DD6B09" w:rsidTr="00DD6B09">
        <w:tc>
          <w:tcPr>
            <w:tcW w:w="3397" w:type="dxa"/>
          </w:tcPr>
          <w:p w:rsidR="00DD6B09" w:rsidRDefault="000023B3"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6.5. Глава по БК</w:t>
            </w:r>
          </w:p>
        </w:tc>
        <w:tc>
          <w:tcPr>
            <w:tcW w:w="6230" w:type="dxa"/>
          </w:tcPr>
          <w:p w:rsidR="00DD6B09"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глава главного распорядителя средств бюджета муниципального района, по бюджетной классификации Российской Федерации</w:t>
            </w:r>
          </w:p>
        </w:tc>
      </w:tr>
      <w:tr w:rsidR="000023B3" w:rsidTr="00DD6B09">
        <w:tc>
          <w:tcPr>
            <w:tcW w:w="3397" w:type="dxa"/>
          </w:tcPr>
          <w:p w:rsidR="000023B3" w:rsidRDefault="000023B3"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6.6. Наименование бюджета</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бюджета - «Бюджет</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Соболевского муниципального района».</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формировании Сведений о денежном обязательстве в</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форме электронного документа в информационных</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системах заполняется автоматически.</w:t>
            </w:r>
          </w:p>
        </w:tc>
      </w:tr>
      <w:tr w:rsidR="000023B3" w:rsidTr="00DD6B09">
        <w:tc>
          <w:tcPr>
            <w:tcW w:w="3397" w:type="dxa"/>
          </w:tcPr>
          <w:p w:rsidR="000023B3" w:rsidRDefault="000023B3"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6.7. Код по ОКТМО</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по Общероссийскому классификатору</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территорий муниципальных образований территориального органа Федерального казначейства, финансового органа муниципального образования Российской Федерации.</w:t>
            </w:r>
          </w:p>
        </w:tc>
      </w:tr>
      <w:tr w:rsidR="000023B3" w:rsidTr="00DD6B09">
        <w:tc>
          <w:tcPr>
            <w:tcW w:w="3397" w:type="dxa"/>
          </w:tcPr>
          <w:p w:rsidR="000023B3" w:rsidRDefault="000023B3"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6.8. Финансовый орган</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финансового органа.</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представлении Сведений о бюджетном обязательстве в форме электронного документа в информационных</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системах заполняется автоматически.</w:t>
            </w:r>
          </w:p>
        </w:tc>
      </w:tr>
      <w:tr w:rsidR="000023B3" w:rsidTr="00DD6B09">
        <w:tc>
          <w:tcPr>
            <w:tcW w:w="3397" w:type="dxa"/>
          </w:tcPr>
          <w:p w:rsidR="000023B3" w:rsidRDefault="000023B3" w:rsidP="00DD6B0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6.9. Код по ОКПО</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финансового органа по Общероссийскому классификатору предприятий и организаций.</w:t>
            </w: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6.10. Территориальный орган</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Федерального казначейства</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«Управление Федерального казначейства по</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Камчатскому краю» (УФК по Камчатскому краю).</w:t>
            </w: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6.11. Код органа Федерального казначейства (далее - КОФК)</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Управления – «3800».</w:t>
            </w: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6.12. Признак платежа, требующего подтверждения</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признак платежа, требующего подтверждения.</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платежам, требующим подтверждения, указывается</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«Да», если платеж не требует подтверждения, указывается «Нет».</w:t>
            </w: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 Реквизиты документа,</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подтверждающего возникновение денежного обязательства</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7.1. Вид</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документа, являющегося</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основанием для возникновения денежного обязательства.</w:t>
            </w: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7.2. Номер</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номер документа, подтверждающего</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7.3. Дата</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дата документа, подтверждающего</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возникновение денежного обязательства.</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денежного обязательства,</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возникшего на основании документа о приемке</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выполненной работы (ее результатов, в том числе этапа),</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оказанной услуги, указывается дата подписания</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получателем средств бюджета муниципального района такого документа.</w:t>
            </w: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7.4. Сумма документа,</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подтверждающего возникновение денежного обязательства</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сумма документа, подтверждающего</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 в валюте выплаты.</w:t>
            </w:r>
          </w:p>
        </w:tc>
      </w:tr>
      <w:tr w:rsidR="000023B3" w:rsidTr="00DD6B09">
        <w:tc>
          <w:tcPr>
            <w:tcW w:w="3397"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7.5. Предмет</w:t>
            </w:r>
          </w:p>
        </w:tc>
        <w:tc>
          <w:tcPr>
            <w:tcW w:w="6230" w:type="dxa"/>
          </w:tcPr>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товаров (работ, услуг) в</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соответствии с документом, подтверждающим</w:t>
            </w:r>
          </w:p>
          <w:p w:rsidR="000023B3" w:rsidRDefault="000023B3"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tc>
      </w:tr>
      <w:tr w:rsidR="000023B3" w:rsidTr="00DD6B09">
        <w:tc>
          <w:tcPr>
            <w:tcW w:w="3397" w:type="dxa"/>
          </w:tcPr>
          <w:p w:rsidR="000023B3" w:rsidRDefault="00352125" w:rsidP="000023B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7.6. Наименование вида средств</w:t>
            </w:r>
          </w:p>
        </w:tc>
        <w:tc>
          <w:tcPr>
            <w:tcW w:w="6230" w:type="dxa"/>
          </w:tcPr>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наименование вида средств, за счет которых</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должен быть произведен казначейский платеж: средства</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бюджета.</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денежного обязательства,</w:t>
            </w:r>
          </w:p>
          <w:p w:rsidR="000023B3"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023B3" w:rsidTr="00DD6B09">
        <w:tc>
          <w:tcPr>
            <w:tcW w:w="3397" w:type="dxa"/>
          </w:tcPr>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7.7. Код по бюджетной</w:t>
            </w:r>
          </w:p>
          <w:p w:rsidR="000023B3"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классификации (далее - Код по БК)</w:t>
            </w:r>
          </w:p>
        </w:tc>
        <w:tc>
          <w:tcPr>
            <w:tcW w:w="6230" w:type="dxa"/>
          </w:tcPr>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классификации расходов бюджета</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муниципального района в соответствии с предметом документа-основания.</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постановки на учет денежного обязательства,</w:t>
            </w:r>
          </w:p>
          <w:p w:rsidR="000023B3"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возникшего на основании исполнительного документа или решения налогового органа, указывается код классификации расходов бюджета муниципального района на основании информации, представленной должником.</w:t>
            </w:r>
          </w:p>
        </w:tc>
      </w:tr>
      <w:tr w:rsidR="00352125" w:rsidTr="00DD6B09">
        <w:tc>
          <w:tcPr>
            <w:tcW w:w="3397" w:type="dxa"/>
          </w:tcPr>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7.8. Аналитический код</w:t>
            </w:r>
          </w:p>
        </w:tc>
        <w:tc>
          <w:tcPr>
            <w:tcW w:w="6230" w:type="dxa"/>
          </w:tcPr>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при необходимости в дополнение к коду по</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бюджетной классификации плательщика:</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аналитический код, присваиваемый Федеральным</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казначейством субсидиям, субвенциям и иным</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межбюджетным трансфертам, имеющим целевое значение, предоставляемым из федерального бюджета бюджетам субъектов (местным бюджетам) Российской Федерации;</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дополнительный код классификации расходов бюджета</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муниципального района, присваиваемый и утверждаемый</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приказом Комитета по бюджету и финансам администрации Соболевского муниципального района Камчатского края, в случае если источником</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финансового обеспечения расходов являются собственные денежные средства бюджета муниципального района.</w:t>
            </w:r>
          </w:p>
        </w:tc>
      </w:tr>
      <w:tr w:rsidR="00352125" w:rsidTr="00DD6B09">
        <w:tc>
          <w:tcPr>
            <w:tcW w:w="3397" w:type="dxa"/>
          </w:tcPr>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7.9. Сумма в рублевом эквиваленте всего</w:t>
            </w:r>
          </w:p>
        </w:tc>
        <w:tc>
          <w:tcPr>
            <w:tcW w:w="6230" w:type="dxa"/>
          </w:tcPr>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сумма денежного обязательства в валюте</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Российской Федерации.</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Если денежное обязательство принято в иностранной</w:t>
            </w:r>
          </w:p>
          <w:p w:rsidR="00352125" w:rsidRDefault="00352125"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валюте и подлежит оплате в валюте Российской Федерации,</w:t>
            </w:r>
            <w:r w:rsidR="009D5EBA">
              <w:rPr>
                <w:rFonts w:ascii="TimesNewRomanPSMT" w:hAnsi="TimesNewRomanPSMT" w:cs="TimesNewRomanPSMT"/>
                <w:sz w:val="24"/>
                <w:szCs w:val="24"/>
              </w:rPr>
              <w:t xml:space="preserve"> </w:t>
            </w:r>
            <w:r>
              <w:rPr>
                <w:rFonts w:ascii="TimesNewRomanPSMT" w:hAnsi="TimesNewRomanPSMT" w:cs="TimesNewRomanPSMT"/>
                <w:sz w:val="24"/>
                <w:szCs w:val="24"/>
              </w:rPr>
              <w:t>его сумма пересчитывается в валюту Российской Федерации</w:t>
            </w:r>
            <w:r w:rsidR="009D5EBA">
              <w:rPr>
                <w:rFonts w:ascii="TimesNewRomanPSMT" w:hAnsi="TimesNewRomanPSMT" w:cs="TimesNewRomanPSMT"/>
                <w:sz w:val="24"/>
                <w:szCs w:val="24"/>
              </w:rPr>
              <w:t xml:space="preserve"> </w:t>
            </w:r>
            <w:r>
              <w:rPr>
                <w:rFonts w:ascii="TimesNewRomanPSMT" w:hAnsi="TimesNewRomanPSMT" w:cs="TimesNewRomanPSMT"/>
                <w:sz w:val="24"/>
                <w:szCs w:val="24"/>
              </w:rPr>
              <w:t xml:space="preserve">по курсу Центрального банка </w:t>
            </w:r>
            <w:r>
              <w:rPr>
                <w:rFonts w:ascii="TimesNewRomanPSMT" w:hAnsi="TimesNewRomanPSMT" w:cs="TimesNewRomanPSMT"/>
                <w:sz w:val="24"/>
                <w:szCs w:val="24"/>
              </w:rPr>
              <w:lastRenderedPageBreak/>
              <w:t>Российской Федерации на</w:t>
            </w:r>
            <w:r w:rsidR="009D5EBA">
              <w:rPr>
                <w:rFonts w:ascii="TimesNewRomanPSMT" w:hAnsi="TimesNewRomanPSMT" w:cs="TimesNewRomanPSMT"/>
                <w:sz w:val="24"/>
                <w:szCs w:val="24"/>
              </w:rPr>
              <w:t xml:space="preserve"> </w:t>
            </w:r>
            <w:r>
              <w:rPr>
                <w:rFonts w:ascii="TimesNewRomanPSMT" w:hAnsi="TimesNewRomanPSMT" w:cs="TimesNewRomanPSMT"/>
                <w:sz w:val="24"/>
                <w:szCs w:val="24"/>
              </w:rPr>
              <w:t>дату, указанную в пункте 7.3 настоящей информации.</w:t>
            </w:r>
          </w:p>
          <w:p w:rsidR="00352125" w:rsidRDefault="00352125"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 представлении Сведений о денежном обязательстве для</w:t>
            </w:r>
            <w:r w:rsidR="009D5EBA">
              <w:rPr>
                <w:rFonts w:ascii="TimesNewRomanPSMT" w:hAnsi="TimesNewRomanPSMT" w:cs="TimesNewRomanPSMT"/>
                <w:sz w:val="24"/>
                <w:szCs w:val="24"/>
              </w:rPr>
              <w:t xml:space="preserve"> </w:t>
            </w:r>
            <w:r>
              <w:rPr>
                <w:rFonts w:ascii="TimesNewRomanPSMT" w:hAnsi="TimesNewRomanPSMT" w:cs="TimesNewRomanPSMT"/>
                <w:sz w:val="24"/>
                <w:szCs w:val="24"/>
              </w:rPr>
              <w:t>подтверждения кассовой выплаты отчетного финансового</w:t>
            </w:r>
            <w:r w:rsidR="009D5EBA">
              <w:rPr>
                <w:rFonts w:ascii="TimesNewRomanPSMT" w:hAnsi="TimesNewRomanPSMT" w:cs="TimesNewRomanPSMT"/>
                <w:sz w:val="24"/>
                <w:szCs w:val="24"/>
              </w:rPr>
              <w:t xml:space="preserve"> </w:t>
            </w:r>
            <w:r>
              <w:rPr>
                <w:rFonts w:ascii="TimesNewRomanPSMT" w:hAnsi="TimesNewRomanPSMT" w:cs="TimesNewRomanPSMT"/>
                <w:sz w:val="24"/>
                <w:szCs w:val="24"/>
              </w:rPr>
              <w:t>года указывается сумма платежа, перечисленного и не</w:t>
            </w:r>
            <w:r w:rsidR="009D5EBA">
              <w:rPr>
                <w:rFonts w:ascii="TimesNewRomanPSMT" w:hAnsi="TimesNewRomanPSMT" w:cs="TimesNewRomanPSMT"/>
                <w:sz w:val="24"/>
                <w:szCs w:val="24"/>
              </w:rPr>
              <w:t xml:space="preserve"> </w:t>
            </w:r>
            <w:r>
              <w:rPr>
                <w:rFonts w:ascii="TimesNewRomanPSMT" w:hAnsi="TimesNewRomanPSMT" w:cs="TimesNewRomanPSMT"/>
                <w:sz w:val="24"/>
                <w:szCs w:val="24"/>
              </w:rPr>
              <w:t>подтвержденного в отчетном финансовом году.</w:t>
            </w:r>
          </w:p>
        </w:tc>
      </w:tr>
      <w:tr w:rsidR="00352125" w:rsidTr="00DD6B09">
        <w:tc>
          <w:tcPr>
            <w:tcW w:w="3397" w:type="dxa"/>
          </w:tcPr>
          <w:p w:rsidR="00352125" w:rsidRDefault="009D5EBA"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7.10. Код валюты</w:t>
            </w:r>
          </w:p>
        </w:tc>
        <w:tc>
          <w:tcPr>
            <w:tcW w:w="6230"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код валюты, в которой принято денежное</w:t>
            </w:r>
          </w:p>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обязательство, в соответствии с Общероссийским</w:t>
            </w:r>
          </w:p>
          <w:p w:rsidR="00352125"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классификатором валют.</w:t>
            </w:r>
          </w:p>
        </w:tc>
      </w:tr>
      <w:tr w:rsidR="009D5EBA" w:rsidTr="00DD6B09">
        <w:tc>
          <w:tcPr>
            <w:tcW w:w="3397"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7.11. в том числе перечислено</w:t>
            </w:r>
          </w:p>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требующих подтверждения</w:t>
            </w:r>
          </w:p>
        </w:tc>
        <w:tc>
          <w:tcPr>
            <w:tcW w:w="6230"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сумма ранее произведенного в рамках</w:t>
            </w:r>
          </w:p>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соответствующего бюджетного обязательства платежа,</w:t>
            </w:r>
          </w:p>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D5EBA" w:rsidTr="00DD6B09">
        <w:tc>
          <w:tcPr>
            <w:tcW w:w="3397" w:type="dxa"/>
          </w:tcPr>
          <w:p w:rsidR="009D5EBA" w:rsidRDefault="009D5EBA" w:rsidP="0035212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7.12. Срок исполнения</w:t>
            </w:r>
          </w:p>
        </w:tc>
        <w:tc>
          <w:tcPr>
            <w:tcW w:w="6230"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планируемый срок осуществления кассовой</w:t>
            </w:r>
          </w:p>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выплаты по денежному обязательству.</w:t>
            </w:r>
          </w:p>
        </w:tc>
      </w:tr>
      <w:tr w:rsidR="009D5EBA" w:rsidTr="00DD6B09">
        <w:tc>
          <w:tcPr>
            <w:tcW w:w="3397"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7.13. Руководитель (уполномоченное лицо)</w:t>
            </w:r>
          </w:p>
        </w:tc>
        <w:tc>
          <w:tcPr>
            <w:tcW w:w="6230"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Указывается должность, подпись, расшифровка подписи</w:t>
            </w:r>
          </w:p>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руководителя (уполномоченного лица), подписавшего</w:t>
            </w:r>
          </w:p>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Сведения о денежном обязательстве.</w:t>
            </w:r>
          </w:p>
        </w:tc>
      </w:tr>
    </w:tbl>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p w:rsidR="009D5EBA" w:rsidRDefault="009D5EBA" w:rsidP="008E17B3">
      <w:pPr>
        <w:pStyle w:val="ConsPlusNormal"/>
        <w:jc w:val="right"/>
        <w:outlineLvl w:val="0"/>
        <w:rPr>
          <w:sz w:val="24"/>
          <w:szCs w:val="24"/>
        </w:rPr>
      </w:pPr>
    </w:p>
    <w:tbl>
      <w:tblPr>
        <w:tblStyle w:val="a3"/>
        <w:tblW w:w="4111"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9D5EBA" w:rsidRPr="00EA2CE5" w:rsidTr="006461B1">
        <w:tc>
          <w:tcPr>
            <w:tcW w:w="4111" w:type="dxa"/>
          </w:tcPr>
          <w:p w:rsidR="001E2861" w:rsidRDefault="009D5EBA" w:rsidP="009D5EBA">
            <w:pPr>
              <w:tabs>
                <w:tab w:val="left" w:pos="4395"/>
                <w:tab w:val="left" w:pos="4704"/>
                <w:tab w:val="left" w:pos="5529"/>
              </w:tabs>
              <w:ind w:right="801"/>
              <w:jc w:val="right"/>
              <w:rPr>
                <w:rFonts w:ascii="Times New Roman" w:hAnsi="Times New Roman"/>
                <w:sz w:val="20"/>
                <w:szCs w:val="20"/>
              </w:rPr>
            </w:pPr>
            <w:r>
              <w:rPr>
                <w:rFonts w:ascii="Times New Roman" w:hAnsi="Times New Roman"/>
                <w:sz w:val="20"/>
                <w:szCs w:val="20"/>
              </w:rPr>
              <w:t xml:space="preserve">   </w:t>
            </w:r>
          </w:p>
          <w:p w:rsidR="009D5EBA" w:rsidRDefault="009D5EBA" w:rsidP="009D5EBA">
            <w:pPr>
              <w:tabs>
                <w:tab w:val="left" w:pos="4395"/>
                <w:tab w:val="left" w:pos="4704"/>
                <w:tab w:val="left" w:pos="5529"/>
              </w:tabs>
              <w:ind w:right="801"/>
              <w:jc w:val="right"/>
              <w:rPr>
                <w:rFonts w:ascii="Times New Roman" w:hAnsi="Times New Roman"/>
                <w:sz w:val="20"/>
                <w:szCs w:val="20"/>
              </w:rPr>
            </w:pPr>
            <w:r>
              <w:rPr>
                <w:rFonts w:ascii="Times New Roman" w:hAnsi="Times New Roman"/>
                <w:sz w:val="20"/>
                <w:szCs w:val="20"/>
              </w:rPr>
              <w:lastRenderedPageBreak/>
              <w:t xml:space="preserve">   </w:t>
            </w:r>
            <w:r w:rsidRPr="00EA2CE5">
              <w:rPr>
                <w:rFonts w:ascii="Times New Roman" w:hAnsi="Times New Roman"/>
                <w:sz w:val="20"/>
                <w:szCs w:val="20"/>
              </w:rPr>
              <w:t xml:space="preserve">Приложение </w:t>
            </w:r>
            <w:r>
              <w:rPr>
                <w:rFonts w:ascii="Times New Roman" w:hAnsi="Times New Roman"/>
                <w:sz w:val="20"/>
                <w:szCs w:val="20"/>
              </w:rPr>
              <w:t>4</w:t>
            </w:r>
            <w:r w:rsidRPr="00EA2CE5">
              <w:rPr>
                <w:rFonts w:ascii="Times New Roman" w:hAnsi="Times New Roman"/>
                <w:sz w:val="20"/>
                <w:szCs w:val="20"/>
              </w:rPr>
              <w:t xml:space="preserve"> </w:t>
            </w:r>
          </w:p>
          <w:p w:rsidR="009D5EBA" w:rsidRPr="00EA2CE5" w:rsidRDefault="009D5EBA" w:rsidP="009D5EBA">
            <w:pPr>
              <w:tabs>
                <w:tab w:val="left" w:pos="4395"/>
                <w:tab w:val="left" w:pos="4704"/>
                <w:tab w:val="left" w:pos="5529"/>
              </w:tabs>
              <w:ind w:right="801"/>
              <w:jc w:val="right"/>
              <w:rPr>
                <w:rFonts w:ascii="Times New Roman" w:hAnsi="Times New Roman"/>
                <w:sz w:val="20"/>
                <w:szCs w:val="20"/>
              </w:rPr>
            </w:pPr>
            <w:r w:rsidRPr="00EA2CE5">
              <w:rPr>
                <w:rFonts w:ascii="Times New Roman" w:hAnsi="Times New Roman"/>
                <w:sz w:val="20"/>
                <w:szCs w:val="20"/>
              </w:rPr>
              <w:t xml:space="preserve">к приказу Комитета по бюджету и финансам администрации Соболевского муниципального района Камчатского края от </w:t>
            </w:r>
            <w:r w:rsidR="001E2861">
              <w:rPr>
                <w:rFonts w:ascii="Times New Roman" w:hAnsi="Times New Roman"/>
                <w:sz w:val="20"/>
                <w:szCs w:val="20"/>
              </w:rPr>
              <w:t>20.12.2023</w:t>
            </w:r>
            <w:r w:rsidRPr="00EA2CE5">
              <w:rPr>
                <w:rFonts w:ascii="Times New Roman" w:hAnsi="Times New Roman"/>
                <w:sz w:val="20"/>
                <w:szCs w:val="20"/>
              </w:rPr>
              <w:t xml:space="preserve"> №</w:t>
            </w:r>
            <w:r w:rsidR="001E2861">
              <w:rPr>
                <w:rFonts w:ascii="Times New Roman" w:hAnsi="Times New Roman"/>
                <w:sz w:val="20"/>
                <w:szCs w:val="20"/>
              </w:rPr>
              <w:t>41</w:t>
            </w:r>
          </w:p>
        </w:tc>
      </w:tr>
      <w:tr w:rsidR="009D5EBA" w:rsidRPr="00C40DFA" w:rsidTr="006461B1">
        <w:tc>
          <w:tcPr>
            <w:tcW w:w="4111" w:type="dxa"/>
          </w:tcPr>
          <w:p w:rsidR="006461B1" w:rsidRDefault="006461B1" w:rsidP="009D5EBA">
            <w:pPr>
              <w:tabs>
                <w:tab w:val="left" w:pos="4395"/>
                <w:tab w:val="left" w:pos="4704"/>
                <w:tab w:val="left" w:pos="5529"/>
              </w:tabs>
              <w:ind w:right="801"/>
              <w:jc w:val="right"/>
              <w:rPr>
                <w:rFonts w:ascii="Times New Roman" w:hAnsi="Times New Roman"/>
                <w:sz w:val="20"/>
                <w:szCs w:val="20"/>
              </w:rPr>
            </w:pPr>
          </w:p>
          <w:p w:rsidR="009D5EBA" w:rsidRDefault="009D5EBA" w:rsidP="009D5EBA">
            <w:pPr>
              <w:tabs>
                <w:tab w:val="left" w:pos="4395"/>
                <w:tab w:val="left" w:pos="4704"/>
                <w:tab w:val="left" w:pos="5529"/>
              </w:tabs>
              <w:ind w:right="801"/>
              <w:jc w:val="right"/>
              <w:rPr>
                <w:rFonts w:ascii="Times New Roman" w:hAnsi="Times New Roman"/>
                <w:sz w:val="20"/>
                <w:szCs w:val="20"/>
              </w:rPr>
            </w:pPr>
            <w:r w:rsidRPr="00C40DFA">
              <w:rPr>
                <w:rFonts w:ascii="Times New Roman" w:hAnsi="Times New Roman"/>
                <w:sz w:val="20"/>
                <w:szCs w:val="20"/>
              </w:rPr>
              <w:t xml:space="preserve">Приложение </w:t>
            </w:r>
            <w:r>
              <w:rPr>
                <w:rFonts w:ascii="Times New Roman" w:hAnsi="Times New Roman"/>
                <w:sz w:val="20"/>
                <w:szCs w:val="20"/>
              </w:rPr>
              <w:t>3</w:t>
            </w:r>
            <w:r w:rsidRPr="00C40DFA">
              <w:rPr>
                <w:rFonts w:ascii="Times New Roman" w:hAnsi="Times New Roman"/>
                <w:sz w:val="20"/>
                <w:szCs w:val="20"/>
              </w:rPr>
              <w:t xml:space="preserve"> </w:t>
            </w:r>
          </w:p>
          <w:p w:rsidR="009D5EBA" w:rsidRPr="00C40DFA" w:rsidRDefault="009D5EBA" w:rsidP="009D5EBA">
            <w:pPr>
              <w:tabs>
                <w:tab w:val="left" w:pos="4395"/>
                <w:tab w:val="left" w:pos="4704"/>
                <w:tab w:val="left" w:pos="5529"/>
              </w:tabs>
              <w:ind w:right="801"/>
              <w:jc w:val="right"/>
              <w:rPr>
                <w:rFonts w:ascii="Times New Roman" w:hAnsi="Times New Roman"/>
                <w:sz w:val="20"/>
                <w:szCs w:val="20"/>
              </w:rPr>
            </w:pPr>
            <w:r w:rsidRPr="00C40DFA">
              <w:rPr>
                <w:rFonts w:ascii="Times New Roman" w:hAnsi="Times New Roman"/>
                <w:sz w:val="20"/>
                <w:szCs w:val="20"/>
              </w:rPr>
              <w:t>к приказу Комитета по бюджету и финансам администрации Соболевского муниципального района Камчатского края от 21.12.2021 №26</w:t>
            </w:r>
          </w:p>
        </w:tc>
      </w:tr>
    </w:tbl>
    <w:p w:rsidR="009D5EBA" w:rsidRPr="003402BE" w:rsidRDefault="009D5EBA" w:rsidP="009D5EBA">
      <w:pPr>
        <w:autoSpaceDE w:val="0"/>
        <w:autoSpaceDN w:val="0"/>
        <w:adjustRightInd w:val="0"/>
        <w:spacing w:after="0" w:line="240" w:lineRule="auto"/>
        <w:jc w:val="both"/>
        <w:rPr>
          <w:rFonts w:ascii="TimesNewRomanPSMT" w:hAnsi="TimesNewRomanPSMT" w:cs="TimesNewRomanPSMT"/>
          <w:sz w:val="28"/>
          <w:szCs w:val="28"/>
        </w:rPr>
      </w:pPr>
    </w:p>
    <w:p w:rsidR="009D5EBA" w:rsidRDefault="009D5EBA" w:rsidP="008E17B3">
      <w:pPr>
        <w:pStyle w:val="ConsPlusNormal"/>
        <w:jc w:val="right"/>
        <w:outlineLvl w:val="0"/>
        <w:rPr>
          <w:sz w:val="24"/>
          <w:szCs w:val="24"/>
        </w:rPr>
      </w:pPr>
    </w:p>
    <w:p w:rsidR="009D5EBA" w:rsidRPr="001E2861" w:rsidRDefault="009D5EBA" w:rsidP="009D5EBA">
      <w:pPr>
        <w:autoSpaceDE w:val="0"/>
        <w:autoSpaceDN w:val="0"/>
        <w:adjustRightInd w:val="0"/>
        <w:spacing w:after="0" w:line="240" w:lineRule="auto"/>
        <w:jc w:val="center"/>
        <w:rPr>
          <w:rFonts w:ascii="TimesNewRomanPS-BoldMT" w:hAnsi="TimesNewRomanPS-BoldMT" w:cs="TimesNewRomanPS-BoldMT"/>
          <w:b/>
          <w:bCs/>
          <w:sz w:val="28"/>
          <w:szCs w:val="28"/>
        </w:rPr>
      </w:pPr>
      <w:r w:rsidRPr="001E2861">
        <w:rPr>
          <w:rFonts w:ascii="TimesNewRomanPS-BoldMT" w:hAnsi="TimesNewRomanPS-BoldMT" w:cs="TimesNewRomanPS-BoldMT"/>
          <w:b/>
          <w:bCs/>
          <w:sz w:val="28"/>
          <w:szCs w:val="28"/>
        </w:rPr>
        <w:t>Перечень документов,</w:t>
      </w:r>
    </w:p>
    <w:p w:rsidR="009D5EBA" w:rsidRPr="001E2861" w:rsidRDefault="009D5EBA" w:rsidP="009D5EBA">
      <w:pPr>
        <w:autoSpaceDE w:val="0"/>
        <w:autoSpaceDN w:val="0"/>
        <w:adjustRightInd w:val="0"/>
        <w:spacing w:after="0" w:line="240" w:lineRule="auto"/>
        <w:jc w:val="center"/>
        <w:rPr>
          <w:rFonts w:ascii="TimesNewRomanPS-BoldMT" w:hAnsi="TimesNewRomanPS-BoldMT" w:cs="TimesNewRomanPS-BoldMT"/>
          <w:b/>
          <w:bCs/>
          <w:sz w:val="28"/>
          <w:szCs w:val="28"/>
        </w:rPr>
      </w:pPr>
      <w:r w:rsidRPr="001E2861">
        <w:rPr>
          <w:rFonts w:ascii="TimesNewRomanPS-BoldMT" w:hAnsi="TimesNewRomanPS-BoldMT" w:cs="TimesNewRomanPS-BoldMT"/>
          <w:b/>
          <w:bCs/>
          <w:sz w:val="28"/>
          <w:szCs w:val="28"/>
        </w:rPr>
        <w:t>на основании которых возникают</w:t>
      </w:r>
    </w:p>
    <w:p w:rsidR="009D5EBA" w:rsidRPr="001E2861" w:rsidRDefault="009D5EBA" w:rsidP="009D5EBA">
      <w:pPr>
        <w:autoSpaceDE w:val="0"/>
        <w:autoSpaceDN w:val="0"/>
        <w:adjustRightInd w:val="0"/>
        <w:spacing w:after="0" w:line="240" w:lineRule="auto"/>
        <w:jc w:val="center"/>
        <w:rPr>
          <w:rFonts w:ascii="TimesNewRomanPS-BoldMT" w:hAnsi="TimesNewRomanPS-BoldMT" w:cs="TimesNewRomanPS-BoldMT"/>
          <w:b/>
          <w:bCs/>
          <w:sz w:val="28"/>
          <w:szCs w:val="28"/>
        </w:rPr>
      </w:pPr>
      <w:r w:rsidRPr="001E2861">
        <w:rPr>
          <w:rFonts w:ascii="TimesNewRomanPS-BoldMT" w:hAnsi="TimesNewRomanPS-BoldMT" w:cs="TimesNewRomanPS-BoldMT"/>
          <w:b/>
          <w:bCs/>
          <w:sz w:val="28"/>
          <w:szCs w:val="28"/>
        </w:rPr>
        <w:t>бюджетные обязательства получателей средств бюджета муниципального района,</w:t>
      </w:r>
    </w:p>
    <w:p w:rsidR="009D5EBA" w:rsidRPr="001E2861" w:rsidRDefault="009D5EBA" w:rsidP="009D5EBA">
      <w:pPr>
        <w:autoSpaceDE w:val="0"/>
        <w:autoSpaceDN w:val="0"/>
        <w:adjustRightInd w:val="0"/>
        <w:spacing w:after="0" w:line="240" w:lineRule="auto"/>
        <w:jc w:val="center"/>
        <w:rPr>
          <w:rFonts w:ascii="TimesNewRomanPS-BoldMT" w:hAnsi="TimesNewRomanPS-BoldMT" w:cs="TimesNewRomanPS-BoldMT"/>
          <w:b/>
          <w:bCs/>
          <w:sz w:val="28"/>
          <w:szCs w:val="28"/>
        </w:rPr>
      </w:pPr>
      <w:r w:rsidRPr="001E2861">
        <w:rPr>
          <w:rFonts w:ascii="TimesNewRomanPS-BoldMT" w:hAnsi="TimesNewRomanPS-BoldMT" w:cs="TimesNewRomanPS-BoldMT"/>
          <w:b/>
          <w:bCs/>
          <w:sz w:val="28"/>
          <w:szCs w:val="28"/>
        </w:rPr>
        <w:t>и документов, подтверждающих возникновение денежных обязательств</w:t>
      </w:r>
    </w:p>
    <w:p w:rsidR="009D5EBA" w:rsidRPr="001E2861" w:rsidRDefault="009D5EBA" w:rsidP="009D5EBA">
      <w:pPr>
        <w:pStyle w:val="ConsPlusNormal"/>
        <w:jc w:val="center"/>
        <w:outlineLvl w:val="0"/>
        <w:rPr>
          <w:sz w:val="28"/>
          <w:szCs w:val="28"/>
        </w:rPr>
      </w:pPr>
      <w:r w:rsidRPr="001E2861">
        <w:rPr>
          <w:rFonts w:ascii="TimesNewRomanPS-BoldMT" w:hAnsi="TimesNewRomanPS-BoldMT" w:cs="TimesNewRomanPS-BoldMT"/>
          <w:b/>
          <w:bCs/>
          <w:sz w:val="28"/>
          <w:szCs w:val="28"/>
        </w:rPr>
        <w:t>получателей средств бюджета муниципального района</w:t>
      </w:r>
    </w:p>
    <w:p w:rsidR="009D5EBA" w:rsidRDefault="009D5EBA" w:rsidP="009D5EBA">
      <w:pPr>
        <w:pStyle w:val="ConsPlusNormal"/>
        <w:jc w:val="center"/>
        <w:outlineLvl w:val="0"/>
        <w:rPr>
          <w:sz w:val="24"/>
          <w:szCs w:val="24"/>
        </w:rPr>
      </w:pPr>
    </w:p>
    <w:p w:rsidR="009D5EBA" w:rsidRDefault="009D5EBA" w:rsidP="009D5EBA">
      <w:pPr>
        <w:pStyle w:val="ConsPlusNormal"/>
        <w:jc w:val="center"/>
        <w:outlineLvl w:val="0"/>
        <w:rPr>
          <w:sz w:val="24"/>
          <w:szCs w:val="24"/>
        </w:rPr>
      </w:pPr>
    </w:p>
    <w:tbl>
      <w:tblPr>
        <w:tblStyle w:val="a3"/>
        <w:tblW w:w="0" w:type="auto"/>
        <w:tblLook w:val="04A0" w:firstRow="1" w:lastRow="0" w:firstColumn="1" w:lastColumn="0" w:noHBand="0" w:noVBand="1"/>
      </w:tblPr>
      <w:tblGrid>
        <w:gridCol w:w="704"/>
        <w:gridCol w:w="3969"/>
        <w:gridCol w:w="4954"/>
      </w:tblGrid>
      <w:tr w:rsidR="009D5EBA" w:rsidTr="009D5EBA">
        <w:tc>
          <w:tcPr>
            <w:tcW w:w="704" w:type="dxa"/>
          </w:tcPr>
          <w:p w:rsidR="009D5EBA" w:rsidRDefault="009D5EBA" w:rsidP="009D5EBA">
            <w:pPr>
              <w:pStyle w:val="ConsPlusNormal"/>
              <w:jc w:val="center"/>
              <w:outlineLvl w:val="0"/>
              <w:rPr>
                <w:sz w:val="24"/>
                <w:szCs w:val="24"/>
              </w:rPr>
            </w:pPr>
            <w:r>
              <w:rPr>
                <w:sz w:val="24"/>
                <w:szCs w:val="24"/>
              </w:rPr>
              <w:t>№ п/п</w:t>
            </w:r>
          </w:p>
        </w:tc>
        <w:tc>
          <w:tcPr>
            <w:tcW w:w="3969" w:type="dxa"/>
          </w:tcPr>
          <w:p w:rsidR="009D5EBA" w:rsidRDefault="009D5EBA" w:rsidP="009D5EB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Документ, на основании которого</w:t>
            </w:r>
          </w:p>
          <w:p w:rsidR="009D5EBA" w:rsidRDefault="009D5EBA" w:rsidP="009D5EB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возникает бюджетное</w:t>
            </w:r>
          </w:p>
          <w:p w:rsidR="009D5EBA" w:rsidRDefault="009D5EBA" w:rsidP="009D5EB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обязательство получателя средств</w:t>
            </w:r>
          </w:p>
          <w:p w:rsidR="009D5EBA" w:rsidRDefault="009D5EBA" w:rsidP="009D5EBA">
            <w:pPr>
              <w:pStyle w:val="ConsPlusNormal"/>
              <w:jc w:val="center"/>
              <w:outlineLvl w:val="0"/>
              <w:rPr>
                <w:sz w:val="24"/>
                <w:szCs w:val="24"/>
              </w:rPr>
            </w:pPr>
            <w:r>
              <w:rPr>
                <w:rFonts w:ascii="TimesNewRomanPSMT" w:hAnsi="TimesNewRomanPSMT" w:cs="TimesNewRomanPSMT"/>
                <w:sz w:val="24"/>
                <w:szCs w:val="24"/>
              </w:rPr>
              <w:t>бюджета муниципального района</w:t>
            </w:r>
          </w:p>
        </w:tc>
        <w:tc>
          <w:tcPr>
            <w:tcW w:w="4954" w:type="dxa"/>
          </w:tcPr>
          <w:p w:rsidR="009D5EBA" w:rsidRDefault="009D5EBA" w:rsidP="009D5EB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Документ, подтверждающий</w:t>
            </w:r>
          </w:p>
          <w:p w:rsidR="009D5EBA" w:rsidRDefault="009D5EBA" w:rsidP="009D5EB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p w:rsidR="009D5EBA" w:rsidRDefault="009D5EBA" w:rsidP="009D5EBA">
            <w:pPr>
              <w:autoSpaceDE w:val="0"/>
              <w:autoSpaceDN w:val="0"/>
              <w:adjustRightInd w:val="0"/>
              <w:jc w:val="center"/>
              <w:rPr>
                <w:sz w:val="24"/>
                <w:szCs w:val="24"/>
              </w:rPr>
            </w:pPr>
            <w:r>
              <w:rPr>
                <w:rFonts w:ascii="TimesNewRomanPSMT" w:hAnsi="TimesNewRomanPSMT" w:cs="TimesNewRomanPSMT"/>
                <w:sz w:val="24"/>
                <w:szCs w:val="24"/>
              </w:rPr>
              <w:t>получателя средств бюджета муниципального района</w:t>
            </w:r>
          </w:p>
        </w:tc>
      </w:tr>
      <w:tr w:rsidR="009D5EBA" w:rsidTr="009D5EBA">
        <w:tc>
          <w:tcPr>
            <w:tcW w:w="704" w:type="dxa"/>
          </w:tcPr>
          <w:p w:rsidR="009D5EBA" w:rsidRDefault="009D5EBA" w:rsidP="009D5EBA">
            <w:pPr>
              <w:pStyle w:val="ConsPlusNormal"/>
              <w:jc w:val="center"/>
              <w:outlineLvl w:val="0"/>
              <w:rPr>
                <w:sz w:val="24"/>
                <w:szCs w:val="24"/>
              </w:rPr>
            </w:pPr>
            <w:r>
              <w:rPr>
                <w:sz w:val="24"/>
                <w:szCs w:val="24"/>
              </w:rPr>
              <w:t>1</w:t>
            </w:r>
          </w:p>
        </w:tc>
        <w:tc>
          <w:tcPr>
            <w:tcW w:w="3969" w:type="dxa"/>
          </w:tcPr>
          <w:p w:rsidR="009D5EBA" w:rsidRDefault="009D5EBA" w:rsidP="009D5EBA">
            <w:pPr>
              <w:pStyle w:val="ConsPlusNormal"/>
              <w:jc w:val="center"/>
              <w:outlineLvl w:val="0"/>
              <w:rPr>
                <w:sz w:val="24"/>
                <w:szCs w:val="24"/>
              </w:rPr>
            </w:pPr>
            <w:r>
              <w:rPr>
                <w:sz w:val="24"/>
                <w:szCs w:val="24"/>
              </w:rPr>
              <w:t>2</w:t>
            </w:r>
          </w:p>
        </w:tc>
        <w:tc>
          <w:tcPr>
            <w:tcW w:w="4954" w:type="dxa"/>
          </w:tcPr>
          <w:p w:rsidR="009D5EBA" w:rsidRDefault="009D5EBA" w:rsidP="009D5EBA">
            <w:pPr>
              <w:pStyle w:val="ConsPlusNormal"/>
              <w:jc w:val="center"/>
              <w:outlineLvl w:val="0"/>
              <w:rPr>
                <w:sz w:val="24"/>
                <w:szCs w:val="24"/>
              </w:rPr>
            </w:pPr>
            <w:r>
              <w:rPr>
                <w:sz w:val="24"/>
                <w:szCs w:val="24"/>
              </w:rPr>
              <w:t>3</w:t>
            </w:r>
          </w:p>
        </w:tc>
      </w:tr>
      <w:tr w:rsidR="009D5EBA" w:rsidTr="009D5EBA">
        <w:tc>
          <w:tcPr>
            <w:tcW w:w="704" w:type="dxa"/>
          </w:tcPr>
          <w:p w:rsidR="009D5EBA" w:rsidRDefault="009D5EBA" w:rsidP="009D5EBA">
            <w:pPr>
              <w:pStyle w:val="ConsPlusNormal"/>
              <w:outlineLvl w:val="0"/>
              <w:rPr>
                <w:sz w:val="24"/>
                <w:szCs w:val="24"/>
              </w:rPr>
            </w:pPr>
            <w:r>
              <w:rPr>
                <w:sz w:val="24"/>
                <w:szCs w:val="24"/>
              </w:rPr>
              <w:t>1.</w:t>
            </w:r>
          </w:p>
        </w:tc>
        <w:tc>
          <w:tcPr>
            <w:tcW w:w="3969" w:type="dxa"/>
          </w:tcPr>
          <w:p w:rsidR="009D5EBA" w:rsidRDefault="009D5EBA" w:rsidP="009D5EBA">
            <w:pPr>
              <w:pStyle w:val="ConsPlusNormal"/>
              <w:outlineLvl w:val="0"/>
              <w:rPr>
                <w:sz w:val="24"/>
                <w:szCs w:val="24"/>
              </w:rPr>
            </w:pPr>
            <w:r>
              <w:rPr>
                <w:rFonts w:ascii="TimesNewRomanPSMT" w:hAnsi="TimesNewRomanPSMT" w:cs="TimesNewRomanPSMT"/>
                <w:sz w:val="24"/>
                <w:szCs w:val="24"/>
              </w:rPr>
              <w:t>Извещение об осуществлении закупки</w:t>
            </w:r>
          </w:p>
        </w:tc>
        <w:tc>
          <w:tcPr>
            <w:tcW w:w="4954"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Формирование денежного обязательства</w:t>
            </w:r>
          </w:p>
          <w:p w:rsidR="009D5EBA" w:rsidRDefault="009D5EBA" w:rsidP="009D5EBA">
            <w:pPr>
              <w:pStyle w:val="ConsPlusNormal"/>
              <w:outlineLvl w:val="0"/>
              <w:rPr>
                <w:sz w:val="24"/>
                <w:szCs w:val="24"/>
              </w:rPr>
            </w:pPr>
            <w:r>
              <w:rPr>
                <w:rFonts w:ascii="TimesNewRomanPSMT" w:hAnsi="TimesNewRomanPSMT" w:cs="TimesNewRomanPSMT"/>
                <w:sz w:val="24"/>
                <w:szCs w:val="24"/>
              </w:rPr>
              <w:t>не предусматривается</w:t>
            </w:r>
          </w:p>
        </w:tc>
      </w:tr>
      <w:tr w:rsidR="009D5EBA" w:rsidTr="009D5EBA">
        <w:tc>
          <w:tcPr>
            <w:tcW w:w="704" w:type="dxa"/>
          </w:tcPr>
          <w:p w:rsidR="009D5EBA" w:rsidRDefault="009D5EBA" w:rsidP="009D5EBA">
            <w:pPr>
              <w:pStyle w:val="ConsPlusNormal"/>
              <w:outlineLvl w:val="0"/>
              <w:rPr>
                <w:sz w:val="24"/>
                <w:szCs w:val="24"/>
              </w:rPr>
            </w:pPr>
            <w:r>
              <w:rPr>
                <w:sz w:val="24"/>
                <w:szCs w:val="24"/>
              </w:rPr>
              <w:t>2.</w:t>
            </w:r>
          </w:p>
        </w:tc>
        <w:tc>
          <w:tcPr>
            <w:tcW w:w="3969"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Приглашение принять участие в</w:t>
            </w:r>
          </w:p>
          <w:p w:rsidR="009D5EBA" w:rsidRDefault="009D5EBA" w:rsidP="009D5EBA">
            <w:pPr>
              <w:autoSpaceDE w:val="0"/>
              <w:autoSpaceDN w:val="0"/>
              <w:adjustRightInd w:val="0"/>
              <w:rPr>
                <w:sz w:val="24"/>
                <w:szCs w:val="24"/>
              </w:rPr>
            </w:pPr>
            <w:r>
              <w:rPr>
                <w:rFonts w:ascii="TimesNewRomanPSMT" w:hAnsi="TimesNewRomanPSMT" w:cs="TimesNewRomanPSMT"/>
                <w:sz w:val="24"/>
                <w:szCs w:val="24"/>
              </w:rPr>
              <w:t>определении поставщика (подрядчика, исполнителя)</w:t>
            </w:r>
          </w:p>
        </w:tc>
        <w:tc>
          <w:tcPr>
            <w:tcW w:w="4954" w:type="dxa"/>
          </w:tcPr>
          <w:p w:rsidR="009D5EBA" w:rsidRDefault="009D5EBA" w:rsidP="009D5E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Формирование денежного обязательства</w:t>
            </w:r>
          </w:p>
          <w:p w:rsidR="009D5EBA" w:rsidRDefault="009D5EBA" w:rsidP="009D5EBA">
            <w:pPr>
              <w:pStyle w:val="ConsPlusNormal"/>
              <w:outlineLvl w:val="0"/>
              <w:rPr>
                <w:sz w:val="24"/>
                <w:szCs w:val="24"/>
              </w:rPr>
            </w:pPr>
            <w:r>
              <w:rPr>
                <w:rFonts w:ascii="TimesNewRomanPSMT" w:hAnsi="TimesNewRomanPSMT" w:cs="TimesNewRomanPSMT"/>
                <w:sz w:val="24"/>
                <w:szCs w:val="24"/>
              </w:rPr>
              <w:t>не предусматривается</w:t>
            </w:r>
          </w:p>
        </w:tc>
      </w:tr>
      <w:tr w:rsidR="00B64373" w:rsidTr="009D5EBA">
        <w:tc>
          <w:tcPr>
            <w:tcW w:w="704" w:type="dxa"/>
            <w:vMerge w:val="restart"/>
          </w:tcPr>
          <w:p w:rsidR="00B64373" w:rsidRDefault="00B64373" w:rsidP="009D5EBA">
            <w:pPr>
              <w:pStyle w:val="ConsPlusNormal"/>
              <w:outlineLvl w:val="0"/>
              <w:rPr>
                <w:sz w:val="24"/>
                <w:szCs w:val="24"/>
              </w:rPr>
            </w:pPr>
            <w:bookmarkStart w:id="5" w:name="_Hlk156380516"/>
            <w:r>
              <w:rPr>
                <w:sz w:val="24"/>
                <w:szCs w:val="24"/>
              </w:rPr>
              <w:t>3.</w:t>
            </w:r>
          </w:p>
        </w:tc>
        <w:tc>
          <w:tcPr>
            <w:tcW w:w="3969" w:type="dxa"/>
            <w:vMerge w:val="restart"/>
          </w:tcPr>
          <w:p w:rsidR="00B64373" w:rsidRDefault="00B64373" w:rsidP="009D5EBA">
            <w:pPr>
              <w:autoSpaceDE w:val="0"/>
              <w:autoSpaceDN w:val="0"/>
              <w:adjustRightInd w:val="0"/>
              <w:rPr>
                <w:sz w:val="24"/>
                <w:szCs w:val="24"/>
              </w:rPr>
            </w:pPr>
            <w:r>
              <w:rPr>
                <w:rFonts w:ascii="TimesNewRomanPSMT" w:hAnsi="TimesNewRomanPSMT" w:cs="TimesNewRomanPSMT"/>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954" w:type="dxa"/>
          </w:tcPr>
          <w:p w:rsidR="00B64373" w:rsidRDefault="00B64373" w:rsidP="009D5EBA">
            <w:pPr>
              <w:pStyle w:val="ConsPlusNormal"/>
              <w:outlineLvl w:val="0"/>
              <w:rPr>
                <w:sz w:val="24"/>
                <w:szCs w:val="24"/>
              </w:rPr>
            </w:pPr>
            <w:r>
              <w:rPr>
                <w:rFonts w:ascii="TimesNewRomanPSMT" w:hAnsi="TimesNewRomanPSMT" w:cs="TimesNewRomanPSMT"/>
                <w:sz w:val="24"/>
                <w:szCs w:val="24"/>
              </w:rPr>
              <w:t>Акт выполненных работ</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9D5EBA">
            <w:pPr>
              <w:pStyle w:val="ConsPlusNormal"/>
              <w:outlineLvl w:val="0"/>
              <w:rPr>
                <w:sz w:val="24"/>
                <w:szCs w:val="24"/>
              </w:rPr>
            </w:pPr>
            <w:r>
              <w:rPr>
                <w:rFonts w:ascii="TimesNewRomanPSMT" w:hAnsi="TimesNewRomanPSMT" w:cs="TimesNewRomanPSMT"/>
                <w:sz w:val="24"/>
                <w:szCs w:val="24"/>
              </w:rPr>
              <w:t>Акт об оказании услуг</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9D5EBA">
            <w:pPr>
              <w:pStyle w:val="ConsPlusNormal"/>
              <w:outlineLvl w:val="0"/>
              <w:rPr>
                <w:rFonts w:ascii="TimesNewRomanPSMT" w:hAnsi="TimesNewRomanPSMT" w:cs="TimesNewRomanPSMT"/>
                <w:sz w:val="24"/>
                <w:szCs w:val="24"/>
              </w:rPr>
            </w:pPr>
            <w:r>
              <w:rPr>
                <w:rFonts w:ascii="TimesNewRomanPSMT" w:hAnsi="TimesNewRomanPSMT" w:cs="TimesNewRomanPSMT"/>
                <w:sz w:val="24"/>
                <w:szCs w:val="24"/>
              </w:rPr>
              <w:t>Акт приема-передачи</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Муниципальный контракт (в случае</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осуществления авансовых платежей в</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соответствии с условиями муниципального</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контракта, внесение арендной платы по</w:t>
            </w:r>
          </w:p>
          <w:p w:rsidR="00B64373" w:rsidRDefault="00B64373" w:rsidP="00B64373">
            <w:pPr>
              <w:pStyle w:val="ConsPlusNormal"/>
              <w:outlineLvl w:val="0"/>
              <w:rPr>
                <w:rFonts w:ascii="TimesNewRomanPSMT" w:hAnsi="TimesNewRomanPSMT" w:cs="TimesNewRomanPSMT"/>
                <w:sz w:val="24"/>
                <w:szCs w:val="24"/>
              </w:rPr>
            </w:pPr>
            <w:r>
              <w:rPr>
                <w:rFonts w:ascii="TimesNewRomanPSMT" w:hAnsi="TimesNewRomanPSMT" w:cs="TimesNewRomanPSMT"/>
                <w:sz w:val="24"/>
                <w:szCs w:val="24"/>
              </w:rPr>
              <w:t>муниципальному контракту)</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 о приемке товаров, выполненной работы (ее результатов), оказанной услуги, в том числе в электронной форме</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Справка-расчет или иной документ,</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являющийся основанием для оплаты</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неустойки</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Счет</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Счет-фактура</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Товарная накладная (унифицированная</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форма № ТОРГ-12) (ф. 0330212)</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Универсальный передаточный документ</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Чек</w:t>
            </w:r>
          </w:p>
        </w:tc>
      </w:tr>
      <w:tr w:rsidR="00B64373" w:rsidTr="009D5EBA">
        <w:tc>
          <w:tcPr>
            <w:tcW w:w="704" w:type="dxa"/>
            <w:vMerge/>
          </w:tcPr>
          <w:p w:rsidR="00B64373" w:rsidRDefault="00B64373" w:rsidP="009D5EBA">
            <w:pPr>
              <w:pStyle w:val="ConsPlusNormal"/>
              <w:outlineLvl w:val="0"/>
              <w:rPr>
                <w:sz w:val="24"/>
                <w:szCs w:val="24"/>
              </w:rPr>
            </w:pPr>
          </w:p>
        </w:tc>
        <w:tc>
          <w:tcPr>
            <w:tcW w:w="3969" w:type="dxa"/>
            <w:vMerge/>
          </w:tcPr>
          <w:p w:rsidR="00B64373" w:rsidRDefault="00B64373" w:rsidP="009D5EBA">
            <w:pPr>
              <w:pStyle w:val="ConsPlusNormal"/>
              <w:outlineLvl w:val="0"/>
              <w:rPr>
                <w:sz w:val="24"/>
                <w:szCs w:val="24"/>
              </w:rPr>
            </w:pPr>
          </w:p>
        </w:tc>
        <w:tc>
          <w:tcPr>
            <w:tcW w:w="4954" w:type="dxa"/>
          </w:tcPr>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Иной документ, подтверждающий</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получателя средств бюджета муниципального района (далее - иной документ, подтверждающий возникновение</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денежного обязательства) по бюджетному</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обязательству получателя средств бюджета</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муниципального района, возникшему на</w:t>
            </w:r>
          </w:p>
          <w:p w:rsidR="00B64373" w:rsidRDefault="00B64373"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основании государственного контракта</w:t>
            </w:r>
          </w:p>
        </w:tc>
      </w:tr>
      <w:bookmarkEnd w:id="5"/>
      <w:tr w:rsidR="00520706" w:rsidTr="009D5EBA">
        <w:tc>
          <w:tcPr>
            <w:tcW w:w="704" w:type="dxa"/>
            <w:vMerge w:val="restart"/>
          </w:tcPr>
          <w:p w:rsidR="00520706" w:rsidRDefault="00520706" w:rsidP="009D5EBA">
            <w:pPr>
              <w:pStyle w:val="ConsPlusNormal"/>
              <w:outlineLvl w:val="0"/>
              <w:rPr>
                <w:sz w:val="24"/>
                <w:szCs w:val="24"/>
              </w:rPr>
            </w:pPr>
            <w:r>
              <w:rPr>
                <w:sz w:val="24"/>
                <w:szCs w:val="24"/>
              </w:rPr>
              <w:t>4.</w:t>
            </w:r>
          </w:p>
        </w:tc>
        <w:tc>
          <w:tcPr>
            <w:tcW w:w="3969" w:type="dxa"/>
            <w:vMerge w:val="restart"/>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Федерации о контрактной системе в</w:t>
            </w:r>
          </w:p>
          <w:p w:rsidR="00520706" w:rsidRDefault="00520706" w:rsidP="00B64373">
            <w:pPr>
              <w:autoSpaceDE w:val="0"/>
              <w:autoSpaceDN w:val="0"/>
              <w:adjustRightInd w:val="0"/>
              <w:rPr>
                <w:sz w:val="24"/>
                <w:szCs w:val="24"/>
              </w:rPr>
            </w:pPr>
            <w:r>
              <w:rPr>
                <w:rFonts w:ascii="TimesNewRomanPSMT" w:hAnsi="TimesNewRomanPSMT" w:cs="TimesNewRomanPSMT"/>
                <w:sz w:val="24"/>
                <w:szCs w:val="24"/>
              </w:rPr>
              <w:t>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8 пункте настоящего перечня</w:t>
            </w: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Акт выполненных работ</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Акт об оказании услуг</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Акт приема-передачи</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Договор (в случае осуществления</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авансовых платежей в соответствии с</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условиями договора, внесения арендной</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платы по договору)</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Справка-расчет или иной документ,</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являющийся основанием для оплаты</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неустойки</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Счет</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Счет-фактура</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Товарная накладная (унифицированная</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форма № ТОРГ-12) (ф. 0330212)</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Универсальный передаточный документ</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Чек</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9D5EBA">
            <w:pPr>
              <w:pStyle w:val="ConsPlusNormal"/>
              <w:outlineLvl w:val="0"/>
              <w:rPr>
                <w:sz w:val="24"/>
                <w:szCs w:val="24"/>
              </w:rPr>
            </w:pPr>
          </w:p>
        </w:tc>
        <w:tc>
          <w:tcPr>
            <w:tcW w:w="4954" w:type="dxa"/>
          </w:tcPr>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Иной документ, подтверждающий</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 по бюджетному обязательству получателя</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бюджета муниципального района,</w:t>
            </w:r>
          </w:p>
          <w:p w:rsidR="00520706" w:rsidRDefault="00520706" w:rsidP="00B64373">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возникшему на основании договора</w:t>
            </w:r>
          </w:p>
        </w:tc>
      </w:tr>
      <w:tr w:rsidR="00520706" w:rsidTr="009D5EBA">
        <w:tc>
          <w:tcPr>
            <w:tcW w:w="704" w:type="dxa"/>
            <w:vMerge w:val="restart"/>
          </w:tcPr>
          <w:p w:rsidR="00520706" w:rsidRDefault="00520706" w:rsidP="009D5EBA">
            <w:pPr>
              <w:pStyle w:val="ConsPlusNormal"/>
              <w:outlineLvl w:val="0"/>
              <w:rPr>
                <w:sz w:val="24"/>
                <w:szCs w:val="24"/>
              </w:rPr>
            </w:pPr>
            <w:r>
              <w:rPr>
                <w:sz w:val="24"/>
                <w:szCs w:val="24"/>
              </w:rPr>
              <w:t>5.</w:t>
            </w:r>
          </w:p>
        </w:tc>
        <w:tc>
          <w:tcPr>
            <w:tcW w:w="3969" w:type="dxa"/>
            <w:vMerge w:val="restart"/>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Договор (соглашение) о предоставлении субсидии бюджетному или автономному</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учреждению, сведения о котором</w:t>
            </w:r>
          </w:p>
          <w:p w:rsidR="00520706" w:rsidRDefault="00520706" w:rsidP="00520706">
            <w:pPr>
              <w:autoSpaceDE w:val="0"/>
              <w:autoSpaceDN w:val="0"/>
              <w:adjustRightInd w:val="0"/>
              <w:rPr>
                <w:sz w:val="24"/>
                <w:szCs w:val="24"/>
              </w:rPr>
            </w:pPr>
            <w:r>
              <w:rPr>
                <w:rFonts w:ascii="TimesNewRomanPSMT" w:hAnsi="TimesNewRomanPSMT" w:cs="TimesNewRomanPSMT"/>
                <w:sz w:val="24"/>
                <w:szCs w:val="24"/>
              </w:rPr>
              <w:t>подлежат либо не подлежат включению в реестр соглашений</w:t>
            </w: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График перечисления субсидии,</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предусмотренный договором (соглашением) о предоставлении субсидии бюджетному или автономному учреждению</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Предварительный отчет о выполнении</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государственного задания (ф. 0506501)</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Казначейское обеспечение обязательств</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(код формы по ОКУД 0506110)</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Иной документ, подтверждающий</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бюджетному обязательству получателя</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бюджета муниципального района,</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возникшему на основании договора</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(соглашения) о предоставлении субсидии</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бюджетному или автономному</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учреждению</w:t>
            </w:r>
          </w:p>
        </w:tc>
      </w:tr>
      <w:tr w:rsidR="00520706" w:rsidTr="009D5EBA">
        <w:tc>
          <w:tcPr>
            <w:tcW w:w="704" w:type="dxa"/>
            <w:vMerge w:val="restart"/>
          </w:tcPr>
          <w:p w:rsidR="00520706" w:rsidRDefault="00520706" w:rsidP="009D5EBA">
            <w:pPr>
              <w:pStyle w:val="ConsPlusNormal"/>
              <w:outlineLvl w:val="0"/>
              <w:rPr>
                <w:sz w:val="24"/>
                <w:szCs w:val="24"/>
              </w:rPr>
            </w:pPr>
            <w:r>
              <w:rPr>
                <w:sz w:val="24"/>
                <w:szCs w:val="24"/>
              </w:rPr>
              <w:t>6.</w:t>
            </w:r>
          </w:p>
        </w:tc>
        <w:tc>
          <w:tcPr>
            <w:tcW w:w="3969" w:type="dxa"/>
            <w:vMerge w:val="restart"/>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Договор (соглашение) о предоставлении субсидии юридическому лицу, иному</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юридическому лицу (за исключением субсидии бюджетному или автономному учреждению) или индивидуальному</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предпринимателю или физическому лицу производителю товаров, работ, услуг или договор, заключенный в связи с</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предоставлением бюджетных</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инвестиций юридическому лицу в</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соответствии с бюджетным</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законодательством Российской</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Федерации (далее - договор (соглашение)</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 предоставлении субсидии и</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бюджетных инвестиций юридическому лицу), сведения о котором подлежат либо не подлежат включению в реестр</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соглашений</w:t>
            </w: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Акт выполненных работ</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Акт об оказании услуг</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Акт приема-передачи</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Распоряжение юридического лица (в</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случае осуществления в соответствии с</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законодательством Российской Федерации</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казначейского сопровождения договора</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(соглашения) о предоставлении субсидии и</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бюджетных инвестиций юридическому</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лицу)</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Справка-расчет или иной документ,</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являющийся основанием для оплаты</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неустойки</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Счет</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Счет-фактура</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Товарная накладная (унифицированная</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форма № ТОРГ-12) (ф. 0330212)</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Чек</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предоставления субсидии</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юридическому лицу на возмещение</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фактически произведенных расходов</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(недополученных доходов) – не требуется</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Казначейское обеспечение обязательств</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(код формы по ОКУД 0506110)</w:t>
            </w:r>
          </w:p>
        </w:tc>
      </w:tr>
      <w:tr w:rsidR="00520706" w:rsidTr="009D5EBA">
        <w:tc>
          <w:tcPr>
            <w:tcW w:w="704" w:type="dxa"/>
            <w:vMerge/>
          </w:tcPr>
          <w:p w:rsidR="00520706" w:rsidRDefault="00520706" w:rsidP="009D5EBA">
            <w:pPr>
              <w:pStyle w:val="ConsPlusNormal"/>
              <w:outlineLvl w:val="0"/>
              <w:rPr>
                <w:sz w:val="24"/>
                <w:szCs w:val="24"/>
              </w:rPr>
            </w:pPr>
          </w:p>
        </w:tc>
        <w:tc>
          <w:tcPr>
            <w:tcW w:w="3969" w:type="dxa"/>
            <w:vMerge/>
          </w:tcPr>
          <w:p w:rsidR="00520706" w:rsidRDefault="00520706" w:rsidP="00520706">
            <w:pPr>
              <w:autoSpaceDE w:val="0"/>
              <w:autoSpaceDN w:val="0"/>
              <w:adjustRightInd w:val="0"/>
              <w:rPr>
                <w:rFonts w:ascii="TimesNewRomanPSMT" w:hAnsi="TimesNewRomanPSMT" w:cs="TimesNewRomanPSMT"/>
                <w:sz w:val="24"/>
                <w:szCs w:val="24"/>
              </w:rPr>
            </w:pPr>
          </w:p>
        </w:tc>
        <w:tc>
          <w:tcPr>
            <w:tcW w:w="4954" w:type="dxa"/>
          </w:tcPr>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Иной документ, подтверждающий</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бюджетному обязательству получателя</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бюджета муниципального района,</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возникшему на основании договора</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(соглашения) о предоставлении субсидии и</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бюджетных инвестиций юридическому</w:t>
            </w:r>
          </w:p>
          <w:p w:rsidR="00520706" w:rsidRDefault="00520706"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лицу</w:t>
            </w:r>
          </w:p>
        </w:tc>
      </w:tr>
      <w:tr w:rsidR="00F40839" w:rsidTr="009D5EBA">
        <w:tc>
          <w:tcPr>
            <w:tcW w:w="704" w:type="dxa"/>
            <w:vMerge w:val="restart"/>
          </w:tcPr>
          <w:p w:rsidR="00F40839" w:rsidRDefault="00F40839" w:rsidP="009D5EBA">
            <w:pPr>
              <w:pStyle w:val="ConsPlusNormal"/>
              <w:outlineLvl w:val="0"/>
              <w:rPr>
                <w:sz w:val="24"/>
                <w:szCs w:val="24"/>
              </w:rPr>
            </w:pPr>
            <w:r>
              <w:rPr>
                <w:sz w:val="24"/>
                <w:szCs w:val="24"/>
              </w:rPr>
              <w:t>7.</w:t>
            </w:r>
          </w:p>
        </w:tc>
        <w:tc>
          <w:tcPr>
            <w:tcW w:w="3969" w:type="dxa"/>
            <w:vMerge w:val="restart"/>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Нормативный правовой акт,</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предусматривающий предоставление субсидии юридическому лицу, если порядком (правилами) предоставления</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указанной субсидии не предусмотрено заключение договора (соглашения) о</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предоставлении субсидии юридическому лицу (далее - нормативный правовой акт</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 предоставлении субсидии</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юридическому лицу), сведения о</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котором подлежат либо не подлежат включению в реестр соглашений</w:t>
            </w: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Распоряжение юридического лица (в</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случае осуществления в соответствии с</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законодательством Российской Федерации</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казначейского сопровождения</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предоставления субсидии юридическому</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лицу)</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520706">
            <w:pPr>
              <w:autoSpaceDE w:val="0"/>
              <w:autoSpaceDN w:val="0"/>
              <w:adjustRightInd w:val="0"/>
              <w:rPr>
                <w:rFonts w:ascii="TimesNewRomanPSMT" w:hAnsi="TimesNewRomanPSMT" w:cs="TimesNewRomanPSMT"/>
                <w:sz w:val="24"/>
                <w:szCs w:val="24"/>
              </w:rPr>
            </w:pP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случае предоставления субсидии</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юридическому лицу на возмещение</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фактически произведенных расходов</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(недополученных доходов) – не требуется</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520706">
            <w:pPr>
              <w:autoSpaceDE w:val="0"/>
              <w:autoSpaceDN w:val="0"/>
              <w:adjustRightInd w:val="0"/>
              <w:rPr>
                <w:rFonts w:ascii="TimesNewRomanPSMT" w:hAnsi="TimesNewRomanPSMT" w:cs="TimesNewRomanPSMT"/>
                <w:sz w:val="24"/>
                <w:szCs w:val="24"/>
              </w:rPr>
            </w:pP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Казначейское обеспечение обязательств</w:t>
            </w:r>
          </w:p>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(код формы по ОКУД 0506110)</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520706">
            <w:pPr>
              <w:autoSpaceDE w:val="0"/>
              <w:autoSpaceDN w:val="0"/>
              <w:adjustRightInd w:val="0"/>
              <w:rPr>
                <w:rFonts w:ascii="TimesNewRomanPSMT" w:hAnsi="TimesNewRomanPSMT" w:cs="TimesNewRomanPSMT"/>
                <w:sz w:val="24"/>
                <w:szCs w:val="24"/>
              </w:rPr>
            </w:pPr>
          </w:p>
        </w:tc>
        <w:tc>
          <w:tcPr>
            <w:tcW w:w="4954" w:type="dxa"/>
          </w:tcPr>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Иной документ, подтверждающий</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бюджетному обязательству получателя</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бюджета муниципального района, возникшему на основании нормативного</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правового акта о предоставлении субсидии</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юридическому лицу</w:t>
            </w:r>
          </w:p>
        </w:tc>
      </w:tr>
      <w:tr w:rsidR="00F40839" w:rsidTr="009D5EBA">
        <w:tc>
          <w:tcPr>
            <w:tcW w:w="704" w:type="dxa"/>
            <w:vMerge w:val="restart"/>
          </w:tcPr>
          <w:p w:rsidR="00F40839" w:rsidRDefault="00F40839" w:rsidP="009D5EBA">
            <w:pPr>
              <w:pStyle w:val="ConsPlusNormal"/>
              <w:outlineLvl w:val="0"/>
              <w:rPr>
                <w:sz w:val="24"/>
                <w:szCs w:val="24"/>
              </w:rPr>
            </w:pPr>
            <w:r>
              <w:rPr>
                <w:sz w:val="24"/>
                <w:szCs w:val="24"/>
              </w:rPr>
              <w:lastRenderedPageBreak/>
              <w:t>8.</w:t>
            </w:r>
          </w:p>
        </w:tc>
        <w:tc>
          <w:tcPr>
            <w:tcW w:w="3969" w:type="dxa"/>
            <w:vMerge w:val="restart"/>
          </w:tcPr>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Исполнительный документ</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(исполнительный лист, судебный приказ) (далее - исполнительный документ)</w:t>
            </w: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Бухгалтерская справка (ф. 0504833)</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F40839">
            <w:pPr>
              <w:autoSpaceDE w:val="0"/>
              <w:autoSpaceDN w:val="0"/>
              <w:adjustRightInd w:val="0"/>
              <w:rPr>
                <w:rFonts w:ascii="TimesNewRomanPSMT" w:hAnsi="TimesNewRomanPSMT" w:cs="TimesNewRomanPSMT"/>
                <w:sz w:val="24"/>
                <w:szCs w:val="24"/>
              </w:rPr>
            </w:pPr>
          </w:p>
        </w:tc>
        <w:tc>
          <w:tcPr>
            <w:tcW w:w="4954" w:type="dxa"/>
          </w:tcPr>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График выплат по исполнительному</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документу, предусматривающему выплаты</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периодического характера</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F40839">
            <w:pPr>
              <w:autoSpaceDE w:val="0"/>
              <w:autoSpaceDN w:val="0"/>
              <w:adjustRightInd w:val="0"/>
              <w:rPr>
                <w:rFonts w:ascii="TimesNewRomanPSMT" w:hAnsi="TimesNewRomanPSMT" w:cs="TimesNewRomanPSMT"/>
                <w:sz w:val="24"/>
                <w:szCs w:val="24"/>
              </w:rPr>
            </w:pP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Исполнительный документ</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F40839">
            <w:pPr>
              <w:autoSpaceDE w:val="0"/>
              <w:autoSpaceDN w:val="0"/>
              <w:adjustRightInd w:val="0"/>
              <w:rPr>
                <w:rFonts w:ascii="TimesNewRomanPSMT" w:hAnsi="TimesNewRomanPSMT" w:cs="TimesNewRomanPSMT"/>
                <w:sz w:val="24"/>
                <w:szCs w:val="24"/>
              </w:rPr>
            </w:pP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Справка-расчет</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F40839">
            <w:pPr>
              <w:autoSpaceDE w:val="0"/>
              <w:autoSpaceDN w:val="0"/>
              <w:adjustRightInd w:val="0"/>
              <w:rPr>
                <w:rFonts w:ascii="TimesNewRomanPSMT" w:hAnsi="TimesNewRomanPSMT" w:cs="TimesNewRomanPSMT"/>
                <w:sz w:val="24"/>
                <w:szCs w:val="24"/>
              </w:rPr>
            </w:pPr>
          </w:p>
        </w:tc>
        <w:tc>
          <w:tcPr>
            <w:tcW w:w="4954" w:type="dxa"/>
          </w:tcPr>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Иной документ, подтверждающий</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бюджетному обязательству получателя</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бюджета муниципального района,</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возникшему на основании исполнительного документа</w:t>
            </w:r>
          </w:p>
        </w:tc>
      </w:tr>
      <w:tr w:rsidR="00F40839" w:rsidTr="009D5EBA">
        <w:tc>
          <w:tcPr>
            <w:tcW w:w="704" w:type="dxa"/>
            <w:vMerge w:val="restart"/>
          </w:tcPr>
          <w:p w:rsidR="00F40839" w:rsidRDefault="00F40839" w:rsidP="009D5EBA">
            <w:pPr>
              <w:pStyle w:val="ConsPlusNormal"/>
              <w:outlineLvl w:val="0"/>
              <w:rPr>
                <w:sz w:val="24"/>
                <w:szCs w:val="24"/>
              </w:rPr>
            </w:pPr>
            <w:r>
              <w:rPr>
                <w:sz w:val="24"/>
                <w:szCs w:val="24"/>
              </w:rPr>
              <w:t>9.</w:t>
            </w:r>
          </w:p>
        </w:tc>
        <w:tc>
          <w:tcPr>
            <w:tcW w:w="3969" w:type="dxa"/>
            <w:vMerge w:val="restart"/>
          </w:tcPr>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Решение налогового органа о взыскании налога, сбора, пеней и штрафов (далее - решение налогового органа)</w:t>
            </w: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Бухгалтерская справка (ф. 0504833)</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F40839">
            <w:pPr>
              <w:autoSpaceDE w:val="0"/>
              <w:autoSpaceDN w:val="0"/>
              <w:adjustRightInd w:val="0"/>
              <w:rPr>
                <w:rFonts w:ascii="TimesNewRomanPSMT" w:hAnsi="TimesNewRomanPSMT" w:cs="TimesNewRomanPSMT"/>
                <w:sz w:val="24"/>
                <w:szCs w:val="24"/>
              </w:rPr>
            </w:pP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Решение налогового органа</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F40839">
            <w:pPr>
              <w:autoSpaceDE w:val="0"/>
              <w:autoSpaceDN w:val="0"/>
              <w:adjustRightInd w:val="0"/>
              <w:rPr>
                <w:rFonts w:ascii="TimesNewRomanPSMT" w:hAnsi="TimesNewRomanPSMT" w:cs="TimesNewRomanPSMT"/>
                <w:sz w:val="24"/>
                <w:szCs w:val="24"/>
              </w:rPr>
            </w:pPr>
          </w:p>
        </w:tc>
        <w:tc>
          <w:tcPr>
            <w:tcW w:w="4954" w:type="dxa"/>
          </w:tcPr>
          <w:p w:rsidR="00F40839" w:rsidRDefault="00F40839"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Справка-расчет</w:t>
            </w:r>
          </w:p>
        </w:tc>
      </w:tr>
      <w:tr w:rsidR="00F40839" w:rsidTr="009D5EBA">
        <w:tc>
          <w:tcPr>
            <w:tcW w:w="704" w:type="dxa"/>
            <w:vMerge/>
          </w:tcPr>
          <w:p w:rsidR="00F40839" w:rsidRDefault="00F40839" w:rsidP="009D5EBA">
            <w:pPr>
              <w:pStyle w:val="ConsPlusNormal"/>
              <w:outlineLvl w:val="0"/>
              <w:rPr>
                <w:sz w:val="24"/>
                <w:szCs w:val="24"/>
              </w:rPr>
            </w:pPr>
          </w:p>
        </w:tc>
        <w:tc>
          <w:tcPr>
            <w:tcW w:w="3969" w:type="dxa"/>
            <w:vMerge/>
          </w:tcPr>
          <w:p w:rsidR="00F40839" w:rsidRDefault="00F40839" w:rsidP="00F40839">
            <w:pPr>
              <w:autoSpaceDE w:val="0"/>
              <w:autoSpaceDN w:val="0"/>
              <w:adjustRightInd w:val="0"/>
              <w:rPr>
                <w:rFonts w:ascii="TimesNewRomanPSMT" w:hAnsi="TimesNewRomanPSMT" w:cs="TimesNewRomanPSMT"/>
                <w:sz w:val="24"/>
                <w:szCs w:val="24"/>
              </w:rPr>
            </w:pPr>
          </w:p>
        </w:tc>
        <w:tc>
          <w:tcPr>
            <w:tcW w:w="4954" w:type="dxa"/>
          </w:tcPr>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Иной документ, подтверждающий</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бюджетному обязательству получателя</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бюджета муниципального района,</w:t>
            </w:r>
          </w:p>
          <w:p w:rsidR="00F40839" w:rsidRDefault="00F40839"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возникшему на основании решения налогового органа</w:t>
            </w:r>
          </w:p>
        </w:tc>
      </w:tr>
      <w:tr w:rsidR="006461B1" w:rsidTr="009D5EBA">
        <w:tc>
          <w:tcPr>
            <w:tcW w:w="704" w:type="dxa"/>
            <w:vMerge w:val="restart"/>
          </w:tcPr>
          <w:p w:rsidR="006461B1" w:rsidRDefault="006461B1" w:rsidP="009D5EBA">
            <w:pPr>
              <w:pStyle w:val="ConsPlusNormal"/>
              <w:outlineLvl w:val="0"/>
              <w:rPr>
                <w:sz w:val="24"/>
                <w:szCs w:val="24"/>
              </w:rPr>
            </w:pPr>
            <w:r>
              <w:rPr>
                <w:sz w:val="24"/>
                <w:szCs w:val="24"/>
              </w:rPr>
              <w:t>10.</w:t>
            </w:r>
          </w:p>
        </w:tc>
        <w:tc>
          <w:tcPr>
            <w:tcW w:w="3969" w:type="dxa"/>
            <w:vMerge w:val="restart"/>
          </w:tcPr>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Документ, не определенный пунктами 1 -7 настоящего перечня, в соответствии с которым возникает бюджетное обязательство получателя средств бюджета муниципального района:</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закон, иной нормативный</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договор, расчет по которому в</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соответствии с законодательством</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Российской Федерации осуществляется наличными деньгами, если получателем</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бюджета муниципального района в Управление не направлены информация и документы по указанному договору для их включения в реестр контрактов;</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договор на оказание услуг, выполнение работ, заключенный получателем средств бюджета муниципального района с</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физическим лицом, не являющимся индивидуальным предпринимателем;</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акт сверки взаимных расчетов;</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решение суда о расторжении</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государственного контракта (договора);</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уведомление об одностороннем отказе от исполнения государственного контракта по истечении 30 дней со дня</w:t>
            </w:r>
          </w:p>
          <w:p w:rsidR="006461B1" w:rsidRDefault="006461B1" w:rsidP="00F40839">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его размещения государственным</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заказчиком в реестре контрактов. Иной документ, в соответствии с которым возникает бюджетное обязательство получателя средств бюджета муниципального района</w:t>
            </w:r>
          </w:p>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Акт выполненных работ</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Акт приема-передачи</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52070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Акт сверки взаимных расчетов</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Договор на оказание услуг, выполнение</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работ, заключенный получателем средств</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бюджета муниципального района с физическим лицом, не являющимся индивидуальным предпринимателем</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Решение суда о расторжении</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государственного контракта (договора)</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Уведомление об одностороннем отказе от</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исполнения государственного контракта</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истечении 30 дней со дня его</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размещения государственным заказчиком</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 реестре контрактов</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Квитанция</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Служебная записка</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Справка-расчет</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Счет</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Счет-фактура</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Товарная накладная (унифицированная</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форма № ТОРГ-12) (ф. 0330212)</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Универсальный передаточный документ</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Чек</w:t>
            </w:r>
          </w:p>
        </w:tc>
      </w:tr>
      <w:tr w:rsidR="006461B1" w:rsidTr="009D5EBA">
        <w:tc>
          <w:tcPr>
            <w:tcW w:w="704" w:type="dxa"/>
            <w:vMerge/>
          </w:tcPr>
          <w:p w:rsidR="006461B1" w:rsidRDefault="006461B1" w:rsidP="009D5EBA">
            <w:pPr>
              <w:pStyle w:val="ConsPlusNormal"/>
              <w:outlineLvl w:val="0"/>
              <w:rPr>
                <w:sz w:val="24"/>
                <w:szCs w:val="24"/>
              </w:rPr>
            </w:pPr>
          </w:p>
        </w:tc>
        <w:tc>
          <w:tcPr>
            <w:tcW w:w="3969" w:type="dxa"/>
            <w:vMerge/>
          </w:tcPr>
          <w:p w:rsidR="006461B1" w:rsidRDefault="006461B1" w:rsidP="00F40839">
            <w:pPr>
              <w:autoSpaceDE w:val="0"/>
              <w:autoSpaceDN w:val="0"/>
              <w:adjustRightInd w:val="0"/>
              <w:rPr>
                <w:rFonts w:ascii="TimesNewRomanPSMT" w:hAnsi="TimesNewRomanPSMT" w:cs="TimesNewRomanPSMT"/>
                <w:sz w:val="24"/>
                <w:szCs w:val="24"/>
              </w:rPr>
            </w:pPr>
          </w:p>
        </w:tc>
        <w:tc>
          <w:tcPr>
            <w:tcW w:w="4954" w:type="dxa"/>
          </w:tcPr>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Иной документ, подтверждающий</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возникновение денежного обязательства</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 бюджетному обязательству получателя</w:t>
            </w:r>
          </w:p>
          <w:p w:rsidR="006461B1" w:rsidRDefault="006461B1" w:rsidP="006461B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средств бюджета муниципального района</w:t>
            </w:r>
          </w:p>
        </w:tc>
      </w:tr>
    </w:tbl>
    <w:p w:rsidR="00DD6B09" w:rsidRDefault="00DD6B09" w:rsidP="008E17B3">
      <w:pPr>
        <w:pStyle w:val="ConsPlusNormal"/>
        <w:jc w:val="right"/>
        <w:outlineLvl w:val="0"/>
        <w:rPr>
          <w:sz w:val="24"/>
          <w:szCs w:val="24"/>
        </w:rPr>
      </w:pPr>
    </w:p>
    <w:p w:rsidR="00DD6B09" w:rsidRDefault="00DD6B09" w:rsidP="008E17B3">
      <w:pPr>
        <w:pStyle w:val="ConsPlusNormal"/>
        <w:jc w:val="right"/>
        <w:outlineLvl w:val="0"/>
        <w:rPr>
          <w:sz w:val="24"/>
          <w:szCs w:val="24"/>
        </w:rPr>
      </w:pPr>
    </w:p>
    <w:sectPr w:rsidR="00DD6B09" w:rsidSect="00C86250">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18" w:rsidRDefault="00CE1E18" w:rsidP="0031799B">
      <w:pPr>
        <w:spacing w:after="0" w:line="240" w:lineRule="auto"/>
      </w:pPr>
      <w:r>
        <w:separator/>
      </w:r>
    </w:p>
  </w:endnote>
  <w:endnote w:type="continuationSeparator" w:id="0">
    <w:p w:rsidR="00CE1E18" w:rsidRDefault="00CE1E1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203" w:usb1="00000000" w:usb2="00000000" w:usb3="00000000" w:csb0="00000005" w:csb1="00000000"/>
  </w:font>
  <w:font w:name="TimesNewRomanPS-BoldMT">
    <w:altName w:val="Times New Roman"/>
    <w:panose1 w:val="00000000000000000000"/>
    <w:charset w:val="00"/>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18" w:rsidRDefault="00CE1E18" w:rsidP="0031799B">
      <w:pPr>
        <w:spacing w:after="0" w:line="240" w:lineRule="auto"/>
      </w:pPr>
      <w:r>
        <w:separator/>
      </w:r>
    </w:p>
  </w:footnote>
  <w:footnote w:type="continuationSeparator" w:id="0">
    <w:p w:rsidR="00CE1E18" w:rsidRDefault="00CE1E18"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924373"/>
      <w:docPartObj>
        <w:docPartGallery w:val="Page Numbers (Top of Page)"/>
        <w:docPartUnique/>
      </w:docPartObj>
    </w:sdtPr>
    <w:sdtEndPr/>
    <w:sdtContent>
      <w:p w:rsidR="00520706" w:rsidRDefault="00520706">
        <w:pPr>
          <w:pStyle w:val="aa"/>
          <w:jc w:val="center"/>
        </w:pPr>
        <w:r>
          <w:fldChar w:fldCharType="begin"/>
        </w:r>
        <w:r>
          <w:instrText>PAGE   \* MERGEFORMAT</w:instrText>
        </w:r>
        <w:r>
          <w:fldChar w:fldCharType="separate"/>
        </w:r>
        <w:r>
          <w:rPr>
            <w:noProof/>
          </w:rPr>
          <w:t>4</w:t>
        </w:r>
        <w:r>
          <w:fldChar w:fldCharType="end"/>
        </w:r>
      </w:p>
    </w:sdtContent>
  </w:sdt>
  <w:p w:rsidR="00520706" w:rsidRDefault="005207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D768F"/>
    <w:multiLevelType w:val="hybridMultilevel"/>
    <w:tmpl w:val="5E36A68E"/>
    <w:lvl w:ilvl="0" w:tplc="1902A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C9"/>
    <w:rsid w:val="000000C2"/>
    <w:rsid w:val="000023B3"/>
    <w:rsid w:val="0000366F"/>
    <w:rsid w:val="00017401"/>
    <w:rsid w:val="000213D7"/>
    <w:rsid w:val="00033533"/>
    <w:rsid w:val="00045111"/>
    <w:rsid w:val="00045304"/>
    <w:rsid w:val="00053869"/>
    <w:rsid w:val="00054428"/>
    <w:rsid w:val="00066C50"/>
    <w:rsid w:val="00076132"/>
    <w:rsid w:val="00077162"/>
    <w:rsid w:val="00082619"/>
    <w:rsid w:val="00093469"/>
    <w:rsid w:val="00094A51"/>
    <w:rsid w:val="00095795"/>
    <w:rsid w:val="00096D2A"/>
    <w:rsid w:val="00097504"/>
    <w:rsid w:val="000B1239"/>
    <w:rsid w:val="000C2DB2"/>
    <w:rsid w:val="000C688E"/>
    <w:rsid w:val="000C7139"/>
    <w:rsid w:val="000E53EF"/>
    <w:rsid w:val="000F3F8A"/>
    <w:rsid w:val="00106A2B"/>
    <w:rsid w:val="00112C1A"/>
    <w:rsid w:val="001239E7"/>
    <w:rsid w:val="00140E22"/>
    <w:rsid w:val="00144CE8"/>
    <w:rsid w:val="00180140"/>
    <w:rsid w:val="00181702"/>
    <w:rsid w:val="00181A55"/>
    <w:rsid w:val="001823BD"/>
    <w:rsid w:val="001833A4"/>
    <w:rsid w:val="00185F7D"/>
    <w:rsid w:val="0018739B"/>
    <w:rsid w:val="001A25CF"/>
    <w:rsid w:val="001C15D6"/>
    <w:rsid w:val="001D00F5"/>
    <w:rsid w:val="001D4724"/>
    <w:rsid w:val="001E2861"/>
    <w:rsid w:val="001F0B71"/>
    <w:rsid w:val="00213104"/>
    <w:rsid w:val="00233FCB"/>
    <w:rsid w:val="002421DF"/>
    <w:rsid w:val="0024385A"/>
    <w:rsid w:val="00243A93"/>
    <w:rsid w:val="00257670"/>
    <w:rsid w:val="00295AC8"/>
    <w:rsid w:val="002A6826"/>
    <w:rsid w:val="002B2A13"/>
    <w:rsid w:val="002B4575"/>
    <w:rsid w:val="002C0D36"/>
    <w:rsid w:val="002C2325"/>
    <w:rsid w:val="002C26A3"/>
    <w:rsid w:val="002C2B5A"/>
    <w:rsid w:val="002C5B0F"/>
    <w:rsid w:val="002D5D0F"/>
    <w:rsid w:val="002E4E87"/>
    <w:rsid w:val="002F3844"/>
    <w:rsid w:val="0030022E"/>
    <w:rsid w:val="003047B9"/>
    <w:rsid w:val="00312864"/>
    <w:rsid w:val="00313CF4"/>
    <w:rsid w:val="0031799B"/>
    <w:rsid w:val="00327AC4"/>
    <w:rsid w:val="00327B6F"/>
    <w:rsid w:val="00335D2B"/>
    <w:rsid w:val="003402BE"/>
    <w:rsid w:val="00352125"/>
    <w:rsid w:val="00353B25"/>
    <w:rsid w:val="00354695"/>
    <w:rsid w:val="00361DD5"/>
    <w:rsid w:val="00374867"/>
    <w:rsid w:val="00374C3C"/>
    <w:rsid w:val="0038403D"/>
    <w:rsid w:val="00387017"/>
    <w:rsid w:val="00390BDF"/>
    <w:rsid w:val="00396273"/>
    <w:rsid w:val="00397C94"/>
    <w:rsid w:val="003B0709"/>
    <w:rsid w:val="003B18C5"/>
    <w:rsid w:val="003B52E1"/>
    <w:rsid w:val="003C30E0"/>
    <w:rsid w:val="003D42EC"/>
    <w:rsid w:val="003E3F35"/>
    <w:rsid w:val="003E6A63"/>
    <w:rsid w:val="0043043F"/>
    <w:rsid w:val="0043251D"/>
    <w:rsid w:val="0043505F"/>
    <w:rsid w:val="004351FE"/>
    <w:rsid w:val="004415AF"/>
    <w:rsid w:val="004440D5"/>
    <w:rsid w:val="00447138"/>
    <w:rsid w:val="004549E8"/>
    <w:rsid w:val="00463D54"/>
    <w:rsid w:val="00466B97"/>
    <w:rsid w:val="00484749"/>
    <w:rsid w:val="004A0A8D"/>
    <w:rsid w:val="004B221A"/>
    <w:rsid w:val="004C44CC"/>
    <w:rsid w:val="004D18AE"/>
    <w:rsid w:val="004E00B2"/>
    <w:rsid w:val="004E1446"/>
    <w:rsid w:val="004E554E"/>
    <w:rsid w:val="004E6A87"/>
    <w:rsid w:val="00500C4F"/>
    <w:rsid w:val="00503FC3"/>
    <w:rsid w:val="005068C9"/>
    <w:rsid w:val="00507E0C"/>
    <w:rsid w:val="00520706"/>
    <w:rsid w:val="005271B3"/>
    <w:rsid w:val="00554F30"/>
    <w:rsid w:val="005578C9"/>
    <w:rsid w:val="0055794D"/>
    <w:rsid w:val="00563B33"/>
    <w:rsid w:val="00576D34"/>
    <w:rsid w:val="005846D7"/>
    <w:rsid w:val="005A46F6"/>
    <w:rsid w:val="005D2494"/>
    <w:rsid w:val="005F11A7"/>
    <w:rsid w:val="005F1F7D"/>
    <w:rsid w:val="0062692A"/>
    <w:rsid w:val="006271E6"/>
    <w:rsid w:val="00631037"/>
    <w:rsid w:val="006461B1"/>
    <w:rsid w:val="00650CAB"/>
    <w:rsid w:val="00663D27"/>
    <w:rsid w:val="00681BFE"/>
    <w:rsid w:val="00695C62"/>
    <w:rsid w:val="0069601C"/>
    <w:rsid w:val="00696298"/>
    <w:rsid w:val="006A541B"/>
    <w:rsid w:val="006A69FB"/>
    <w:rsid w:val="006B115E"/>
    <w:rsid w:val="006C1533"/>
    <w:rsid w:val="006C276B"/>
    <w:rsid w:val="006C6FE7"/>
    <w:rsid w:val="006D6EA8"/>
    <w:rsid w:val="006E593A"/>
    <w:rsid w:val="006E6DA5"/>
    <w:rsid w:val="006F5D44"/>
    <w:rsid w:val="00713F2B"/>
    <w:rsid w:val="00725A0F"/>
    <w:rsid w:val="00736848"/>
    <w:rsid w:val="0074156B"/>
    <w:rsid w:val="00744B7F"/>
    <w:rsid w:val="007638A0"/>
    <w:rsid w:val="00781B91"/>
    <w:rsid w:val="007A2CC1"/>
    <w:rsid w:val="007A303B"/>
    <w:rsid w:val="007B22FD"/>
    <w:rsid w:val="007B3851"/>
    <w:rsid w:val="007C5FAF"/>
    <w:rsid w:val="007C6CA0"/>
    <w:rsid w:val="007D0DD3"/>
    <w:rsid w:val="007D3340"/>
    <w:rsid w:val="007D746A"/>
    <w:rsid w:val="007E7ADA"/>
    <w:rsid w:val="007F3D5B"/>
    <w:rsid w:val="008119D2"/>
    <w:rsid w:val="00812B9A"/>
    <w:rsid w:val="0085578D"/>
    <w:rsid w:val="00860C71"/>
    <w:rsid w:val="008708D4"/>
    <w:rsid w:val="008725ED"/>
    <w:rsid w:val="008853C9"/>
    <w:rsid w:val="00886C22"/>
    <w:rsid w:val="0089042F"/>
    <w:rsid w:val="00894735"/>
    <w:rsid w:val="008976D8"/>
    <w:rsid w:val="008A553C"/>
    <w:rsid w:val="008B00E1"/>
    <w:rsid w:val="008B1995"/>
    <w:rsid w:val="008B668F"/>
    <w:rsid w:val="008C0054"/>
    <w:rsid w:val="008C4D38"/>
    <w:rsid w:val="008D6646"/>
    <w:rsid w:val="008D7127"/>
    <w:rsid w:val="008E17B3"/>
    <w:rsid w:val="008F2635"/>
    <w:rsid w:val="00900D44"/>
    <w:rsid w:val="009014AC"/>
    <w:rsid w:val="00907229"/>
    <w:rsid w:val="0091585A"/>
    <w:rsid w:val="00925E4D"/>
    <w:rsid w:val="009277F0"/>
    <w:rsid w:val="0093395B"/>
    <w:rsid w:val="0094073A"/>
    <w:rsid w:val="0095264E"/>
    <w:rsid w:val="0095344D"/>
    <w:rsid w:val="0096751B"/>
    <w:rsid w:val="00967D5C"/>
    <w:rsid w:val="00985D45"/>
    <w:rsid w:val="0099384D"/>
    <w:rsid w:val="009948A5"/>
    <w:rsid w:val="00997969"/>
    <w:rsid w:val="009A2D81"/>
    <w:rsid w:val="009A471F"/>
    <w:rsid w:val="009D1FEE"/>
    <w:rsid w:val="009D5EBA"/>
    <w:rsid w:val="009F320C"/>
    <w:rsid w:val="00A420BB"/>
    <w:rsid w:val="00A43195"/>
    <w:rsid w:val="00A65A60"/>
    <w:rsid w:val="00A8215E"/>
    <w:rsid w:val="00A8227F"/>
    <w:rsid w:val="00A834AC"/>
    <w:rsid w:val="00A84370"/>
    <w:rsid w:val="00AB0A63"/>
    <w:rsid w:val="00AB3ECC"/>
    <w:rsid w:val="00AB7A1D"/>
    <w:rsid w:val="00AE03E9"/>
    <w:rsid w:val="00B05067"/>
    <w:rsid w:val="00B11806"/>
    <w:rsid w:val="00B12F65"/>
    <w:rsid w:val="00B17A8B"/>
    <w:rsid w:val="00B35D12"/>
    <w:rsid w:val="00B46A2E"/>
    <w:rsid w:val="00B47E3E"/>
    <w:rsid w:val="00B5187D"/>
    <w:rsid w:val="00B625E9"/>
    <w:rsid w:val="00B64373"/>
    <w:rsid w:val="00B759EC"/>
    <w:rsid w:val="00B75E4C"/>
    <w:rsid w:val="00B80A5D"/>
    <w:rsid w:val="00B81EC3"/>
    <w:rsid w:val="00B831E8"/>
    <w:rsid w:val="00B833C0"/>
    <w:rsid w:val="00B8456D"/>
    <w:rsid w:val="00BA1249"/>
    <w:rsid w:val="00BA6DC7"/>
    <w:rsid w:val="00BB478D"/>
    <w:rsid w:val="00BD13FF"/>
    <w:rsid w:val="00BE1E47"/>
    <w:rsid w:val="00BE2198"/>
    <w:rsid w:val="00BE5198"/>
    <w:rsid w:val="00BF3269"/>
    <w:rsid w:val="00C15BB4"/>
    <w:rsid w:val="00C17533"/>
    <w:rsid w:val="00C366DA"/>
    <w:rsid w:val="00C37B1E"/>
    <w:rsid w:val="00C40DFA"/>
    <w:rsid w:val="00C442AB"/>
    <w:rsid w:val="00C502D0"/>
    <w:rsid w:val="00C5596B"/>
    <w:rsid w:val="00C62CA2"/>
    <w:rsid w:val="00C73DCC"/>
    <w:rsid w:val="00C77CF4"/>
    <w:rsid w:val="00C86250"/>
    <w:rsid w:val="00C90D3D"/>
    <w:rsid w:val="00CB05D3"/>
    <w:rsid w:val="00CC343C"/>
    <w:rsid w:val="00CE1E18"/>
    <w:rsid w:val="00D02B18"/>
    <w:rsid w:val="00D1579F"/>
    <w:rsid w:val="00D16B35"/>
    <w:rsid w:val="00D206A1"/>
    <w:rsid w:val="00D31705"/>
    <w:rsid w:val="00D330ED"/>
    <w:rsid w:val="00D34C87"/>
    <w:rsid w:val="00D424EB"/>
    <w:rsid w:val="00D50172"/>
    <w:rsid w:val="00D658FD"/>
    <w:rsid w:val="00D738D4"/>
    <w:rsid w:val="00D74DFD"/>
    <w:rsid w:val="00D8142F"/>
    <w:rsid w:val="00D879B9"/>
    <w:rsid w:val="00D928E2"/>
    <w:rsid w:val="00DA59A0"/>
    <w:rsid w:val="00DC77EE"/>
    <w:rsid w:val="00DD3A94"/>
    <w:rsid w:val="00DD6B09"/>
    <w:rsid w:val="00DF3901"/>
    <w:rsid w:val="00DF3A35"/>
    <w:rsid w:val="00E02AC9"/>
    <w:rsid w:val="00E03D03"/>
    <w:rsid w:val="00E159EE"/>
    <w:rsid w:val="00E21060"/>
    <w:rsid w:val="00E40D0A"/>
    <w:rsid w:val="00E43CC4"/>
    <w:rsid w:val="00E61A8D"/>
    <w:rsid w:val="00E65981"/>
    <w:rsid w:val="00E72DA7"/>
    <w:rsid w:val="00E81584"/>
    <w:rsid w:val="00E8524F"/>
    <w:rsid w:val="00E860A8"/>
    <w:rsid w:val="00EA2CE5"/>
    <w:rsid w:val="00EB7772"/>
    <w:rsid w:val="00EC2DBB"/>
    <w:rsid w:val="00EC75BC"/>
    <w:rsid w:val="00EE4D14"/>
    <w:rsid w:val="00EF524F"/>
    <w:rsid w:val="00F12767"/>
    <w:rsid w:val="00F148B5"/>
    <w:rsid w:val="00F26581"/>
    <w:rsid w:val="00F40839"/>
    <w:rsid w:val="00F42F5F"/>
    <w:rsid w:val="00F46EC1"/>
    <w:rsid w:val="00F52709"/>
    <w:rsid w:val="00F54DB1"/>
    <w:rsid w:val="00F54E2E"/>
    <w:rsid w:val="00F63133"/>
    <w:rsid w:val="00F76EF9"/>
    <w:rsid w:val="00F81A81"/>
    <w:rsid w:val="00F837DA"/>
    <w:rsid w:val="00FB47AC"/>
    <w:rsid w:val="00FB5D95"/>
    <w:rsid w:val="00FC2307"/>
    <w:rsid w:val="00FC5EC8"/>
    <w:rsid w:val="00FE0846"/>
    <w:rsid w:val="00FE54A7"/>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97E2"/>
  <w15:docId w15:val="{C7258BC8-F8A3-4ABD-A19E-AD7D3DD6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A63"/>
  </w:style>
  <w:style w:type="paragraph" w:styleId="1">
    <w:name w:val="heading 1"/>
    <w:basedOn w:val="a"/>
    <w:next w:val="a"/>
    <w:link w:val="10"/>
    <w:uiPriority w:val="99"/>
    <w:qFormat/>
    <w:rsid w:val="00327AC4"/>
    <w:pPr>
      <w:keepNext/>
      <w:keepLines/>
      <w:spacing w:before="240" w:after="0"/>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C688E"/>
    <w:pPr>
      <w:ind w:left="720"/>
      <w:contextualSpacing/>
    </w:pPr>
  </w:style>
  <w:style w:type="paragraph" w:customStyle="1" w:styleId="ConsPlusTitle">
    <w:name w:val="ConsPlusTitle"/>
    <w:rsid w:val="000174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0">
    <w:name w:val="Заголовок 11"/>
    <w:basedOn w:val="a"/>
    <w:next w:val="a"/>
    <w:uiPriority w:val="99"/>
    <w:qFormat/>
    <w:rsid w:val="00327AC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327AC4"/>
  </w:style>
  <w:style w:type="character" w:customStyle="1" w:styleId="10">
    <w:name w:val="Заголовок 1 Знак"/>
    <w:basedOn w:val="a0"/>
    <w:link w:val="1"/>
    <w:uiPriority w:val="99"/>
    <w:rsid w:val="00327AC4"/>
    <w:rPr>
      <w:rFonts w:ascii="Arial" w:hAnsi="Arial" w:cs="Arial"/>
      <w:b/>
      <w:bCs/>
      <w:color w:val="26282F"/>
      <w:sz w:val="24"/>
      <w:szCs w:val="24"/>
    </w:rPr>
  </w:style>
  <w:style w:type="character" w:customStyle="1" w:styleId="ae">
    <w:name w:val="Цветовое выделение"/>
    <w:uiPriority w:val="99"/>
    <w:rsid w:val="00327AC4"/>
    <w:rPr>
      <w:b/>
      <w:bCs/>
      <w:color w:val="26282F"/>
    </w:rPr>
  </w:style>
  <w:style w:type="character" w:customStyle="1" w:styleId="af">
    <w:name w:val="Гипертекстовая ссылка"/>
    <w:basedOn w:val="ae"/>
    <w:uiPriority w:val="99"/>
    <w:rsid w:val="00327AC4"/>
    <w:rPr>
      <w:b w:val="0"/>
      <w:bCs w:val="0"/>
      <w:color w:val="106BBE"/>
    </w:rPr>
  </w:style>
  <w:style w:type="paragraph" w:customStyle="1" w:styleId="af0">
    <w:name w:val="Текст (справка)"/>
    <w:basedOn w:val="a"/>
    <w:next w:val="a"/>
    <w:uiPriority w:val="99"/>
    <w:rsid w:val="00327AC4"/>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rsid w:val="00327AC4"/>
    <w:pPr>
      <w:spacing w:before="75"/>
      <w:ind w:right="0"/>
      <w:jc w:val="both"/>
    </w:pPr>
    <w:rPr>
      <w:color w:val="353842"/>
      <w:shd w:val="clear" w:color="auto" w:fill="F0F0F0"/>
    </w:rPr>
  </w:style>
  <w:style w:type="paragraph" w:customStyle="1" w:styleId="af2">
    <w:name w:val="Информация об изменениях документа"/>
    <w:basedOn w:val="af1"/>
    <w:next w:val="a"/>
    <w:uiPriority w:val="99"/>
    <w:rsid w:val="00327AC4"/>
    <w:rPr>
      <w:i/>
      <w:iCs/>
    </w:rPr>
  </w:style>
  <w:style w:type="paragraph" w:customStyle="1" w:styleId="af3">
    <w:name w:val="Нормальный (таблица)"/>
    <w:basedOn w:val="a"/>
    <w:next w:val="a"/>
    <w:uiPriority w:val="99"/>
    <w:rsid w:val="00327AC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327AC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5">
    <w:name w:val="Цветовое выделение для Текст"/>
    <w:uiPriority w:val="99"/>
    <w:rsid w:val="00327AC4"/>
  </w:style>
  <w:style w:type="paragraph" w:customStyle="1" w:styleId="13">
    <w:name w:val="Текст сноски1"/>
    <w:basedOn w:val="a"/>
    <w:next w:val="af6"/>
    <w:link w:val="af7"/>
    <w:uiPriority w:val="99"/>
    <w:semiHidden/>
    <w:unhideWhenUsed/>
    <w:rsid w:val="00327AC4"/>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f7">
    <w:name w:val="Текст сноски Знак"/>
    <w:basedOn w:val="a0"/>
    <w:link w:val="13"/>
    <w:uiPriority w:val="99"/>
    <w:semiHidden/>
    <w:rsid w:val="00327AC4"/>
    <w:rPr>
      <w:rFonts w:ascii="Arial" w:hAnsi="Arial" w:cs="Arial"/>
      <w:sz w:val="20"/>
      <w:szCs w:val="20"/>
    </w:rPr>
  </w:style>
  <w:style w:type="character" w:styleId="af8">
    <w:name w:val="footnote reference"/>
    <w:basedOn w:val="a0"/>
    <w:uiPriority w:val="99"/>
    <w:semiHidden/>
    <w:unhideWhenUsed/>
    <w:rsid w:val="00327AC4"/>
    <w:rPr>
      <w:vertAlign w:val="superscript"/>
    </w:rPr>
  </w:style>
  <w:style w:type="character" w:customStyle="1" w:styleId="111">
    <w:name w:val="Заголовок 1 Знак1"/>
    <w:basedOn w:val="a0"/>
    <w:uiPriority w:val="9"/>
    <w:rsid w:val="00327AC4"/>
    <w:rPr>
      <w:rFonts w:asciiTheme="majorHAnsi" w:eastAsiaTheme="majorEastAsia" w:hAnsiTheme="majorHAnsi" w:cstheme="majorBidi"/>
      <w:color w:val="2E74B5" w:themeColor="accent1" w:themeShade="BF"/>
      <w:sz w:val="32"/>
      <w:szCs w:val="32"/>
    </w:rPr>
  </w:style>
  <w:style w:type="paragraph" w:styleId="af6">
    <w:name w:val="footnote text"/>
    <w:basedOn w:val="a"/>
    <w:link w:val="14"/>
    <w:uiPriority w:val="99"/>
    <w:semiHidden/>
    <w:unhideWhenUsed/>
    <w:rsid w:val="00327AC4"/>
    <w:pPr>
      <w:spacing w:after="0" w:line="240" w:lineRule="auto"/>
    </w:pPr>
    <w:rPr>
      <w:sz w:val="20"/>
      <w:szCs w:val="20"/>
    </w:rPr>
  </w:style>
  <w:style w:type="character" w:customStyle="1" w:styleId="14">
    <w:name w:val="Текст сноски Знак1"/>
    <w:basedOn w:val="a0"/>
    <w:link w:val="af6"/>
    <w:uiPriority w:val="99"/>
    <w:semiHidden/>
    <w:rsid w:val="00327AC4"/>
    <w:rPr>
      <w:sz w:val="20"/>
      <w:szCs w:val="20"/>
    </w:rPr>
  </w:style>
  <w:style w:type="paragraph" w:customStyle="1" w:styleId="ConsPlusNormal">
    <w:name w:val="ConsPlusNormal"/>
    <w:rsid w:val="00B05067"/>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21149">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3584-F515-476B-878C-2EB13E1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Pages>
  <Words>12652</Words>
  <Characters>72118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KFinBuh</cp:lastModifiedBy>
  <cp:revision>12</cp:revision>
  <cp:lastPrinted>2024-01-17T00:24:00Z</cp:lastPrinted>
  <dcterms:created xsi:type="dcterms:W3CDTF">2022-12-12T03:51:00Z</dcterms:created>
  <dcterms:modified xsi:type="dcterms:W3CDTF">2024-01-17T03:43:00Z</dcterms:modified>
</cp:coreProperties>
</file>