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3C" w:rsidRDefault="00F7503C" w:rsidP="00A23DD7">
      <w:pPr>
        <w:jc w:val="center"/>
        <w:rPr>
          <w:b/>
        </w:rPr>
      </w:pPr>
    </w:p>
    <w:p w:rsidR="00A23DD7" w:rsidRDefault="00F733C4" w:rsidP="00A23DD7">
      <w:pPr>
        <w:jc w:val="center"/>
        <w:rPr>
          <w:b/>
        </w:rPr>
      </w:pPr>
      <w:r>
        <w:rPr>
          <w:b/>
        </w:rPr>
        <w:t>П</w:t>
      </w:r>
      <w:r w:rsidR="00A23DD7">
        <w:rPr>
          <w:b/>
        </w:rPr>
        <w:t xml:space="preserve">овестка </w:t>
      </w:r>
      <w:r w:rsidR="00844B93">
        <w:rPr>
          <w:b/>
        </w:rPr>
        <w:t>2</w:t>
      </w:r>
      <w:r w:rsidR="00247489">
        <w:rPr>
          <w:b/>
        </w:rPr>
        <w:t>3</w:t>
      </w:r>
      <w:r w:rsidR="00A23DD7">
        <w:rPr>
          <w:b/>
        </w:rPr>
        <w:t xml:space="preserve">-й сессии Думы </w:t>
      </w:r>
    </w:p>
    <w:p w:rsidR="00A23DD7" w:rsidRDefault="00A23DD7" w:rsidP="00A23DD7">
      <w:pPr>
        <w:jc w:val="center"/>
        <w:rPr>
          <w:b/>
        </w:rPr>
      </w:pPr>
      <w:r>
        <w:rPr>
          <w:b/>
        </w:rPr>
        <w:t>Соболевского муниципального района Камчатского края 6-го созыва</w:t>
      </w:r>
    </w:p>
    <w:p w:rsidR="00844B93" w:rsidRDefault="00FA156F" w:rsidP="0003459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025E93">
        <w:rPr>
          <w:b/>
          <w:u w:val="single"/>
        </w:rPr>
        <w:t>25 сент</w:t>
      </w:r>
      <w:bookmarkStart w:id="0" w:name="_GoBack"/>
      <w:bookmarkEnd w:id="0"/>
      <w:r w:rsidR="00247489">
        <w:rPr>
          <w:b/>
          <w:u w:val="single"/>
        </w:rPr>
        <w:t>ября</w:t>
      </w:r>
      <w:r w:rsidR="00E74024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247489" w:rsidRPr="00025E93" w:rsidRDefault="003D5E5A" w:rsidP="003D5E5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1" w:name="_Hlk106265010"/>
      <w:r w:rsidRPr="00025E93">
        <w:t>О проведении 2</w:t>
      </w:r>
      <w:r w:rsidR="00247489" w:rsidRPr="00025E93">
        <w:t>3</w:t>
      </w:r>
      <w:r w:rsidRPr="00025E93">
        <w:t>-й сессии Думы Соболевского муниципального района Камчатского края 6-го созыва в режиме видео-конференц-связи (ВКС)</w:t>
      </w:r>
      <w:r w:rsidRPr="00025E93">
        <w:rPr>
          <w:bCs/>
        </w:rPr>
        <w:t xml:space="preserve"> </w:t>
      </w:r>
    </w:p>
    <w:p w:rsidR="00025E93" w:rsidRPr="00025E93" w:rsidRDefault="00247489" w:rsidP="00D60CD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441193">
        <w:t>О прекращении полномочий депутат</w:t>
      </w:r>
      <w:r>
        <w:t>ов</w:t>
      </w:r>
      <w:r w:rsidRPr="00441193">
        <w:t xml:space="preserve"> Думы Соболевского муниципального района Камчатского края </w:t>
      </w:r>
      <w:r>
        <w:t>6</w:t>
      </w:r>
      <w:r w:rsidRPr="00441193">
        <w:t>-го созыва</w:t>
      </w:r>
      <w:r>
        <w:t xml:space="preserve">, делегированных от Собрания депутатов Соболевского сельского поселения 4-го созыва </w:t>
      </w:r>
    </w:p>
    <w:p w:rsidR="00247489" w:rsidRPr="009E0FCE" w:rsidRDefault="00247489" w:rsidP="00D60CD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9E0FCE">
        <w:t>О признании полномочий депутат</w:t>
      </w:r>
      <w:r>
        <w:t>ов</w:t>
      </w:r>
      <w:r w:rsidRPr="009E0FCE">
        <w:t xml:space="preserve">  </w:t>
      </w:r>
      <w:r>
        <w:t xml:space="preserve"> </w:t>
      </w:r>
      <w:r w:rsidRPr="009E0FCE">
        <w:t xml:space="preserve">Думы Соболевского муниципального </w:t>
      </w:r>
      <w:r>
        <w:t>района</w:t>
      </w:r>
      <w:r w:rsidRPr="009E0FCE">
        <w:t xml:space="preserve"> Камчатского края </w:t>
      </w:r>
      <w:r>
        <w:t>6</w:t>
      </w:r>
      <w:r w:rsidRPr="009E0FCE">
        <w:t>-го созыва</w:t>
      </w:r>
      <w:r>
        <w:t>, делегированных от Собрания депутатов Соболевского сельского поселения</w:t>
      </w:r>
      <w:r w:rsidRPr="009E0FCE">
        <w:t xml:space="preserve"> </w:t>
      </w:r>
    </w:p>
    <w:p w:rsidR="00862DD3" w:rsidRPr="00927E1C" w:rsidRDefault="00862DD3" w:rsidP="00862DD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620337">
        <w:t>Об утверждении Правил благоустройства</w:t>
      </w:r>
      <w:r>
        <w:t xml:space="preserve"> </w:t>
      </w:r>
      <w:r w:rsidRPr="00620337">
        <w:t xml:space="preserve">межселенной </w:t>
      </w:r>
      <w:r>
        <w:t>территории Соболевского муниципального</w:t>
      </w:r>
      <w:r w:rsidRPr="00620337">
        <w:t xml:space="preserve"> района</w:t>
      </w:r>
      <w:r>
        <w:t xml:space="preserve"> </w:t>
      </w:r>
      <w:r w:rsidRPr="00C3179D">
        <w:rPr>
          <w:bCs/>
          <w:i/>
        </w:rPr>
        <w:t>(</w:t>
      </w:r>
    </w:p>
    <w:p w:rsidR="003D5E5A" w:rsidRPr="00927E1C" w:rsidRDefault="00927E1C" w:rsidP="00927E1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927E1C">
        <w:rPr>
          <w:rFonts w:eastAsia="Calibri"/>
        </w:rPr>
        <w:t>Об обеспечении проезда неопределенного круга лиц на</w:t>
      </w:r>
      <w:r>
        <w:rPr>
          <w:rFonts w:eastAsia="Calibri"/>
        </w:rPr>
        <w:t xml:space="preserve"> </w:t>
      </w:r>
      <w:r w:rsidRPr="00927E1C">
        <w:rPr>
          <w:rFonts w:eastAsia="Calibri"/>
        </w:rPr>
        <w:t>межселенной территории Соболевского муниципального района</w:t>
      </w:r>
      <w:r>
        <w:rPr>
          <w:rFonts w:eastAsia="Calibri"/>
        </w:rPr>
        <w:t xml:space="preserve"> </w:t>
      </w:r>
    </w:p>
    <w:p w:rsidR="00927E1C" w:rsidRPr="00025E93" w:rsidRDefault="00192797" w:rsidP="00192797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192797">
        <w:rPr>
          <w:color w:val="000000"/>
          <w:spacing w:val="-6"/>
          <w:sz w:val="29"/>
          <w:szCs w:val="29"/>
        </w:rPr>
        <w:t>О    внесении изменений в Правила Землепользования</w:t>
      </w:r>
      <w:r>
        <w:rPr>
          <w:color w:val="000000"/>
          <w:spacing w:val="-6"/>
          <w:sz w:val="29"/>
          <w:szCs w:val="29"/>
        </w:rPr>
        <w:t xml:space="preserve"> </w:t>
      </w:r>
      <w:r w:rsidRPr="00192797">
        <w:rPr>
          <w:color w:val="000000"/>
          <w:spacing w:val="-6"/>
          <w:sz w:val="29"/>
          <w:szCs w:val="29"/>
        </w:rPr>
        <w:t>и застройки     межселенной территории Соболевского муниципального района Камчатского края</w:t>
      </w:r>
      <w:r>
        <w:rPr>
          <w:color w:val="000000"/>
          <w:spacing w:val="-6"/>
          <w:sz w:val="29"/>
          <w:szCs w:val="29"/>
        </w:rPr>
        <w:t xml:space="preserve"> </w:t>
      </w:r>
      <w:r w:rsidRPr="00C3179D">
        <w:rPr>
          <w:bCs/>
          <w:i/>
        </w:rPr>
        <w:t xml:space="preserve">(Докладчик – </w:t>
      </w:r>
      <w:r>
        <w:rPr>
          <w:bCs/>
          <w:i/>
        </w:rPr>
        <w:t>Сысоев О.Н.</w:t>
      </w:r>
      <w:r w:rsidRPr="00C3179D">
        <w:rPr>
          <w:bCs/>
          <w:i/>
        </w:rPr>
        <w:t>)</w:t>
      </w:r>
    </w:p>
    <w:p w:rsidR="00192797" w:rsidRPr="00025E93" w:rsidRDefault="00025E93" w:rsidP="00025E9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C67CBF">
        <w:t xml:space="preserve">О заключении Дополнительного соглашения к </w:t>
      </w:r>
      <w:r>
        <w:t>Соглашению</w:t>
      </w:r>
      <w:r w:rsidRPr="00C67CBF">
        <w:t xml:space="preserve"> от 18.12.2020 о передаче Контрольно-счетной палате Камчатского края полномочий по осуществлению внешнего муниципального финансового контроля в Соболевском муниципальном районе</w:t>
      </w:r>
    </w:p>
    <w:bookmarkEnd w:id="1"/>
    <w:p w:rsidR="001C1508" w:rsidRPr="00A92C55" w:rsidRDefault="001C1508" w:rsidP="00C3179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4A0629">
        <w:t>2</w:t>
      </w:r>
      <w:r w:rsidR="00247489">
        <w:t>4</w:t>
      </w:r>
      <w:r>
        <w:t xml:space="preserve">-й сессии Думы Соболевского муниципального района </w:t>
      </w:r>
    </w:p>
    <w:p w:rsidR="00A92C55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p w:rsidR="00D41128" w:rsidRPr="00A23DD7" w:rsidRDefault="00D41128" w:rsidP="00D41128">
      <w:pPr>
        <w:jc w:val="both"/>
      </w:pPr>
    </w:p>
    <w:sectPr w:rsidR="00D41128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2752E"/>
    <w:multiLevelType w:val="hybridMultilevel"/>
    <w:tmpl w:val="6F7A0894"/>
    <w:lvl w:ilvl="0" w:tplc="AE64B4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25E93"/>
    <w:rsid w:val="00027687"/>
    <w:rsid w:val="00034595"/>
    <w:rsid w:val="00035AAA"/>
    <w:rsid w:val="00041857"/>
    <w:rsid w:val="000426C8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0E4B3E"/>
    <w:rsid w:val="001007D9"/>
    <w:rsid w:val="00107266"/>
    <w:rsid w:val="00112D96"/>
    <w:rsid w:val="00115122"/>
    <w:rsid w:val="001222C0"/>
    <w:rsid w:val="00133DB4"/>
    <w:rsid w:val="00137EE4"/>
    <w:rsid w:val="00167CD2"/>
    <w:rsid w:val="00171C0D"/>
    <w:rsid w:val="00192797"/>
    <w:rsid w:val="001A683B"/>
    <w:rsid w:val="001B102B"/>
    <w:rsid w:val="001B56E6"/>
    <w:rsid w:val="001C1508"/>
    <w:rsid w:val="001C168F"/>
    <w:rsid w:val="001C49A9"/>
    <w:rsid w:val="001C60F2"/>
    <w:rsid w:val="001D6D85"/>
    <w:rsid w:val="002213F1"/>
    <w:rsid w:val="00235984"/>
    <w:rsid w:val="00237EEE"/>
    <w:rsid w:val="00247489"/>
    <w:rsid w:val="0027155E"/>
    <w:rsid w:val="002A374F"/>
    <w:rsid w:val="002B73A9"/>
    <w:rsid w:val="002C1FD7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A4EEC"/>
    <w:rsid w:val="003C30DE"/>
    <w:rsid w:val="003D03DD"/>
    <w:rsid w:val="003D5E5A"/>
    <w:rsid w:val="004173C4"/>
    <w:rsid w:val="00425E3F"/>
    <w:rsid w:val="004369F0"/>
    <w:rsid w:val="00443772"/>
    <w:rsid w:val="00461149"/>
    <w:rsid w:val="004644A1"/>
    <w:rsid w:val="0049051E"/>
    <w:rsid w:val="00492285"/>
    <w:rsid w:val="00495CAB"/>
    <w:rsid w:val="0049612C"/>
    <w:rsid w:val="004A0629"/>
    <w:rsid w:val="004B5D88"/>
    <w:rsid w:val="004C2EC2"/>
    <w:rsid w:val="004D6809"/>
    <w:rsid w:val="004F7ABA"/>
    <w:rsid w:val="00514C3B"/>
    <w:rsid w:val="0053571B"/>
    <w:rsid w:val="00541709"/>
    <w:rsid w:val="0055013D"/>
    <w:rsid w:val="00554EB0"/>
    <w:rsid w:val="00555896"/>
    <w:rsid w:val="00560615"/>
    <w:rsid w:val="005607F4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234CB"/>
    <w:rsid w:val="00666A3E"/>
    <w:rsid w:val="00666B2F"/>
    <w:rsid w:val="00675851"/>
    <w:rsid w:val="006A5A0A"/>
    <w:rsid w:val="006A7E9A"/>
    <w:rsid w:val="006B1F0E"/>
    <w:rsid w:val="006D3371"/>
    <w:rsid w:val="006E2821"/>
    <w:rsid w:val="006E6984"/>
    <w:rsid w:val="006F52F3"/>
    <w:rsid w:val="00701785"/>
    <w:rsid w:val="00723F3F"/>
    <w:rsid w:val="0074173B"/>
    <w:rsid w:val="007470B3"/>
    <w:rsid w:val="00753518"/>
    <w:rsid w:val="0075443C"/>
    <w:rsid w:val="007643EB"/>
    <w:rsid w:val="007674AC"/>
    <w:rsid w:val="007B6587"/>
    <w:rsid w:val="007F2BC3"/>
    <w:rsid w:val="008262F9"/>
    <w:rsid w:val="00844B93"/>
    <w:rsid w:val="0084742E"/>
    <w:rsid w:val="00862DD3"/>
    <w:rsid w:val="008935EB"/>
    <w:rsid w:val="008D755E"/>
    <w:rsid w:val="008E0859"/>
    <w:rsid w:val="008F0EC5"/>
    <w:rsid w:val="008F5E57"/>
    <w:rsid w:val="00927E1C"/>
    <w:rsid w:val="00933E67"/>
    <w:rsid w:val="00953DBB"/>
    <w:rsid w:val="00996DB9"/>
    <w:rsid w:val="009C0CE0"/>
    <w:rsid w:val="00A02470"/>
    <w:rsid w:val="00A23DD7"/>
    <w:rsid w:val="00A259F2"/>
    <w:rsid w:val="00A40AD0"/>
    <w:rsid w:val="00A533C8"/>
    <w:rsid w:val="00A57039"/>
    <w:rsid w:val="00A73991"/>
    <w:rsid w:val="00A92C55"/>
    <w:rsid w:val="00AA5D08"/>
    <w:rsid w:val="00AF4752"/>
    <w:rsid w:val="00B07A56"/>
    <w:rsid w:val="00B33EA6"/>
    <w:rsid w:val="00B45791"/>
    <w:rsid w:val="00B7004C"/>
    <w:rsid w:val="00B9023D"/>
    <w:rsid w:val="00BC167D"/>
    <w:rsid w:val="00BD15FA"/>
    <w:rsid w:val="00BD2497"/>
    <w:rsid w:val="00BE4007"/>
    <w:rsid w:val="00C11497"/>
    <w:rsid w:val="00C3179D"/>
    <w:rsid w:val="00C40A30"/>
    <w:rsid w:val="00C50617"/>
    <w:rsid w:val="00C75223"/>
    <w:rsid w:val="00CA50A1"/>
    <w:rsid w:val="00CB7A06"/>
    <w:rsid w:val="00CE2D5D"/>
    <w:rsid w:val="00D2465A"/>
    <w:rsid w:val="00D3134B"/>
    <w:rsid w:val="00D3740C"/>
    <w:rsid w:val="00D41128"/>
    <w:rsid w:val="00D46B39"/>
    <w:rsid w:val="00D7389C"/>
    <w:rsid w:val="00D73D5A"/>
    <w:rsid w:val="00D84467"/>
    <w:rsid w:val="00DB0806"/>
    <w:rsid w:val="00E10D1F"/>
    <w:rsid w:val="00E261B9"/>
    <w:rsid w:val="00E26FF6"/>
    <w:rsid w:val="00E27B75"/>
    <w:rsid w:val="00E45676"/>
    <w:rsid w:val="00E74024"/>
    <w:rsid w:val="00EB2F7D"/>
    <w:rsid w:val="00F27631"/>
    <w:rsid w:val="00F3071E"/>
    <w:rsid w:val="00F655D1"/>
    <w:rsid w:val="00F733C4"/>
    <w:rsid w:val="00F7503C"/>
    <w:rsid w:val="00F811E9"/>
    <w:rsid w:val="00F958E9"/>
    <w:rsid w:val="00FA156F"/>
    <w:rsid w:val="00FA77EF"/>
    <w:rsid w:val="00FB3E1C"/>
    <w:rsid w:val="00FD187A"/>
    <w:rsid w:val="00FD3965"/>
    <w:rsid w:val="00FD5762"/>
    <w:rsid w:val="00FE4BE6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F9B4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A68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a">
    <w:name w:val="Title"/>
    <w:basedOn w:val="a"/>
    <w:link w:val="ab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rsid w:val="000D3DA8"/>
    <w:rPr>
      <w:rFonts w:ascii="Times New Roman" w:eastAsia="Lucida Sans Unicode" w:hAnsi="Times New Roman" w:cs="Tahoma"/>
      <w:sz w:val="32"/>
      <w:szCs w:val="32"/>
    </w:rPr>
  </w:style>
  <w:style w:type="table" w:styleId="ac">
    <w:name w:val="Table Grid"/>
    <w:basedOn w:val="a1"/>
    <w:uiPriority w:val="59"/>
    <w:rsid w:val="00F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B45791"/>
    <w:rPr>
      <w:b/>
      <w:bCs/>
      <w:color w:val="000080"/>
      <w:sz w:val="20"/>
      <w:szCs w:val="20"/>
    </w:rPr>
  </w:style>
  <w:style w:type="table" w:customStyle="1" w:styleId="TableGrid">
    <w:name w:val="TableGrid"/>
    <w:rsid w:val="00927E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25E9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46</cp:revision>
  <cp:lastPrinted>2023-09-06T05:46:00Z</cp:lastPrinted>
  <dcterms:created xsi:type="dcterms:W3CDTF">2023-03-08T22:55:00Z</dcterms:created>
  <dcterms:modified xsi:type="dcterms:W3CDTF">2024-03-06T04:27:00Z</dcterms:modified>
</cp:coreProperties>
</file>