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61" w:rsidRPr="00943ED4" w:rsidRDefault="00943ED4" w:rsidP="00943ED4">
      <w:pPr>
        <w:spacing w:after="0"/>
        <w:jc w:val="right"/>
        <w:rPr>
          <w:rFonts w:ascii="Times New Roman" w:hAnsi="Times New Roman" w:cs="Times New Roman"/>
          <w:sz w:val="28"/>
        </w:rPr>
      </w:pPr>
      <w:bookmarkStart w:id="0" w:name="_GoBack"/>
      <w:bookmarkEnd w:id="0"/>
      <w:r w:rsidRPr="00943ED4">
        <w:rPr>
          <w:rFonts w:ascii="Times New Roman" w:hAnsi="Times New Roman" w:cs="Times New Roman"/>
          <w:sz w:val="28"/>
        </w:rPr>
        <w:t>УТВЕРЖДАЮ</w:t>
      </w:r>
    </w:p>
    <w:p w:rsidR="00943ED4" w:rsidRPr="00943ED4" w:rsidRDefault="00943ED4" w:rsidP="00943ED4">
      <w:pPr>
        <w:spacing w:after="0"/>
        <w:jc w:val="right"/>
        <w:rPr>
          <w:rFonts w:ascii="Times New Roman" w:hAnsi="Times New Roman" w:cs="Times New Roman"/>
          <w:sz w:val="28"/>
        </w:rPr>
      </w:pPr>
      <w:r w:rsidRPr="00943ED4">
        <w:rPr>
          <w:rFonts w:ascii="Times New Roman" w:hAnsi="Times New Roman" w:cs="Times New Roman"/>
          <w:sz w:val="28"/>
        </w:rPr>
        <w:t>Руководитель Агентства по</w:t>
      </w:r>
    </w:p>
    <w:p w:rsidR="00943ED4" w:rsidRPr="00943ED4" w:rsidRDefault="00150DE0" w:rsidP="00943ED4">
      <w:pPr>
        <w:spacing w:after="0"/>
        <w:jc w:val="right"/>
        <w:rPr>
          <w:rFonts w:ascii="Times New Roman" w:hAnsi="Times New Roman" w:cs="Times New Roman"/>
          <w:sz w:val="28"/>
        </w:rPr>
      </w:pPr>
      <w:r>
        <w:rPr>
          <w:rFonts w:ascii="Times New Roman" w:hAnsi="Times New Roman" w:cs="Times New Roman"/>
          <w:sz w:val="28"/>
        </w:rPr>
        <w:t>д</w:t>
      </w:r>
      <w:r w:rsidR="00943ED4" w:rsidRPr="00943ED4">
        <w:rPr>
          <w:rFonts w:ascii="Times New Roman" w:hAnsi="Times New Roman" w:cs="Times New Roman"/>
          <w:sz w:val="28"/>
        </w:rPr>
        <w:t>елам молодежи Камчатского края</w:t>
      </w:r>
    </w:p>
    <w:p w:rsidR="00943ED4" w:rsidRPr="00943ED4" w:rsidRDefault="00943ED4" w:rsidP="00943ED4">
      <w:pPr>
        <w:spacing w:after="0"/>
        <w:jc w:val="right"/>
        <w:rPr>
          <w:rFonts w:ascii="Times New Roman" w:hAnsi="Times New Roman" w:cs="Times New Roman"/>
          <w:sz w:val="28"/>
        </w:rPr>
      </w:pPr>
      <w:r w:rsidRPr="00943ED4">
        <w:rPr>
          <w:rFonts w:ascii="Times New Roman" w:hAnsi="Times New Roman" w:cs="Times New Roman"/>
          <w:sz w:val="28"/>
        </w:rPr>
        <w:t>_________________В.И. Подлесная</w:t>
      </w:r>
    </w:p>
    <w:p w:rsidR="00943ED4" w:rsidRDefault="00150DE0" w:rsidP="00943ED4">
      <w:pPr>
        <w:spacing w:after="0"/>
        <w:jc w:val="right"/>
        <w:rPr>
          <w:rFonts w:ascii="Times New Roman" w:hAnsi="Times New Roman" w:cs="Times New Roman"/>
          <w:sz w:val="28"/>
        </w:rPr>
      </w:pPr>
      <w:r>
        <w:rPr>
          <w:rFonts w:ascii="Times New Roman" w:hAnsi="Times New Roman" w:cs="Times New Roman"/>
          <w:sz w:val="28"/>
        </w:rPr>
        <w:t>м</w:t>
      </w:r>
      <w:r w:rsidR="00943ED4" w:rsidRPr="00943ED4">
        <w:rPr>
          <w:rFonts w:ascii="Times New Roman" w:hAnsi="Times New Roman" w:cs="Times New Roman"/>
          <w:sz w:val="28"/>
        </w:rPr>
        <w:t>ая 2020 г</w:t>
      </w:r>
      <w:r w:rsidR="00B13C8A">
        <w:rPr>
          <w:rFonts w:ascii="Times New Roman" w:hAnsi="Times New Roman" w:cs="Times New Roman"/>
          <w:sz w:val="28"/>
        </w:rPr>
        <w:t>ода</w:t>
      </w:r>
    </w:p>
    <w:p w:rsidR="00943ED4" w:rsidRPr="00D01A0A" w:rsidRDefault="00943ED4" w:rsidP="00943ED4">
      <w:pPr>
        <w:spacing w:after="0"/>
        <w:jc w:val="right"/>
        <w:rPr>
          <w:rFonts w:ascii="Times New Roman" w:hAnsi="Times New Roman" w:cs="Times New Roman"/>
          <w:sz w:val="28"/>
          <w:szCs w:val="28"/>
        </w:rPr>
      </w:pPr>
    </w:p>
    <w:p w:rsidR="00943ED4" w:rsidRPr="00B13C8A" w:rsidRDefault="00943ED4" w:rsidP="00B13C8A">
      <w:pPr>
        <w:spacing w:after="0" w:line="240" w:lineRule="auto"/>
        <w:ind w:firstLine="709"/>
        <w:jc w:val="center"/>
        <w:rPr>
          <w:rFonts w:ascii="Times New Roman" w:hAnsi="Times New Roman" w:cs="Times New Roman"/>
          <w:b/>
          <w:sz w:val="28"/>
          <w:szCs w:val="28"/>
        </w:rPr>
      </w:pPr>
      <w:r w:rsidRPr="00B13C8A">
        <w:rPr>
          <w:rFonts w:ascii="Times New Roman" w:hAnsi="Times New Roman" w:cs="Times New Roman"/>
          <w:b/>
          <w:sz w:val="28"/>
          <w:szCs w:val="28"/>
        </w:rPr>
        <w:t>ПОЛОЖЕНИЕ</w:t>
      </w:r>
    </w:p>
    <w:p w:rsidR="001021F1" w:rsidRDefault="00943ED4" w:rsidP="00B13C8A">
      <w:pPr>
        <w:spacing w:after="0" w:line="240" w:lineRule="auto"/>
        <w:ind w:firstLine="709"/>
        <w:jc w:val="center"/>
        <w:rPr>
          <w:rFonts w:ascii="Times New Roman" w:hAnsi="Times New Roman" w:cs="Times New Roman"/>
          <w:b/>
          <w:sz w:val="28"/>
          <w:szCs w:val="28"/>
        </w:rPr>
      </w:pPr>
      <w:r w:rsidRPr="00B13C8A">
        <w:rPr>
          <w:rFonts w:ascii="Times New Roman" w:hAnsi="Times New Roman" w:cs="Times New Roman"/>
          <w:b/>
          <w:sz w:val="28"/>
          <w:szCs w:val="28"/>
        </w:rPr>
        <w:t xml:space="preserve">о проведении </w:t>
      </w:r>
      <w:r w:rsidR="00652543" w:rsidRPr="00B13C8A">
        <w:rPr>
          <w:rFonts w:ascii="Times New Roman" w:hAnsi="Times New Roman" w:cs="Times New Roman"/>
          <w:b/>
          <w:sz w:val="28"/>
          <w:szCs w:val="28"/>
        </w:rPr>
        <w:t xml:space="preserve">отборочного (регионального) этапа </w:t>
      </w:r>
      <w:r w:rsidRPr="00B13C8A">
        <w:rPr>
          <w:rFonts w:ascii="Times New Roman" w:hAnsi="Times New Roman" w:cs="Times New Roman"/>
          <w:b/>
          <w:sz w:val="28"/>
          <w:szCs w:val="28"/>
        </w:rPr>
        <w:t>конкурса лучших практик профессионального</w:t>
      </w:r>
      <w:r w:rsidR="00FC2CBA" w:rsidRPr="00B13C8A">
        <w:rPr>
          <w:rFonts w:ascii="Times New Roman" w:hAnsi="Times New Roman" w:cs="Times New Roman"/>
          <w:b/>
          <w:sz w:val="28"/>
          <w:szCs w:val="28"/>
        </w:rPr>
        <w:t xml:space="preserve"> </w:t>
      </w:r>
      <w:r w:rsidR="001021F1">
        <w:rPr>
          <w:rFonts w:ascii="Times New Roman" w:hAnsi="Times New Roman" w:cs="Times New Roman"/>
          <w:b/>
          <w:sz w:val="28"/>
          <w:szCs w:val="28"/>
        </w:rPr>
        <w:t>самоопределения молодежи</w:t>
      </w:r>
    </w:p>
    <w:p w:rsidR="00943ED4" w:rsidRPr="00B13C8A" w:rsidRDefault="00943ED4" w:rsidP="00B13C8A">
      <w:pPr>
        <w:spacing w:after="0" w:line="240" w:lineRule="auto"/>
        <w:ind w:firstLine="709"/>
        <w:jc w:val="center"/>
        <w:rPr>
          <w:rFonts w:ascii="Times New Roman" w:hAnsi="Times New Roman" w:cs="Times New Roman"/>
          <w:b/>
          <w:sz w:val="28"/>
          <w:szCs w:val="28"/>
        </w:rPr>
      </w:pPr>
      <w:r w:rsidRPr="00B13C8A">
        <w:rPr>
          <w:rFonts w:ascii="Times New Roman" w:hAnsi="Times New Roman" w:cs="Times New Roman"/>
          <w:b/>
          <w:sz w:val="28"/>
          <w:szCs w:val="28"/>
        </w:rPr>
        <w:t>«Премия Траектория» в 2020 году</w:t>
      </w:r>
      <w:r w:rsidR="00B13C8A">
        <w:rPr>
          <w:rFonts w:ascii="Times New Roman" w:hAnsi="Times New Roman" w:cs="Times New Roman"/>
          <w:b/>
          <w:sz w:val="28"/>
          <w:szCs w:val="28"/>
        </w:rPr>
        <w:t xml:space="preserve"> </w:t>
      </w:r>
      <w:r w:rsidRPr="00B13C8A">
        <w:rPr>
          <w:rFonts w:ascii="Times New Roman" w:hAnsi="Times New Roman" w:cs="Times New Roman"/>
          <w:b/>
          <w:sz w:val="28"/>
          <w:szCs w:val="28"/>
        </w:rPr>
        <w:t>(далее - Положение)</w:t>
      </w:r>
    </w:p>
    <w:p w:rsidR="00943ED4" w:rsidRPr="00B13C8A" w:rsidRDefault="00943ED4" w:rsidP="00B13C8A">
      <w:pPr>
        <w:spacing w:after="0" w:line="240" w:lineRule="auto"/>
        <w:ind w:firstLine="709"/>
        <w:jc w:val="both"/>
        <w:rPr>
          <w:rFonts w:ascii="Times New Roman" w:hAnsi="Times New Roman" w:cs="Times New Roman"/>
          <w:b/>
          <w:sz w:val="28"/>
          <w:szCs w:val="28"/>
        </w:rPr>
      </w:pPr>
    </w:p>
    <w:p w:rsidR="00943ED4" w:rsidRPr="00B13C8A" w:rsidRDefault="00943ED4" w:rsidP="00B13C8A">
      <w:pPr>
        <w:pStyle w:val="a3"/>
        <w:numPr>
          <w:ilvl w:val="0"/>
          <w:numId w:val="1"/>
        </w:numPr>
        <w:spacing w:after="0" w:line="240" w:lineRule="auto"/>
        <w:ind w:left="0" w:firstLine="709"/>
        <w:jc w:val="center"/>
        <w:rPr>
          <w:rFonts w:ascii="Times New Roman" w:hAnsi="Times New Roman" w:cs="Times New Roman"/>
          <w:b/>
          <w:sz w:val="28"/>
          <w:szCs w:val="28"/>
        </w:rPr>
      </w:pPr>
      <w:r w:rsidRPr="00B13C8A">
        <w:rPr>
          <w:rFonts w:ascii="Times New Roman" w:hAnsi="Times New Roman" w:cs="Times New Roman"/>
          <w:b/>
          <w:sz w:val="28"/>
          <w:szCs w:val="28"/>
        </w:rPr>
        <w:t>Общие положения</w:t>
      </w:r>
    </w:p>
    <w:p w:rsidR="00943ED4" w:rsidRPr="00B13C8A" w:rsidRDefault="00943ED4"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1.1.</w:t>
      </w:r>
      <w:r w:rsidRPr="00B13C8A">
        <w:rPr>
          <w:rFonts w:ascii="Times New Roman" w:hAnsi="Times New Roman" w:cs="Times New Roman"/>
          <w:sz w:val="28"/>
          <w:szCs w:val="28"/>
        </w:rPr>
        <w:tab/>
        <w:t>«Премия Траектория» - всероссийский конкурс (далее - Конкурс) лучших практик профессионального самоопределения молодежи.</w:t>
      </w:r>
    </w:p>
    <w:p w:rsidR="00943ED4" w:rsidRPr="00B13C8A" w:rsidRDefault="00943ED4"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1.3.</w:t>
      </w:r>
      <w:r w:rsidRPr="00B13C8A">
        <w:rPr>
          <w:rFonts w:ascii="Times New Roman" w:hAnsi="Times New Roman" w:cs="Times New Roman"/>
          <w:sz w:val="28"/>
          <w:szCs w:val="28"/>
        </w:rPr>
        <w:tab/>
        <w:t xml:space="preserve">Настоящее Положение определяет цели, задачи, принципы, сведения об организаторах Конкурса, регламент и сроки проведения, условия участия в </w:t>
      </w:r>
      <w:r w:rsidR="00B13C8A" w:rsidRPr="00B13C8A">
        <w:rPr>
          <w:rFonts w:ascii="Times New Roman" w:hAnsi="Times New Roman" w:cs="Times New Roman"/>
          <w:sz w:val="28"/>
          <w:szCs w:val="28"/>
        </w:rPr>
        <w:t>отборочном (региональном) этапе конкурса</w:t>
      </w:r>
      <w:r w:rsidRPr="00B13C8A">
        <w:rPr>
          <w:rFonts w:ascii="Times New Roman" w:hAnsi="Times New Roman" w:cs="Times New Roman"/>
          <w:sz w:val="28"/>
          <w:szCs w:val="28"/>
        </w:rPr>
        <w:t>, порядок определения победителей.</w:t>
      </w:r>
    </w:p>
    <w:p w:rsidR="005154CD" w:rsidRPr="00B13C8A" w:rsidRDefault="005154CD"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1.4.</w:t>
      </w:r>
      <w:r w:rsidRPr="00B13C8A">
        <w:rPr>
          <w:rFonts w:ascii="Times New Roman" w:hAnsi="Times New Roman" w:cs="Times New Roman"/>
          <w:sz w:val="28"/>
          <w:szCs w:val="28"/>
        </w:rPr>
        <w:tab/>
        <w:t>Учредителем Конкурса является Агентство по делам молодёжи Камчатского края.</w:t>
      </w:r>
    </w:p>
    <w:p w:rsidR="005154CD" w:rsidRPr="00B13C8A" w:rsidRDefault="005154CD"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1.5.</w:t>
      </w:r>
      <w:r w:rsidRPr="00B13C8A">
        <w:rPr>
          <w:rFonts w:ascii="Times New Roman" w:hAnsi="Times New Roman" w:cs="Times New Roman"/>
          <w:sz w:val="28"/>
          <w:szCs w:val="28"/>
        </w:rPr>
        <w:tab/>
        <w:t>Организатором Конкурса является краевое государственное автономное учреждение «Дворец молодёжи».</w:t>
      </w:r>
    </w:p>
    <w:p w:rsidR="00943ED4" w:rsidRPr="00B13C8A" w:rsidRDefault="00943ED4" w:rsidP="00B13C8A">
      <w:pPr>
        <w:pStyle w:val="a3"/>
        <w:spacing w:after="0" w:line="240" w:lineRule="auto"/>
        <w:ind w:left="0" w:firstLine="709"/>
        <w:jc w:val="both"/>
        <w:rPr>
          <w:rFonts w:ascii="Times New Roman" w:hAnsi="Times New Roman" w:cs="Times New Roman"/>
          <w:sz w:val="28"/>
          <w:szCs w:val="28"/>
        </w:rPr>
      </w:pPr>
    </w:p>
    <w:p w:rsidR="00943ED4" w:rsidRPr="00B13C8A" w:rsidRDefault="00943ED4" w:rsidP="00B13C8A">
      <w:pPr>
        <w:pStyle w:val="a3"/>
        <w:numPr>
          <w:ilvl w:val="0"/>
          <w:numId w:val="1"/>
        </w:numPr>
        <w:spacing w:after="0" w:line="240" w:lineRule="auto"/>
        <w:ind w:left="0" w:firstLine="709"/>
        <w:jc w:val="center"/>
        <w:rPr>
          <w:rFonts w:ascii="Times New Roman" w:hAnsi="Times New Roman" w:cs="Times New Roman"/>
          <w:b/>
          <w:sz w:val="28"/>
          <w:szCs w:val="28"/>
        </w:rPr>
      </w:pPr>
      <w:r w:rsidRPr="00B13C8A">
        <w:rPr>
          <w:rFonts w:ascii="Times New Roman" w:hAnsi="Times New Roman" w:cs="Times New Roman"/>
          <w:b/>
          <w:sz w:val="28"/>
          <w:szCs w:val="28"/>
        </w:rPr>
        <w:t>Цели и задачи Конкурса</w:t>
      </w:r>
    </w:p>
    <w:p w:rsidR="00943ED4" w:rsidRPr="00B13C8A" w:rsidRDefault="00943ED4"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2.1.</w:t>
      </w:r>
      <w:r w:rsidRPr="00B13C8A">
        <w:rPr>
          <w:rFonts w:ascii="Times New Roman" w:hAnsi="Times New Roman" w:cs="Times New Roman"/>
          <w:sz w:val="28"/>
          <w:szCs w:val="28"/>
        </w:rPr>
        <w:tab/>
        <w:t>Цели Конкурса:</w:t>
      </w:r>
    </w:p>
    <w:p w:rsidR="00943ED4" w:rsidRPr="00B13C8A" w:rsidRDefault="00943ED4"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выявление и оценка лучших практик профориентационной деятельности для дальнейшего использования и применения практик;</w:t>
      </w:r>
    </w:p>
    <w:p w:rsidR="00943ED4" w:rsidRPr="00B13C8A" w:rsidRDefault="00943ED4" w:rsidP="00B13C8A">
      <w:pPr>
        <w:pStyle w:val="a3"/>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внедрение и распространение лучших практик.</w:t>
      </w:r>
    </w:p>
    <w:p w:rsidR="00943ED4" w:rsidRPr="00B13C8A" w:rsidRDefault="00943ED4" w:rsidP="00B13C8A">
      <w:pPr>
        <w:pStyle w:val="a3"/>
        <w:widowControl w:val="0"/>
        <w:numPr>
          <w:ilvl w:val="1"/>
          <w:numId w:val="1"/>
        </w:numPr>
        <w:tabs>
          <w:tab w:val="left" w:pos="1423"/>
        </w:tabs>
        <w:spacing w:after="0" w:line="240" w:lineRule="auto"/>
        <w:ind w:left="0" w:firstLine="709"/>
        <w:jc w:val="both"/>
        <w:rPr>
          <w:rFonts w:ascii="Times New Roman" w:hAnsi="Times New Roman" w:cs="Times New Roman"/>
          <w:sz w:val="28"/>
          <w:szCs w:val="28"/>
        </w:rPr>
      </w:pPr>
      <w:r w:rsidRPr="00B13C8A">
        <w:rPr>
          <w:rStyle w:val="20"/>
          <w:rFonts w:eastAsiaTheme="minorHAnsi"/>
        </w:rPr>
        <w:t xml:space="preserve">        Задачи Конкурса;</w:t>
      </w:r>
    </w:p>
    <w:p w:rsidR="00943ED4" w:rsidRPr="00B13C8A" w:rsidRDefault="00943ED4" w:rsidP="00B13C8A">
      <w:pPr>
        <w:widowControl w:val="0"/>
        <w:tabs>
          <w:tab w:val="left" w:pos="1030"/>
        </w:tabs>
        <w:spacing w:after="0" w:line="240" w:lineRule="auto"/>
        <w:ind w:firstLine="709"/>
        <w:jc w:val="both"/>
        <w:rPr>
          <w:rFonts w:ascii="Times New Roman" w:hAnsi="Times New Roman" w:cs="Times New Roman"/>
          <w:sz w:val="28"/>
          <w:szCs w:val="28"/>
        </w:rPr>
      </w:pPr>
      <w:r w:rsidRPr="00B13C8A">
        <w:rPr>
          <w:rStyle w:val="20"/>
          <w:rFonts w:eastAsiaTheme="minorHAnsi"/>
        </w:rPr>
        <w:t xml:space="preserve">- содействие в </w:t>
      </w:r>
      <w:proofErr w:type="spellStart"/>
      <w:r w:rsidRPr="00B13C8A">
        <w:rPr>
          <w:rStyle w:val="20"/>
          <w:rFonts w:eastAsiaTheme="minorHAnsi"/>
        </w:rPr>
        <w:t>профориентировании</w:t>
      </w:r>
      <w:proofErr w:type="spellEnd"/>
      <w:r w:rsidRPr="00B13C8A">
        <w:rPr>
          <w:rStyle w:val="20"/>
          <w:rFonts w:eastAsiaTheme="minorHAnsi"/>
        </w:rPr>
        <w:t xml:space="preserve"> молодежи на рынке труда в соответствии со спросом в профессиональных областях;</w:t>
      </w:r>
    </w:p>
    <w:p w:rsidR="00943ED4" w:rsidRPr="00B13C8A" w:rsidRDefault="00943ED4" w:rsidP="00B13C8A">
      <w:pPr>
        <w:widowControl w:val="0"/>
        <w:tabs>
          <w:tab w:val="left" w:pos="1035"/>
        </w:tabs>
        <w:spacing w:after="0" w:line="240" w:lineRule="auto"/>
        <w:ind w:firstLine="709"/>
        <w:jc w:val="both"/>
        <w:rPr>
          <w:rFonts w:ascii="Times New Roman" w:hAnsi="Times New Roman" w:cs="Times New Roman"/>
          <w:sz w:val="28"/>
          <w:szCs w:val="28"/>
        </w:rPr>
      </w:pPr>
      <w:r w:rsidRPr="00B13C8A">
        <w:rPr>
          <w:rStyle w:val="20"/>
          <w:rFonts w:eastAsiaTheme="minorHAnsi"/>
        </w:rPr>
        <w:t>-    привлечение молодежи к профессиональной самореализации в ведущих секторах экономики;</w:t>
      </w:r>
    </w:p>
    <w:p w:rsidR="00943ED4" w:rsidRPr="00B13C8A" w:rsidRDefault="00943ED4" w:rsidP="00B13C8A">
      <w:pPr>
        <w:spacing w:after="0" w:line="240" w:lineRule="auto"/>
        <w:ind w:firstLine="709"/>
        <w:jc w:val="both"/>
        <w:rPr>
          <w:rFonts w:ascii="Times New Roman" w:hAnsi="Times New Roman" w:cs="Times New Roman"/>
          <w:sz w:val="28"/>
          <w:szCs w:val="28"/>
        </w:rPr>
      </w:pPr>
      <w:r w:rsidRPr="00B13C8A">
        <w:rPr>
          <w:rStyle w:val="20"/>
          <w:rFonts w:eastAsiaTheme="minorHAnsi"/>
        </w:rPr>
        <w:t>-   формирование у молодежи представлений о современном рынке труда и профессиях на примере ведущих современных предприятий;</w:t>
      </w:r>
    </w:p>
    <w:p w:rsidR="00943ED4" w:rsidRPr="00B13C8A" w:rsidRDefault="00943ED4" w:rsidP="00B13C8A">
      <w:pPr>
        <w:spacing w:after="0" w:line="240" w:lineRule="auto"/>
        <w:ind w:firstLine="709"/>
        <w:jc w:val="both"/>
        <w:rPr>
          <w:rFonts w:ascii="Times New Roman" w:hAnsi="Times New Roman" w:cs="Times New Roman"/>
          <w:sz w:val="28"/>
          <w:szCs w:val="28"/>
        </w:rPr>
      </w:pPr>
      <w:r w:rsidRPr="00B13C8A">
        <w:rPr>
          <w:rStyle w:val="20"/>
          <w:rFonts w:eastAsiaTheme="minorHAnsi"/>
        </w:rPr>
        <w:t>-    формирование осознанного отношения молодежи к профессиональному выбору и построению карьеры;</w:t>
      </w:r>
    </w:p>
    <w:p w:rsidR="00943ED4" w:rsidRPr="00B13C8A" w:rsidRDefault="00943ED4" w:rsidP="00B13C8A">
      <w:pPr>
        <w:widowControl w:val="0"/>
        <w:tabs>
          <w:tab w:val="left" w:pos="1094"/>
        </w:tabs>
        <w:spacing w:after="0" w:line="240" w:lineRule="auto"/>
        <w:ind w:firstLine="709"/>
        <w:jc w:val="both"/>
        <w:rPr>
          <w:rFonts w:ascii="Times New Roman" w:hAnsi="Times New Roman" w:cs="Times New Roman"/>
          <w:sz w:val="28"/>
          <w:szCs w:val="28"/>
        </w:rPr>
      </w:pPr>
      <w:r w:rsidRPr="00B13C8A">
        <w:rPr>
          <w:rStyle w:val="20"/>
          <w:rFonts w:eastAsiaTheme="minorHAnsi"/>
        </w:rPr>
        <w:t>-   сбор и изучение результативных практик;</w:t>
      </w:r>
    </w:p>
    <w:p w:rsidR="00943ED4" w:rsidRPr="00B13C8A" w:rsidRDefault="00943ED4" w:rsidP="00B13C8A">
      <w:pPr>
        <w:widowControl w:val="0"/>
        <w:tabs>
          <w:tab w:val="left" w:pos="1094"/>
        </w:tabs>
        <w:spacing w:after="0" w:line="240" w:lineRule="auto"/>
        <w:ind w:firstLine="709"/>
        <w:jc w:val="both"/>
        <w:rPr>
          <w:rFonts w:ascii="Times New Roman" w:hAnsi="Times New Roman" w:cs="Times New Roman"/>
          <w:sz w:val="28"/>
          <w:szCs w:val="28"/>
        </w:rPr>
      </w:pPr>
      <w:r w:rsidRPr="00B13C8A">
        <w:rPr>
          <w:rStyle w:val="20"/>
          <w:rFonts w:eastAsiaTheme="minorHAnsi"/>
        </w:rPr>
        <w:t xml:space="preserve">-   содействие в диалоге представителей рынка труда </w:t>
      </w:r>
      <w:r w:rsidRPr="00B13C8A">
        <w:rPr>
          <w:rFonts w:ascii="Times New Roman" w:hAnsi="Times New Roman" w:cs="Times New Roman"/>
          <w:sz w:val="28"/>
          <w:szCs w:val="28"/>
        </w:rPr>
        <w:t xml:space="preserve">и </w:t>
      </w:r>
      <w:r w:rsidRPr="00B13C8A">
        <w:rPr>
          <w:rStyle w:val="20"/>
          <w:rFonts w:eastAsiaTheme="minorHAnsi"/>
        </w:rPr>
        <w:t>молодежи;</w:t>
      </w:r>
    </w:p>
    <w:p w:rsidR="00943ED4" w:rsidRPr="00B13C8A" w:rsidRDefault="00943ED4" w:rsidP="00B13C8A">
      <w:pPr>
        <w:spacing w:after="0" w:line="240" w:lineRule="auto"/>
        <w:ind w:firstLine="709"/>
        <w:jc w:val="both"/>
        <w:rPr>
          <w:rFonts w:ascii="Times New Roman" w:hAnsi="Times New Roman" w:cs="Times New Roman"/>
          <w:sz w:val="28"/>
          <w:szCs w:val="28"/>
        </w:rPr>
      </w:pPr>
      <w:r w:rsidRPr="00B13C8A">
        <w:rPr>
          <w:rStyle w:val="20"/>
          <w:rFonts w:eastAsiaTheme="minorHAnsi"/>
        </w:rPr>
        <w:t>обмен опытом в рамках применения успешных и реализованных практик;</w:t>
      </w:r>
    </w:p>
    <w:p w:rsidR="00943ED4" w:rsidRPr="00B13C8A" w:rsidRDefault="00943ED4" w:rsidP="00B13C8A">
      <w:pPr>
        <w:widowControl w:val="0"/>
        <w:tabs>
          <w:tab w:val="left" w:pos="1094"/>
        </w:tabs>
        <w:spacing w:after="0" w:line="240" w:lineRule="auto"/>
        <w:ind w:firstLine="709"/>
        <w:jc w:val="both"/>
        <w:rPr>
          <w:rStyle w:val="20"/>
          <w:rFonts w:eastAsiaTheme="minorHAnsi"/>
        </w:rPr>
      </w:pPr>
      <w:r w:rsidRPr="00B13C8A">
        <w:rPr>
          <w:rStyle w:val="20"/>
          <w:rFonts w:eastAsiaTheme="minorHAnsi"/>
        </w:rPr>
        <w:t>-   трансляция опыта лучших практик.</w:t>
      </w:r>
    </w:p>
    <w:p w:rsidR="00943ED4" w:rsidRPr="00B13C8A" w:rsidRDefault="00943ED4" w:rsidP="00B13C8A">
      <w:pPr>
        <w:widowControl w:val="0"/>
        <w:tabs>
          <w:tab w:val="left" w:pos="1094"/>
        </w:tabs>
        <w:spacing w:after="0" w:line="240" w:lineRule="auto"/>
        <w:ind w:firstLine="709"/>
        <w:jc w:val="both"/>
        <w:rPr>
          <w:rStyle w:val="20"/>
          <w:rFonts w:eastAsiaTheme="minorHAnsi"/>
        </w:rPr>
      </w:pPr>
    </w:p>
    <w:p w:rsidR="00943ED4" w:rsidRPr="00B13C8A" w:rsidRDefault="00943ED4" w:rsidP="00B13C8A">
      <w:pPr>
        <w:pStyle w:val="a3"/>
        <w:widowControl w:val="0"/>
        <w:numPr>
          <w:ilvl w:val="0"/>
          <w:numId w:val="1"/>
        </w:numPr>
        <w:tabs>
          <w:tab w:val="left" w:pos="1094"/>
        </w:tabs>
        <w:spacing w:after="0" w:line="240" w:lineRule="auto"/>
        <w:ind w:left="0" w:firstLine="709"/>
        <w:jc w:val="center"/>
        <w:rPr>
          <w:rStyle w:val="20"/>
          <w:rFonts w:eastAsiaTheme="minorHAnsi"/>
          <w:b/>
        </w:rPr>
      </w:pPr>
      <w:r w:rsidRPr="00B13C8A">
        <w:rPr>
          <w:rStyle w:val="20"/>
          <w:rFonts w:eastAsiaTheme="minorHAnsi"/>
          <w:b/>
        </w:rPr>
        <w:t>Участники Конкурса и условия участия</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3.1.</w:t>
      </w:r>
      <w:r w:rsidRPr="00B13C8A">
        <w:rPr>
          <w:rFonts w:ascii="Times New Roman" w:hAnsi="Times New Roman" w:cs="Times New Roman"/>
          <w:sz w:val="28"/>
          <w:szCs w:val="28"/>
        </w:rPr>
        <w:tab/>
        <w:t>В к</w:t>
      </w:r>
      <w:r w:rsidR="00405AA0">
        <w:rPr>
          <w:rFonts w:ascii="Times New Roman" w:hAnsi="Times New Roman" w:cs="Times New Roman"/>
          <w:sz w:val="28"/>
          <w:szCs w:val="28"/>
        </w:rPr>
        <w:t>онкурсе могут принимать участие:</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lastRenderedPageBreak/>
        <w:t>-   физические лица, граждане Российской Федерации в возрасте от 18 до 30 лет (включительно);</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   коллективы, группы лиц численностью от 3-х человек, состоящие из физических лиц, граждан Российской Федерации в возрасте от 18 до 30 лет (включительно);</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   юридические лица, коммерческие и некоммерческие организации, образовательные организации, государственные и муниципальные учреждения, представленные гражданами Российской Федерации в возрасте от 18 до 30 лет (включительно).</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3.2.</w:t>
      </w:r>
      <w:r w:rsidRPr="00B13C8A">
        <w:rPr>
          <w:rFonts w:ascii="Times New Roman" w:hAnsi="Times New Roman" w:cs="Times New Roman"/>
          <w:sz w:val="28"/>
          <w:szCs w:val="28"/>
        </w:rPr>
        <w:tab/>
        <w:t>Требования к участникам по номинациям установлены в разделе 7 настоящего Положения.</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3.3.</w:t>
      </w:r>
      <w:r w:rsidRPr="00B13C8A">
        <w:rPr>
          <w:rFonts w:ascii="Times New Roman" w:hAnsi="Times New Roman" w:cs="Times New Roman"/>
          <w:sz w:val="28"/>
          <w:szCs w:val="28"/>
        </w:rPr>
        <w:tab/>
        <w:t>К участию в Конкурсе не допускаются победители Конкурса двух предшествующих лет.</w:t>
      </w:r>
    </w:p>
    <w:p w:rsidR="00943ED4" w:rsidRPr="00B13C8A" w:rsidRDefault="00FC2CBA"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3.4.</w:t>
      </w:r>
      <w:r w:rsidRPr="00B13C8A">
        <w:rPr>
          <w:rFonts w:ascii="Times New Roman" w:hAnsi="Times New Roman" w:cs="Times New Roman"/>
          <w:sz w:val="28"/>
          <w:szCs w:val="28"/>
        </w:rPr>
        <w:tab/>
      </w:r>
      <w:proofErr w:type="gramStart"/>
      <w:r w:rsidRPr="00B13C8A">
        <w:rPr>
          <w:rFonts w:ascii="Times New Roman" w:hAnsi="Times New Roman" w:cs="Times New Roman"/>
          <w:sz w:val="28"/>
          <w:szCs w:val="28"/>
        </w:rPr>
        <w:t>Полный пакет конкурсных документов (включая ссылку на видео) загружается в личном кабинете АИС «Молодежь России»</w:t>
      </w:r>
      <w:r w:rsidR="00405AA0" w:rsidRPr="00405AA0">
        <w:rPr>
          <w:rFonts w:ascii="Times New Roman" w:hAnsi="Times New Roman" w:cs="Times New Roman"/>
          <w:sz w:val="28"/>
          <w:szCs w:val="28"/>
        </w:rPr>
        <w:t xml:space="preserve"> (</w:t>
      </w:r>
      <w:r w:rsidR="001021F1" w:rsidRPr="001021F1">
        <w:rPr>
          <w:rFonts w:ascii="Times New Roman" w:hAnsi="Times New Roman" w:cs="Times New Roman"/>
          <w:sz w:val="28"/>
          <w:szCs w:val="28"/>
        </w:rPr>
        <w:t>https://myrosmol.ru/event/44751</w:t>
      </w:r>
      <w:r w:rsidR="00405AA0" w:rsidRPr="00405AA0">
        <w:rPr>
          <w:rFonts w:ascii="Times New Roman" w:hAnsi="Times New Roman" w:cs="Times New Roman"/>
          <w:sz w:val="28"/>
          <w:szCs w:val="28"/>
        </w:rPr>
        <w:t>)</w:t>
      </w:r>
      <w:r w:rsidRPr="00B13C8A">
        <w:rPr>
          <w:rFonts w:ascii="Times New Roman" w:hAnsi="Times New Roman" w:cs="Times New Roman"/>
          <w:sz w:val="28"/>
          <w:szCs w:val="28"/>
        </w:rPr>
        <w:t xml:space="preserve"> в разделе «Портфолио», а также направляется Организатору на адрес электронной почты </w:t>
      </w:r>
      <w:r w:rsidRPr="00405AA0">
        <w:rPr>
          <w:rFonts w:ascii="Times New Roman" w:hAnsi="Times New Roman" w:cs="Times New Roman"/>
          <w:i/>
          <w:sz w:val="28"/>
          <w:szCs w:val="28"/>
        </w:rPr>
        <w:t>dv_molodezhi@mail.ru</w:t>
      </w:r>
      <w:r w:rsidRPr="00B13C8A">
        <w:rPr>
          <w:rFonts w:ascii="Times New Roman" w:hAnsi="Times New Roman" w:cs="Times New Roman"/>
          <w:sz w:val="28"/>
          <w:szCs w:val="28"/>
        </w:rPr>
        <w:t xml:space="preserve"> с темой письма </w:t>
      </w:r>
      <w:r w:rsidR="00F83EC9" w:rsidRPr="00B13C8A">
        <w:rPr>
          <w:rFonts w:ascii="Times New Roman" w:hAnsi="Times New Roman" w:cs="Times New Roman"/>
          <w:sz w:val="28"/>
          <w:szCs w:val="28"/>
        </w:rPr>
        <w:t>«отборочный (региональн</w:t>
      </w:r>
      <w:r w:rsidRPr="00B13C8A">
        <w:rPr>
          <w:rFonts w:ascii="Times New Roman" w:hAnsi="Times New Roman" w:cs="Times New Roman"/>
          <w:sz w:val="28"/>
          <w:szCs w:val="28"/>
        </w:rPr>
        <w:t>ый) этап конкурса лучших практик профессионального самоопределения молодежи «Премия Траектория», либо доставить на электронном носителе по адресу г.</w:t>
      </w:r>
      <w:r w:rsidR="00150DE0" w:rsidRPr="00B13C8A">
        <w:rPr>
          <w:rFonts w:ascii="Times New Roman" w:hAnsi="Times New Roman" w:cs="Times New Roman"/>
          <w:sz w:val="28"/>
          <w:szCs w:val="28"/>
        </w:rPr>
        <w:t xml:space="preserve"> </w:t>
      </w:r>
      <w:r w:rsidRPr="00B13C8A">
        <w:rPr>
          <w:rFonts w:ascii="Times New Roman" w:hAnsi="Times New Roman" w:cs="Times New Roman"/>
          <w:sz w:val="28"/>
          <w:szCs w:val="28"/>
        </w:rPr>
        <w:t>Петропавловск-Камчатский, ул. Атласова</w:t>
      </w:r>
      <w:proofErr w:type="gramEnd"/>
      <w:r w:rsidRPr="00B13C8A">
        <w:rPr>
          <w:rFonts w:ascii="Times New Roman" w:hAnsi="Times New Roman" w:cs="Times New Roman"/>
          <w:sz w:val="28"/>
          <w:szCs w:val="28"/>
        </w:rPr>
        <w:t xml:space="preserve">, д. 24, КГАУ «Дворец молодежи» в срок </w:t>
      </w:r>
      <w:r w:rsidR="00F614CB" w:rsidRPr="00B13C8A">
        <w:rPr>
          <w:rFonts w:ascii="Times New Roman" w:hAnsi="Times New Roman" w:cs="Times New Roman"/>
          <w:sz w:val="28"/>
          <w:szCs w:val="28"/>
        </w:rPr>
        <w:t>до 15</w:t>
      </w:r>
      <w:r w:rsidRPr="00B13C8A">
        <w:rPr>
          <w:rFonts w:ascii="Times New Roman" w:hAnsi="Times New Roman" w:cs="Times New Roman"/>
          <w:sz w:val="28"/>
          <w:szCs w:val="28"/>
        </w:rPr>
        <w:t xml:space="preserve"> июля 2020 года.</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3.5.</w:t>
      </w:r>
      <w:r w:rsidRPr="00B13C8A">
        <w:rPr>
          <w:rFonts w:ascii="Times New Roman" w:hAnsi="Times New Roman" w:cs="Times New Roman"/>
          <w:sz w:val="28"/>
          <w:szCs w:val="28"/>
        </w:rPr>
        <w:tab/>
        <w:t>Заявка заполняется лицом, реализующим мероприятия по профессиональной ориентации молодежи.</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3.6.</w:t>
      </w:r>
      <w:r w:rsidRPr="00B13C8A">
        <w:rPr>
          <w:rFonts w:ascii="Times New Roman" w:hAnsi="Times New Roman" w:cs="Times New Roman"/>
          <w:sz w:val="28"/>
          <w:szCs w:val="28"/>
        </w:rPr>
        <w:tab/>
        <w:t xml:space="preserve">К участию принимаются Анкеты, содержащие практики проведения мероприятий о востребованных профессиях на рынке труда и профессиональную агитацию молодежи, направленные на </w:t>
      </w:r>
      <w:proofErr w:type="spellStart"/>
      <w:r w:rsidRPr="00B13C8A">
        <w:rPr>
          <w:rFonts w:ascii="Times New Roman" w:hAnsi="Times New Roman" w:cs="Times New Roman"/>
          <w:sz w:val="28"/>
          <w:szCs w:val="28"/>
        </w:rPr>
        <w:t>профинформирование</w:t>
      </w:r>
      <w:proofErr w:type="spellEnd"/>
      <w:r w:rsidRPr="00B13C8A">
        <w:rPr>
          <w:rFonts w:ascii="Times New Roman" w:hAnsi="Times New Roman" w:cs="Times New Roman"/>
          <w:sz w:val="28"/>
          <w:szCs w:val="28"/>
        </w:rPr>
        <w:t>.</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3.7.</w:t>
      </w:r>
      <w:r w:rsidRPr="00B13C8A">
        <w:rPr>
          <w:rFonts w:ascii="Times New Roman" w:hAnsi="Times New Roman" w:cs="Times New Roman"/>
          <w:sz w:val="28"/>
          <w:szCs w:val="28"/>
        </w:rPr>
        <w:tab/>
        <w:t xml:space="preserve">К заявке необходимо прикрепить анкету в формате </w:t>
      </w:r>
      <w:proofErr w:type="spellStart"/>
      <w:r w:rsidRPr="00B13C8A">
        <w:rPr>
          <w:rFonts w:ascii="Times New Roman" w:hAnsi="Times New Roman" w:cs="Times New Roman"/>
          <w:sz w:val="28"/>
          <w:szCs w:val="28"/>
        </w:rPr>
        <w:t>word</w:t>
      </w:r>
      <w:proofErr w:type="spellEnd"/>
      <w:r w:rsidRPr="00B13C8A">
        <w:rPr>
          <w:rFonts w:ascii="Times New Roman" w:hAnsi="Times New Roman" w:cs="Times New Roman"/>
          <w:sz w:val="28"/>
          <w:szCs w:val="28"/>
        </w:rPr>
        <w:t xml:space="preserve">, ссылку на презентацию своей практики, состоящей из не менее 5 слайдов и </w:t>
      </w:r>
      <w:proofErr w:type="spellStart"/>
      <w:r w:rsidRPr="00B13C8A">
        <w:rPr>
          <w:rFonts w:ascii="Times New Roman" w:hAnsi="Times New Roman" w:cs="Times New Roman"/>
          <w:sz w:val="28"/>
          <w:szCs w:val="28"/>
        </w:rPr>
        <w:t>видеовизитку</w:t>
      </w:r>
      <w:proofErr w:type="spellEnd"/>
      <w:r w:rsidRPr="00B13C8A">
        <w:rPr>
          <w:rFonts w:ascii="Times New Roman" w:hAnsi="Times New Roman" w:cs="Times New Roman"/>
          <w:sz w:val="28"/>
          <w:szCs w:val="28"/>
        </w:rPr>
        <w:t xml:space="preserve"> длительностью не более 3 минут. Презентация должна наиболее полно раскрывать содержание практики, а </w:t>
      </w:r>
      <w:proofErr w:type="spellStart"/>
      <w:r w:rsidRPr="00B13C8A">
        <w:rPr>
          <w:rFonts w:ascii="Times New Roman" w:hAnsi="Times New Roman" w:cs="Times New Roman"/>
          <w:sz w:val="28"/>
          <w:szCs w:val="28"/>
        </w:rPr>
        <w:t>видеов</w:t>
      </w:r>
      <w:r w:rsidR="00CE1ADC" w:rsidRPr="00B13C8A">
        <w:rPr>
          <w:rFonts w:ascii="Times New Roman" w:hAnsi="Times New Roman" w:cs="Times New Roman"/>
          <w:sz w:val="28"/>
          <w:szCs w:val="28"/>
        </w:rPr>
        <w:t>изитка</w:t>
      </w:r>
      <w:proofErr w:type="spellEnd"/>
      <w:r w:rsidR="00CE1ADC" w:rsidRPr="00B13C8A">
        <w:rPr>
          <w:rFonts w:ascii="Times New Roman" w:hAnsi="Times New Roman" w:cs="Times New Roman"/>
          <w:sz w:val="28"/>
          <w:szCs w:val="28"/>
        </w:rPr>
        <w:t xml:space="preserve"> должна показывать пути ее</w:t>
      </w:r>
      <w:r w:rsidRPr="00B13C8A">
        <w:rPr>
          <w:rFonts w:ascii="Times New Roman" w:hAnsi="Times New Roman" w:cs="Times New Roman"/>
          <w:sz w:val="28"/>
          <w:szCs w:val="28"/>
        </w:rPr>
        <w:t xml:space="preserve"> реализации.</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3.8.</w:t>
      </w:r>
      <w:r w:rsidRPr="00B13C8A">
        <w:rPr>
          <w:rFonts w:ascii="Times New Roman" w:hAnsi="Times New Roman" w:cs="Times New Roman"/>
          <w:sz w:val="28"/>
          <w:szCs w:val="28"/>
        </w:rPr>
        <w:tab/>
        <w:t xml:space="preserve">Представленные на Конкурс материалы должны соответствовать требованиям и критериям, изложенным в настоящем Положении. Заявки, поданные с нарушением настоящего Положения, не допускаются к участию в Конкурсе. Материалы, поданные </w:t>
      </w:r>
      <w:r w:rsidR="00CE1ADC" w:rsidRPr="00B13C8A">
        <w:rPr>
          <w:rFonts w:ascii="Times New Roman" w:hAnsi="Times New Roman" w:cs="Times New Roman"/>
          <w:sz w:val="28"/>
          <w:szCs w:val="28"/>
        </w:rPr>
        <w:t>на Конкурс, не возвращаются и не</w:t>
      </w:r>
      <w:r w:rsidRPr="00B13C8A">
        <w:rPr>
          <w:rFonts w:ascii="Times New Roman" w:hAnsi="Times New Roman" w:cs="Times New Roman"/>
          <w:sz w:val="28"/>
          <w:szCs w:val="28"/>
        </w:rPr>
        <w:t xml:space="preserve"> рецензируются.</w:t>
      </w:r>
    </w:p>
    <w:p w:rsidR="00943ED4" w:rsidRPr="00B13C8A" w:rsidRDefault="00943ED4"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3.9.</w:t>
      </w:r>
      <w:r w:rsidRPr="00B13C8A">
        <w:rPr>
          <w:rFonts w:ascii="Times New Roman" w:hAnsi="Times New Roman" w:cs="Times New Roman"/>
          <w:sz w:val="28"/>
          <w:szCs w:val="28"/>
        </w:rPr>
        <w:tab/>
        <w:t xml:space="preserve">Претендент на участие в Конкурсе получает от системы информационное письмо о допуске или о </w:t>
      </w:r>
      <w:r w:rsidR="00F83EC9" w:rsidRPr="00B13C8A">
        <w:rPr>
          <w:rFonts w:ascii="Times New Roman" w:hAnsi="Times New Roman" w:cs="Times New Roman"/>
          <w:sz w:val="28"/>
          <w:szCs w:val="28"/>
        </w:rPr>
        <w:t>не допуске</w:t>
      </w:r>
      <w:r w:rsidRPr="00B13C8A">
        <w:rPr>
          <w:rFonts w:ascii="Times New Roman" w:hAnsi="Times New Roman" w:cs="Times New Roman"/>
          <w:sz w:val="28"/>
          <w:szCs w:val="28"/>
        </w:rPr>
        <w:t xml:space="preserve"> к участию в Конкурсе. Информационное письмо направляется каждому претенденту в случае как положительного, так и отрицательного решения.</w:t>
      </w:r>
    </w:p>
    <w:p w:rsidR="00943ED4"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w:t>
      </w:r>
      <w:r w:rsidR="00943ED4" w:rsidRPr="00B13C8A">
        <w:rPr>
          <w:rFonts w:ascii="Times New Roman" w:hAnsi="Times New Roman" w:cs="Times New Roman"/>
          <w:sz w:val="28"/>
          <w:szCs w:val="28"/>
        </w:rPr>
        <w:t>.</w:t>
      </w:r>
      <w:r w:rsidRPr="00B13C8A">
        <w:rPr>
          <w:rFonts w:ascii="Times New Roman" w:hAnsi="Times New Roman" w:cs="Times New Roman"/>
          <w:sz w:val="28"/>
          <w:szCs w:val="28"/>
        </w:rPr>
        <w:t xml:space="preserve">10. </w:t>
      </w:r>
      <w:r w:rsidR="00943ED4" w:rsidRPr="00B13C8A">
        <w:rPr>
          <w:rFonts w:ascii="Times New Roman" w:hAnsi="Times New Roman" w:cs="Times New Roman"/>
          <w:sz w:val="28"/>
          <w:szCs w:val="28"/>
        </w:rPr>
        <w:t xml:space="preserve"> Подавая заявку на участие в Конкурсе, претендент дает согласие на обработку его персональных данных.</w:t>
      </w:r>
    </w:p>
    <w:p w:rsidR="00943ED4"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3.1</w:t>
      </w:r>
      <w:r w:rsidR="00943ED4" w:rsidRPr="00B13C8A">
        <w:rPr>
          <w:rFonts w:ascii="Times New Roman" w:hAnsi="Times New Roman" w:cs="Times New Roman"/>
          <w:sz w:val="28"/>
          <w:szCs w:val="28"/>
        </w:rPr>
        <w:t xml:space="preserve">1. </w:t>
      </w:r>
      <w:r w:rsidRPr="00B13C8A">
        <w:rPr>
          <w:rFonts w:ascii="Times New Roman" w:hAnsi="Times New Roman" w:cs="Times New Roman"/>
          <w:sz w:val="28"/>
          <w:szCs w:val="28"/>
        </w:rPr>
        <w:t xml:space="preserve"> </w:t>
      </w:r>
      <w:r w:rsidR="00943ED4" w:rsidRPr="00B13C8A">
        <w:rPr>
          <w:rFonts w:ascii="Times New Roman" w:hAnsi="Times New Roman" w:cs="Times New Roman"/>
          <w:sz w:val="28"/>
          <w:szCs w:val="28"/>
        </w:rPr>
        <w:t xml:space="preserve">Опубликование и использование организаторами материалов, представленных на Конкурс, допускается с согласия автора в порядке, </w:t>
      </w:r>
      <w:r w:rsidR="00943ED4" w:rsidRPr="00B13C8A">
        <w:rPr>
          <w:rFonts w:ascii="Times New Roman" w:hAnsi="Times New Roman" w:cs="Times New Roman"/>
          <w:sz w:val="28"/>
          <w:szCs w:val="28"/>
        </w:rPr>
        <w:lastRenderedPageBreak/>
        <w:t>предусмотренном действующим законодательством.</w:t>
      </w:r>
    </w:p>
    <w:p w:rsidR="00CE1ADC" w:rsidRPr="00B13C8A" w:rsidRDefault="00CE1ADC" w:rsidP="00B13C8A">
      <w:pPr>
        <w:pStyle w:val="a3"/>
        <w:widowControl w:val="0"/>
        <w:numPr>
          <w:ilvl w:val="0"/>
          <w:numId w:val="1"/>
        </w:numPr>
        <w:tabs>
          <w:tab w:val="left" w:pos="1094"/>
        </w:tabs>
        <w:spacing w:after="0" w:line="240" w:lineRule="auto"/>
        <w:ind w:left="0" w:firstLine="709"/>
        <w:jc w:val="center"/>
        <w:rPr>
          <w:rFonts w:ascii="Times New Roman" w:hAnsi="Times New Roman" w:cs="Times New Roman"/>
          <w:b/>
          <w:sz w:val="28"/>
          <w:szCs w:val="28"/>
        </w:rPr>
      </w:pPr>
      <w:r w:rsidRPr="00B13C8A">
        <w:rPr>
          <w:rFonts w:ascii="Times New Roman" w:hAnsi="Times New Roman" w:cs="Times New Roman"/>
          <w:b/>
          <w:sz w:val="28"/>
          <w:szCs w:val="28"/>
        </w:rPr>
        <w:t>Организация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4.1.</w:t>
      </w:r>
      <w:r w:rsidRPr="00B13C8A">
        <w:rPr>
          <w:rFonts w:ascii="Times New Roman" w:hAnsi="Times New Roman" w:cs="Times New Roman"/>
          <w:sz w:val="28"/>
          <w:szCs w:val="28"/>
        </w:rPr>
        <w:tab/>
        <w:t xml:space="preserve">Организаторами Конкурса являются: </w:t>
      </w:r>
      <w:r w:rsidR="005154CD" w:rsidRPr="00B13C8A">
        <w:rPr>
          <w:rFonts w:ascii="Times New Roman" w:hAnsi="Times New Roman" w:cs="Times New Roman"/>
          <w:sz w:val="28"/>
          <w:szCs w:val="28"/>
        </w:rPr>
        <w:t>Агентство по делам молодёжи Камчатского края</w:t>
      </w:r>
      <w:r w:rsidRPr="00B13C8A">
        <w:rPr>
          <w:rFonts w:ascii="Times New Roman" w:hAnsi="Times New Roman" w:cs="Times New Roman"/>
          <w:sz w:val="28"/>
          <w:szCs w:val="28"/>
        </w:rPr>
        <w:t xml:space="preserve"> и </w:t>
      </w:r>
      <w:r w:rsidR="005154CD" w:rsidRPr="00B13C8A">
        <w:rPr>
          <w:rFonts w:ascii="Times New Roman" w:hAnsi="Times New Roman" w:cs="Times New Roman"/>
          <w:sz w:val="28"/>
          <w:szCs w:val="28"/>
        </w:rPr>
        <w:t>краевое государственное автономное учреждение «Дворец молодёжи»</w:t>
      </w:r>
      <w:r w:rsidRPr="00B13C8A">
        <w:rPr>
          <w:rFonts w:ascii="Times New Roman" w:hAnsi="Times New Roman" w:cs="Times New Roman"/>
          <w:sz w:val="28"/>
          <w:szCs w:val="28"/>
        </w:rPr>
        <w:t>.</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4.2.</w:t>
      </w:r>
      <w:r w:rsidRPr="00B13C8A">
        <w:rPr>
          <w:rFonts w:ascii="Times New Roman" w:hAnsi="Times New Roman" w:cs="Times New Roman"/>
          <w:sz w:val="28"/>
          <w:szCs w:val="28"/>
        </w:rPr>
        <w:tab/>
        <w:t>Для проведения Конкурса могут быть привлечены партнеры и спонсоры.</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Партнеры Конкурса - юридические и/или физические лица, оказывающие</w:t>
      </w:r>
      <w:r w:rsidR="00840689">
        <w:rPr>
          <w:rFonts w:ascii="Times New Roman" w:hAnsi="Times New Roman" w:cs="Times New Roman"/>
          <w:sz w:val="28"/>
          <w:szCs w:val="28"/>
        </w:rPr>
        <w:t xml:space="preserve"> </w:t>
      </w:r>
      <w:r w:rsidRPr="00B13C8A">
        <w:rPr>
          <w:rFonts w:ascii="Times New Roman" w:hAnsi="Times New Roman" w:cs="Times New Roman"/>
          <w:sz w:val="28"/>
          <w:szCs w:val="28"/>
        </w:rPr>
        <w:t>нематериальную и/или материальную помощь в организации и проведении Конкурса без цели маркетингового продвижения своих услуг или получения какой-либо материальной выгоды, связанной с проведением и результатами Конкурса (далее - Партнеры).</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Спонсоры Конкурса - юридические и/или физические лица, осуществляющие финансирование Конкурса без цели получения прямой материальной выгоды в целях создания положительного образа и рекламы спонсора (далее - Спонсоры).</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4.3.</w:t>
      </w:r>
      <w:r w:rsidRPr="00B13C8A">
        <w:rPr>
          <w:rFonts w:ascii="Times New Roman" w:hAnsi="Times New Roman" w:cs="Times New Roman"/>
          <w:sz w:val="28"/>
          <w:szCs w:val="28"/>
        </w:rPr>
        <w:tab/>
        <w:t xml:space="preserve">Для осуществления общего руководства, подготовки и проведения Конкурса создается Организационный комитет, состав которого утверждается приказом </w:t>
      </w:r>
      <w:r w:rsidR="005154CD" w:rsidRPr="00B13C8A">
        <w:rPr>
          <w:rFonts w:ascii="Times New Roman" w:hAnsi="Times New Roman" w:cs="Times New Roman"/>
          <w:sz w:val="28"/>
          <w:szCs w:val="28"/>
        </w:rPr>
        <w:t>Агентства по делам молодежи Камчатского края</w:t>
      </w:r>
      <w:r w:rsidRPr="00B13C8A">
        <w:rPr>
          <w:rFonts w:ascii="Times New Roman" w:hAnsi="Times New Roman" w:cs="Times New Roman"/>
          <w:sz w:val="28"/>
          <w:szCs w:val="28"/>
        </w:rPr>
        <w:t>.</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4.4.</w:t>
      </w:r>
      <w:r w:rsidRPr="00B13C8A">
        <w:rPr>
          <w:rFonts w:ascii="Times New Roman" w:hAnsi="Times New Roman" w:cs="Times New Roman"/>
          <w:sz w:val="28"/>
          <w:szCs w:val="28"/>
        </w:rPr>
        <w:tab/>
        <w:t>В задачи Оргкомитета входит:</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привлечение экспертов к организации и проведению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привлечение Партнеров и Спонсоров к организации и проведению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утверждение состава Экспертного совета;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утверждение состава Экспертной комиссии;</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осуществление иных функций, связанных с подготовкой и проведением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4.5.</w:t>
      </w:r>
      <w:r w:rsidRPr="00B13C8A">
        <w:rPr>
          <w:rFonts w:ascii="Times New Roman" w:hAnsi="Times New Roman" w:cs="Times New Roman"/>
          <w:sz w:val="28"/>
          <w:szCs w:val="28"/>
        </w:rPr>
        <w:tab/>
        <w:t>Оргкомитет вправе учреждать специальные номинации в рамках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4.6.</w:t>
      </w:r>
      <w:r w:rsidRPr="00B13C8A">
        <w:rPr>
          <w:rFonts w:ascii="Times New Roman" w:hAnsi="Times New Roman" w:cs="Times New Roman"/>
          <w:sz w:val="28"/>
          <w:szCs w:val="28"/>
        </w:rPr>
        <w:tab/>
        <w:t>Заседания Оргкомитета созываются по мере необходимости для принятия решений по вопросам организации и проведения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Заседание Оргкомитета Конкурса считается правомочным, если на нем присутствует не менее 50 (пятидесяти) процентов списочного состава Оргкомитета. Каждый член имеет один голос.</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Решение Оргкомитета считается принятым простым большинством голосов от общего числа присутствующих членов Оргкомитета.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При равном числе голосов, голос председательствующего является решающим. Решения Оргкомитета оформляются протоколом, который подписывается председателем, и являются обязательными для исполнения.</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p>
    <w:p w:rsidR="00CE1ADC" w:rsidRPr="00B13C8A" w:rsidRDefault="00CE1ADC" w:rsidP="00B13C8A">
      <w:pPr>
        <w:pStyle w:val="a3"/>
        <w:widowControl w:val="0"/>
        <w:numPr>
          <w:ilvl w:val="0"/>
          <w:numId w:val="1"/>
        </w:numPr>
        <w:tabs>
          <w:tab w:val="left" w:pos="1094"/>
        </w:tabs>
        <w:spacing w:after="0" w:line="240" w:lineRule="auto"/>
        <w:ind w:left="0" w:firstLine="709"/>
        <w:jc w:val="center"/>
        <w:rPr>
          <w:rFonts w:ascii="Times New Roman" w:hAnsi="Times New Roman" w:cs="Times New Roman"/>
          <w:b/>
          <w:sz w:val="28"/>
          <w:szCs w:val="28"/>
        </w:rPr>
      </w:pPr>
      <w:r w:rsidRPr="00B13C8A">
        <w:rPr>
          <w:rFonts w:ascii="Times New Roman" w:hAnsi="Times New Roman" w:cs="Times New Roman"/>
          <w:b/>
          <w:sz w:val="28"/>
          <w:szCs w:val="28"/>
        </w:rPr>
        <w:t>Экспертный совет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5.1.</w:t>
      </w:r>
      <w:r w:rsidRPr="00B13C8A">
        <w:rPr>
          <w:rFonts w:ascii="Times New Roman" w:hAnsi="Times New Roman" w:cs="Times New Roman"/>
          <w:sz w:val="28"/>
          <w:szCs w:val="28"/>
        </w:rPr>
        <w:tab/>
        <w:t>Для оценки конкурсных заявок финалистов Отборочного этапа и выбора финалистов и победителей Конкурса Оргкомитетом создается экспертный совет (далее - Экспертный совет).</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5.2.</w:t>
      </w:r>
      <w:r w:rsidRPr="00B13C8A">
        <w:rPr>
          <w:rFonts w:ascii="Times New Roman" w:hAnsi="Times New Roman" w:cs="Times New Roman"/>
          <w:sz w:val="28"/>
          <w:szCs w:val="28"/>
        </w:rPr>
        <w:tab/>
        <w:t>В состав Экспертного совета Конкурса могут входить:</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специалисты в области профессионального самоопределения;</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lastRenderedPageBreak/>
        <w:t>-</w:t>
      </w:r>
      <w:r w:rsidRPr="00B13C8A">
        <w:rPr>
          <w:rFonts w:ascii="Times New Roman" w:hAnsi="Times New Roman" w:cs="Times New Roman"/>
          <w:sz w:val="28"/>
          <w:szCs w:val="28"/>
        </w:rPr>
        <w:tab/>
        <w:t>представители органов исполнительной власти, научного сообщества, всероссийских общественных организаций, коммерческих и некоммерческих организаций;</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победители Конкурса предыдущих лет.</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Участники конкурса не могут входить в состав Экспертного совета.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5.3.</w:t>
      </w:r>
      <w:r w:rsidRPr="00B13C8A">
        <w:rPr>
          <w:rFonts w:ascii="Times New Roman" w:hAnsi="Times New Roman" w:cs="Times New Roman"/>
          <w:sz w:val="28"/>
          <w:szCs w:val="28"/>
        </w:rPr>
        <w:tab/>
        <w:t>Экспертный совет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проводит оценку материалов финалистов Отборочного этапа Конкурса в соответствии с критериями оценки, установленными в разделе 7 настоящего Положения;</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определяет победителей и финалистов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Заседания Экспертного совета проводятся в дистанционной форме.</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5.4.</w:t>
      </w:r>
      <w:r w:rsidRPr="00B13C8A">
        <w:rPr>
          <w:rFonts w:ascii="Times New Roman" w:hAnsi="Times New Roman" w:cs="Times New Roman"/>
          <w:sz w:val="28"/>
          <w:szCs w:val="28"/>
        </w:rPr>
        <w:tab/>
        <w:t>Каждый член Экспертного совета проводит оценку заявок финалистов Отборочного этапа Конкурса и видео-презентаций, заполняет оценочные листы и направляет их в Оргкомитет. Делегирование полномочий отсутствующего члена Экспертного совета иным лицам или другим членам Экспертного совета не допускается.</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5.5.</w:t>
      </w:r>
      <w:r w:rsidRPr="00B13C8A">
        <w:rPr>
          <w:rFonts w:ascii="Times New Roman" w:hAnsi="Times New Roman" w:cs="Times New Roman"/>
          <w:sz w:val="28"/>
          <w:szCs w:val="28"/>
        </w:rPr>
        <w:tab/>
        <w:t>По итогам оценки Оргкомитет выполняет расчет среднего балла каждого участника Заключительного этапа Конкурса. Для этого сумма баллов, выставленных членами Экспертного совета соответствующей заявке, делится на число членов Экспертного совета, рассматривавших эту заявку.</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В случае равенства средних баллов нескольких претендентов на звание победителя выбор победителей проводится путем открытого голосования на заседании Оргкомитета.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Результаты Конкурса оформляются протоколом.</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Члены Экспертного совета осуществляют свою деятельность на безвозмездной основе.</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p>
    <w:p w:rsidR="00CE1ADC" w:rsidRPr="00B13C8A" w:rsidRDefault="00CE1ADC" w:rsidP="00B13C8A">
      <w:pPr>
        <w:pStyle w:val="a3"/>
        <w:widowControl w:val="0"/>
        <w:tabs>
          <w:tab w:val="left" w:pos="1094"/>
        </w:tabs>
        <w:spacing w:after="0" w:line="240" w:lineRule="auto"/>
        <w:ind w:left="0" w:firstLine="709"/>
        <w:jc w:val="center"/>
        <w:rPr>
          <w:rFonts w:ascii="Times New Roman" w:hAnsi="Times New Roman" w:cs="Times New Roman"/>
          <w:b/>
          <w:sz w:val="28"/>
          <w:szCs w:val="28"/>
        </w:rPr>
      </w:pPr>
      <w:r w:rsidRPr="00B13C8A">
        <w:rPr>
          <w:rFonts w:ascii="Times New Roman" w:hAnsi="Times New Roman" w:cs="Times New Roman"/>
          <w:b/>
          <w:sz w:val="28"/>
          <w:szCs w:val="28"/>
        </w:rPr>
        <w:t>6.</w:t>
      </w:r>
      <w:r w:rsidRPr="00B13C8A">
        <w:rPr>
          <w:rFonts w:ascii="Times New Roman" w:hAnsi="Times New Roman" w:cs="Times New Roman"/>
          <w:b/>
          <w:sz w:val="28"/>
          <w:szCs w:val="28"/>
        </w:rPr>
        <w:tab/>
        <w:t>Сроки проведения и этапы Конкурса</w:t>
      </w:r>
    </w:p>
    <w:p w:rsidR="00CE1ADC" w:rsidRPr="00B13C8A" w:rsidRDefault="00652543"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6.1.</w:t>
      </w:r>
      <w:r w:rsidRPr="00B13C8A">
        <w:rPr>
          <w:rFonts w:ascii="Times New Roman" w:hAnsi="Times New Roman" w:cs="Times New Roman"/>
          <w:sz w:val="28"/>
          <w:szCs w:val="28"/>
        </w:rPr>
        <w:tab/>
        <w:t>Конкурс</w:t>
      </w:r>
      <w:r w:rsidR="00CE1ADC" w:rsidRPr="00B13C8A">
        <w:rPr>
          <w:rFonts w:ascii="Times New Roman" w:hAnsi="Times New Roman" w:cs="Times New Roman"/>
          <w:sz w:val="28"/>
          <w:szCs w:val="28"/>
        </w:rPr>
        <w:t xml:space="preserve"> проводится с 20 </w:t>
      </w:r>
      <w:r w:rsidR="00150DE0" w:rsidRPr="00B13C8A">
        <w:rPr>
          <w:rFonts w:ascii="Times New Roman" w:hAnsi="Times New Roman" w:cs="Times New Roman"/>
          <w:sz w:val="28"/>
          <w:szCs w:val="28"/>
        </w:rPr>
        <w:t>мая</w:t>
      </w:r>
      <w:r w:rsidR="00CE1ADC" w:rsidRPr="00B13C8A">
        <w:rPr>
          <w:rFonts w:ascii="Times New Roman" w:hAnsi="Times New Roman" w:cs="Times New Roman"/>
          <w:sz w:val="28"/>
          <w:szCs w:val="28"/>
        </w:rPr>
        <w:t xml:space="preserve"> по 1 ноября 2020 года в два этапа: Отборочный этап и Заключительный этап.</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6.2.</w:t>
      </w:r>
      <w:r w:rsidRPr="00B13C8A">
        <w:rPr>
          <w:rFonts w:ascii="Times New Roman" w:hAnsi="Times New Roman" w:cs="Times New Roman"/>
          <w:sz w:val="28"/>
          <w:szCs w:val="28"/>
        </w:rPr>
        <w:tab/>
        <w:t xml:space="preserve">Отборочный этап проводится с 20 </w:t>
      </w:r>
      <w:r w:rsidR="00150DE0" w:rsidRPr="00B13C8A">
        <w:rPr>
          <w:rFonts w:ascii="Times New Roman" w:hAnsi="Times New Roman" w:cs="Times New Roman"/>
          <w:sz w:val="28"/>
          <w:szCs w:val="28"/>
        </w:rPr>
        <w:t>мая</w:t>
      </w:r>
      <w:r w:rsidRPr="00B13C8A">
        <w:rPr>
          <w:rFonts w:ascii="Times New Roman" w:hAnsi="Times New Roman" w:cs="Times New Roman"/>
          <w:sz w:val="28"/>
          <w:szCs w:val="28"/>
        </w:rPr>
        <w:t xml:space="preserve"> по 15 июля 2020 года.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6.2.1.</w:t>
      </w:r>
      <w:r w:rsidRPr="00B13C8A">
        <w:rPr>
          <w:rFonts w:ascii="Times New Roman" w:hAnsi="Times New Roman" w:cs="Times New Roman"/>
          <w:sz w:val="28"/>
          <w:szCs w:val="28"/>
        </w:rPr>
        <w:tab/>
        <w:t xml:space="preserve"> Цель отборочного этапа - выявление на</w:t>
      </w:r>
      <w:r w:rsidRPr="00B13C8A">
        <w:rPr>
          <w:rFonts w:ascii="Times New Roman" w:hAnsi="Times New Roman" w:cs="Times New Roman"/>
          <w:sz w:val="28"/>
          <w:szCs w:val="28"/>
        </w:rPr>
        <w:tab/>
        <w:t>территории Российской Федерации лучших практик профессионального самоопределения молодежи.</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6.2.2.</w:t>
      </w:r>
      <w:r w:rsidR="000F103E" w:rsidRPr="00B13C8A">
        <w:rPr>
          <w:rFonts w:ascii="Times New Roman" w:hAnsi="Times New Roman" w:cs="Times New Roman"/>
          <w:sz w:val="28"/>
          <w:szCs w:val="28"/>
        </w:rPr>
        <w:tab/>
        <w:t>Отборочный этап  проводит</w:t>
      </w:r>
      <w:r w:rsidRPr="00B13C8A">
        <w:rPr>
          <w:rFonts w:ascii="Times New Roman" w:hAnsi="Times New Roman" w:cs="Times New Roman"/>
          <w:sz w:val="28"/>
          <w:szCs w:val="28"/>
        </w:rPr>
        <w:t xml:space="preserve">ся на территории субъекта Российской Федерации </w:t>
      </w:r>
      <w:r w:rsidR="000F103E" w:rsidRPr="00B13C8A">
        <w:rPr>
          <w:rFonts w:ascii="Times New Roman" w:hAnsi="Times New Roman" w:cs="Times New Roman"/>
          <w:sz w:val="28"/>
          <w:szCs w:val="28"/>
        </w:rPr>
        <w:t>Агентством по делам молодежи Камчатского края</w:t>
      </w:r>
      <w:r w:rsidRPr="00B13C8A">
        <w:rPr>
          <w:rFonts w:ascii="Times New Roman" w:hAnsi="Times New Roman" w:cs="Times New Roman"/>
          <w:sz w:val="28"/>
          <w:szCs w:val="28"/>
        </w:rPr>
        <w:t>.</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6.2.3.</w:t>
      </w:r>
      <w:r w:rsidRPr="00B13C8A">
        <w:rPr>
          <w:rFonts w:ascii="Times New Roman" w:hAnsi="Times New Roman" w:cs="Times New Roman"/>
          <w:sz w:val="28"/>
          <w:szCs w:val="28"/>
        </w:rPr>
        <w:tab/>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 xml:space="preserve">При проведении Отборочного этапа </w:t>
      </w:r>
      <w:r w:rsidR="000F103E" w:rsidRPr="00B13C8A">
        <w:rPr>
          <w:rFonts w:ascii="Times New Roman" w:hAnsi="Times New Roman" w:cs="Times New Roman"/>
          <w:sz w:val="28"/>
          <w:szCs w:val="28"/>
        </w:rPr>
        <w:t>Агентство по делам молодежи Камчатского края</w:t>
      </w:r>
      <w:r w:rsidRPr="00B13C8A">
        <w:rPr>
          <w:rFonts w:ascii="Times New Roman" w:hAnsi="Times New Roman" w:cs="Times New Roman"/>
          <w:sz w:val="28"/>
          <w:szCs w:val="28"/>
        </w:rPr>
        <w:t xml:space="preserve"> утверждает Положение об Отборочном этапе Конкурса, которым определяется формат и порядок подачи заявок. Требования к участникам и номинации должны соответствовать требованиям, установленным в настоящем Положении.</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6.2.4.</w:t>
      </w:r>
      <w:r w:rsidRPr="00B13C8A">
        <w:rPr>
          <w:rFonts w:ascii="Times New Roman" w:hAnsi="Times New Roman" w:cs="Times New Roman"/>
          <w:sz w:val="28"/>
          <w:szCs w:val="28"/>
        </w:rPr>
        <w:tab/>
        <w:t>Для оценки заявок, поступивших на Отборочный этап Конкурса, могут быть применены критерии раздела 7 настоящего Положения.</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От одного субъекта Российской Федерации в Заключительный этап проходят участники, занявшие с первого по третье места в каждой из номинаций (финалисты Отборочного этапа) по результатам проведения Отборочного этапа.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lastRenderedPageBreak/>
        <w:t>6.2.5.</w:t>
      </w:r>
      <w:r w:rsidRPr="00B13C8A">
        <w:rPr>
          <w:rFonts w:ascii="Times New Roman" w:hAnsi="Times New Roman" w:cs="Times New Roman"/>
          <w:sz w:val="28"/>
          <w:szCs w:val="28"/>
        </w:rPr>
        <w:tab/>
      </w:r>
      <w:r w:rsidR="00B13C8A" w:rsidRPr="00B13C8A">
        <w:rPr>
          <w:rFonts w:ascii="Times New Roman" w:hAnsi="Times New Roman" w:cs="Times New Roman"/>
          <w:sz w:val="28"/>
          <w:szCs w:val="28"/>
        </w:rPr>
        <w:t xml:space="preserve"> </w:t>
      </w:r>
      <w:r w:rsidR="000F103E" w:rsidRPr="00B13C8A">
        <w:rPr>
          <w:rFonts w:ascii="Times New Roman" w:hAnsi="Times New Roman" w:cs="Times New Roman"/>
          <w:sz w:val="28"/>
          <w:szCs w:val="28"/>
        </w:rPr>
        <w:t>Агентство по делам молодежи Камчатского края</w:t>
      </w:r>
      <w:r w:rsidRPr="00B13C8A">
        <w:rPr>
          <w:rFonts w:ascii="Times New Roman" w:hAnsi="Times New Roman" w:cs="Times New Roman"/>
          <w:sz w:val="28"/>
          <w:szCs w:val="28"/>
        </w:rPr>
        <w:t xml:space="preserve"> информируют участников о результатах проведения Отборочного этапа Конкурса.</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 xml:space="preserve">Результаты проведения Отборочного этапа Конкурса </w:t>
      </w:r>
      <w:r w:rsidR="000F103E" w:rsidRPr="00B13C8A">
        <w:rPr>
          <w:rFonts w:ascii="Times New Roman" w:hAnsi="Times New Roman" w:cs="Times New Roman"/>
          <w:sz w:val="28"/>
          <w:szCs w:val="28"/>
        </w:rPr>
        <w:t>Агентство по делам молодежи Камчатского края</w:t>
      </w:r>
      <w:r w:rsidRPr="00B13C8A">
        <w:rPr>
          <w:rFonts w:ascii="Times New Roman" w:hAnsi="Times New Roman" w:cs="Times New Roman"/>
          <w:sz w:val="28"/>
          <w:szCs w:val="28"/>
        </w:rPr>
        <w:t xml:space="preserve"> направляет Оргкомитету по адресу электронной почты: </w:t>
      </w:r>
      <w:proofErr w:type="spellStart"/>
      <w:r w:rsidR="00150DE0" w:rsidRPr="00B13C8A">
        <w:rPr>
          <w:rFonts w:ascii="Times New Roman" w:hAnsi="Times New Roman" w:cs="Times New Roman"/>
          <w:sz w:val="28"/>
          <w:szCs w:val="28"/>
        </w:rPr>
        <w:t>info@molpr</w:t>
      </w:r>
      <w:proofErr w:type="spellEnd"/>
      <w:r w:rsidR="00150DE0" w:rsidRPr="00B13C8A">
        <w:rPr>
          <w:rFonts w:ascii="Times New Roman" w:hAnsi="Times New Roman" w:cs="Times New Roman"/>
          <w:sz w:val="28"/>
          <w:szCs w:val="28"/>
          <w:lang w:val="en-US"/>
        </w:rPr>
        <w:t>e</w:t>
      </w:r>
      <w:r w:rsidR="0054325F" w:rsidRPr="00B13C8A">
        <w:rPr>
          <w:rFonts w:ascii="Times New Roman" w:hAnsi="Times New Roman" w:cs="Times New Roman"/>
          <w:sz w:val="28"/>
          <w:szCs w:val="28"/>
        </w:rPr>
        <w:t>d.ru.</w:t>
      </w:r>
    </w:p>
    <w:p w:rsidR="00CE1ADC" w:rsidRPr="00B13C8A" w:rsidRDefault="00CE1ADC"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6.3.</w:t>
      </w:r>
      <w:r w:rsidRPr="00B13C8A">
        <w:rPr>
          <w:rFonts w:ascii="Times New Roman" w:hAnsi="Times New Roman" w:cs="Times New Roman"/>
          <w:sz w:val="28"/>
          <w:szCs w:val="28"/>
        </w:rPr>
        <w:tab/>
        <w:t>Заключительный этап проводится с 1 августа по 1 ноября 2020 года</w:t>
      </w:r>
      <w:r w:rsidR="004A3E2A" w:rsidRPr="00B13C8A">
        <w:rPr>
          <w:rFonts w:ascii="Times New Roman" w:hAnsi="Times New Roman" w:cs="Times New Roman"/>
          <w:sz w:val="28"/>
          <w:szCs w:val="28"/>
        </w:rPr>
        <w:t xml:space="preserve"> Федеральным агентством по делам молодежи</w:t>
      </w:r>
      <w:r w:rsidRPr="00B13C8A">
        <w:rPr>
          <w:rFonts w:ascii="Times New Roman" w:hAnsi="Times New Roman" w:cs="Times New Roman"/>
          <w:sz w:val="28"/>
          <w:szCs w:val="28"/>
        </w:rPr>
        <w:t>.</w:t>
      </w:r>
    </w:p>
    <w:p w:rsidR="00F83EC9" w:rsidRPr="00B13C8A" w:rsidRDefault="00F83EC9"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p>
    <w:p w:rsidR="005154CD" w:rsidRPr="00B13C8A" w:rsidRDefault="005154CD" w:rsidP="00B13C8A">
      <w:pPr>
        <w:pStyle w:val="a3"/>
        <w:widowControl w:val="0"/>
        <w:tabs>
          <w:tab w:val="left" w:pos="1094"/>
        </w:tabs>
        <w:spacing w:after="0" w:line="240" w:lineRule="auto"/>
        <w:ind w:left="0" w:firstLine="709"/>
        <w:jc w:val="center"/>
        <w:rPr>
          <w:rFonts w:ascii="Times New Roman" w:hAnsi="Times New Roman" w:cs="Times New Roman"/>
          <w:b/>
          <w:sz w:val="28"/>
          <w:szCs w:val="28"/>
        </w:rPr>
      </w:pPr>
      <w:r w:rsidRPr="00B13C8A">
        <w:rPr>
          <w:rFonts w:ascii="Times New Roman" w:hAnsi="Times New Roman" w:cs="Times New Roman"/>
          <w:b/>
          <w:sz w:val="28"/>
          <w:szCs w:val="28"/>
        </w:rPr>
        <w:t>7.</w:t>
      </w:r>
      <w:r w:rsidRPr="00B13C8A">
        <w:rPr>
          <w:rFonts w:ascii="Times New Roman" w:hAnsi="Times New Roman" w:cs="Times New Roman"/>
          <w:b/>
          <w:sz w:val="28"/>
          <w:szCs w:val="28"/>
        </w:rPr>
        <w:tab/>
        <w:t>Номинации Конкурса и критерии оценки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w:t>
      </w:r>
      <w:r w:rsidRPr="00B13C8A">
        <w:rPr>
          <w:rFonts w:ascii="Times New Roman" w:hAnsi="Times New Roman" w:cs="Times New Roman"/>
          <w:sz w:val="28"/>
          <w:szCs w:val="28"/>
        </w:rPr>
        <w:tab/>
        <w:t>Заявки на участие в Конкурсе принимаются по следующим номинациям:</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Номинации Конкурса для физических лиц и коллективов:</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«Профессиональный выбор»;</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«Молодые специалисты»;</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w:t>
      </w:r>
      <w:proofErr w:type="spellStart"/>
      <w:r w:rsidRPr="00B13C8A">
        <w:rPr>
          <w:rFonts w:ascii="Times New Roman" w:hAnsi="Times New Roman" w:cs="Times New Roman"/>
          <w:sz w:val="28"/>
          <w:szCs w:val="28"/>
        </w:rPr>
        <w:t>Цифровизация</w:t>
      </w:r>
      <w:proofErr w:type="spellEnd"/>
      <w:r w:rsidRPr="00B13C8A">
        <w:rPr>
          <w:rFonts w:ascii="Times New Roman" w:hAnsi="Times New Roman" w:cs="Times New Roman"/>
          <w:sz w:val="28"/>
          <w:szCs w:val="28"/>
        </w:rPr>
        <w:t>»;</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«Спортивная профориентация»;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«Профориентация в области медицины и здравоохранения»;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Номинации Конкурса для юридических лиц:</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«Профориентация в сфере предпринимательства»;</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«Кадры для развития»;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w:t>
      </w:r>
      <w:proofErr w:type="spellStart"/>
      <w:r w:rsidRPr="00B13C8A">
        <w:rPr>
          <w:rFonts w:ascii="Times New Roman" w:hAnsi="Times New Roman" w:cs="Times New Roman"/>
          <w:sz w:val="28"/>
          <w:szCs w:val="28"/>
        </w:rPr>
        <w:t>Цифровизация</w:t>
      </w:r>
      <w:proofErr w:type="spellEnd"/>
      <w:r w:rsidRPr="00B13C8A">
        <w:rPr>
          <w:rFonts w:ascii="Times New Roman" w:hAnsi="Times New Roman" w:cs="Times New Roman"/>
          <w:sz w:val="28"/>
          <w:szCs w:val="28"/>
        </w:rPr>
        <w:t>»;</w:t>
      </w:r>
    </w:p>
    <w:p w:rsidR="00150DE0"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«Профориентация людей с ОВЗ»;</w:t>
      </w:r>
    </w:p>
    <w:p w:rsidR="005154CD" w:rsidRPr="00B13C8A" w:rsidRDefault="00150DE0"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 xml:space="preserve">- </w:t>
      </w:r>
      <w:r w:rsidR="004A3E2A" w:rsidRPr="00B13C8A">
        <w:rPr>
          <w:rFonts w:ascii="Times New Roman" w:hAnsi="Times New Roman" w:cs="Times New Roman"/>
          <w:sz w:val="28"/>
          <w:szCs w:val="28"/>
        </w:rPr>
        <w:t xml:space="preserve">   </w:t>
      </w:r>
      <w:r w:rsidR="005154CD" w:rsidRPr="00B13C8A">
        <w:rPr>
          <w:rFonts w:ascii="Times New Roman" w:hAnsi="Times New Roman" w:cs="Times New Roman"/>
          <w:sz w:val="28"/>
          <w:szCs w:val="28"/>
        </w:rPr>
        <w:t>«Профориентация в области медицины и здравоохранения».</w:t>
      </w:r>
    </w:p>
    <w:p w:rsidR="00CE1ADC"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7.1.1.</w:t>
      </w:r>
      <w:r w:rsidR="004A3E2A" w:rsidRPr="00840689">
        <w:rPr>
          <w:rFonts w:ascii="Times New Roman" w:hAnsi="Times New Roman" w:cs="Times New Roman"/>
          <w:sz w:val="28"/>
          <w:szCs w:val="28"/>
        </w:rPr>
        <w:t xml:space="preserve"> </w:t>
      </w:r>
      <w:r w:rsidRPr="00B13C8A">
        <w:rPr>
          <w:rFonts w:ascii="Times New Roman" w:hAnsi="Times New Roman" w:cs="Times New Roman"/>
          <w:sz w:val="28"/>
          <w:szCs w:val="28"/>
        </w:rPr>
        <w:tab/>
        <w:t>«Профессиональный выбор» - лучшие практики профессионального самоопределения, ориентированные на знакомство молодежи с ведущими предприятиями субъектов Российской Федерации, реализуемые образовательными организациями, органами государственной власти и органами местного самоуправления.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7.1.2.</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ab/>
        <w:t>«Профориентация в сфере предпринимательства»</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лучшие практики, направленные на вовлечение молодежи в предпринимательскую деятельность.</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7.1.3.</w:t>
      </w:r>
      <w:r w:rsidRPr="00B13C8A">
        <w:rPr>
          <w:rFonts w:ascii="Times New Roman" w:hAnsi="Times New Roman" w:cs="Times New Roman"/>
          <w:sz w:val="28"/>
          <w:szCs w:val="28"/>
        </w:rPr>
        <w:tab/>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«Молодые специалисты» - лучшие практики, направленные на самоопределение молодежи при выборе рабочих специальностей.</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7.1.4.</w:t>
      </w:r>
      <w:r w:rsidRPr="00B13C8A">
        <w:rPr>
          <w:rFonts w:ascii="Times New Roman" w:hAnsi="Times New Roman" w:cs="Times New Roman"/>
          <w:sz w:val="28"/>
          <w:szCs w:val="28"/>
        </w:rPr>
        <w:tab/>
        <w:t>«Кадры для развития» - лучшие практики профессиональной агитации и вовлечения молодежи в трудовую деятел</w:t>
      </w:r>
      <w:r w:rsidR="00840689">
        <w:rPr>
          <w:rFonts w:ascii="Times New Roman" w:hAnsi="Times New Roman" w:cs="Times New Roman"/>
          <w:sz w:val="28"/>
          <w:szCs w:val="28"/>
        </w:rPr>
        <w:t>ьность, реализуемые организация</w:t>
      </w:r>
      <w:r w:rsidRPr="00B13C8A">
        <w:rPr>
          <w:rFonts w:ascii="Times New Roman" w:hAnsi="Times New Roman" w:cs="Times New Roman"/>
          <w:sz w:val="28"/>
          <w:szCs w:val="28"/>
        </w:rPr>
        <w:t>ми-работодателями.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7.1.5.</w:t>
      </w:r>
      <w:r w:rsidRPr="00B13C8A">
        <w:rPr>
          <w:rFonts w:ascii="Times New Roman" w:hAnsi="Times New Roman" w:cs="Times New Roman"/>
          <w:sz w:val="28"/>
          <w:szCs w:val="28"/>
        </w:rPr>
        <w:tab/>
        <w:t>«</w:t>
      </w:r>
      <w:proofErr w:type="spellStart"/>
      <w:r w:rsidRPr="00B13C8A">
        <w:rPr>
          <w:rFonts w:ascii="Times New Roman" w:hAnsi="Times New Roman" w:cs="Times New Roman"/>
          <w:sz w:val="28"/>
          <w:szCs w:val="28"/>
        </w:rPr>
        <w:t>Цифровизация</w:t>
      </w:r>
      <w:proofErr w:type="spellEnd"/>
      <w:r w:rsidRPr="00B13C8A">
        <w:rPr>
          <w:rFonts w:ascii="Times New Roman" w:hAnsi="Times New Roman" w:cs="Times New Roman"/>
          <w:sz w:val="28"/>
          <w:szCs w:val="28"/>
        </w:rPr>
        <w:t xml:space="preserve">» - лучшие практики в сфере информирования молодежи о востребованных профессиях на рынке труда в условиях </w:t>
      </w:r>
      <w:proofErr w:type="spellStart"/>
      <w:r w:rsidRPr="00B13C8A">
        <w:rPr>
          <w:rFonts w:ascii="Times New Roman" w:hAnsi="Times New Roman" w:cs="Times New Roman"/>
          <w:sz w:val="28"/>
          <w:szCs w:val="28"/>
        </w:rPr>
        <w:t>цифровизации</w:t>
      </w:r>
      <w:proofErr w:type="spellEnd"/>
      <w:r w:rsidRPr="00B13C8A">
        <w:rPr>
          <w:rFonts w:ascii="Times New Roman" w:hAnsi="Times New Roman" w:cs="Times New Roman"/>
          <w:sz w:val="28"/>
          <w:szCs w:val="28"/>
        </w:rPr>
        <w:t xml:space="preserve"> экономики, </w:t>
      </w:r>
      <w:proofErr w:type="gramStart"/>
      <w:r w:rsidRPr="00B13C8A">
        <w:rPr>
          <w:rFonts w:ascii="Times New Roman" w:hAnsi="Times New Roman" w:cs="Times New Roman"/>
          <w:sz w:val="28"/>
          <w:szCs w:val="28"/>
        </w:rPr>
        <w:t>интернет-профессиях</w:t>
      </w:r>
      <w:proofErr w:type="gramEnd"/>
      <w:r w:rsidRPr="00B13C8A">
        <w:rPr>
          <w:rFonts w:ascii="Times New Roman" w:hAnsi="Times New Roman" w:cs="Times New Roman"/>
          <w:sz w:val="28"/>
          <w:szCs w:val="28"/>
        </w:rPr>
        <w:t>, дистанционной занятости, реализуемые коллективами граждан.</w:t>
      </w:r>
    </w:p>
    <w:p w:rsidR="005154CD" w:rsidRPr="00B13C8A" w:rsidRDefault="005154CD" w:rsidP="00840689">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7.1.6.</w:t>
      </w:r>
      <w:r w:rsidRPr="00B13C8A">
        <w:rPr>
          <w:rFonts w:ascii="Times New Roman" w:hAnsi="Times New Roman" w:cs="Times New Roman"/>
          <w:sz w:val="28"/>
          <w:szCs w:val="28"/>
        </w:rPr>
        <w:tab/>
        <w:t xml:space="preserve"> «Спортивная профориентация»</w:t>
      </w:r>
      <w:r w:rsidR="004A3E2A" w:rsidRPr="00B13C8A">
        <w:rPr>
          <w:rFonts w:ascii="Times New Roman" w:hAnsi="Times New Roman" w:cs="Times New Roman"/>
          <w:sz w:val="28"/>
          <w:szCs w:val="28"/>
        </w:rPr>
        <w:t xml:space="preserve"> -</w:t>
      </w:r>
      <w:r w:rsidR="00840689">
        <w:rPr>
          <w:rFonts w:ascii="Times New Roman" w:hAnsi="Times New Roman" w:cs="Times New Roman"/>
          <w:sz w:val="28"/>
          <w:szCs w:val="28"/>
        </w:rPr>
        <w:t xml:space="preserve"> лучшие</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практики</w:t>
      </w:r>
      <w:r w:rsidR="00840689">
        <w:rPr>
          <w:rFonts w:ascii="Times New Roman" w:hAnsi="Times New Roman" w:cs="Times New Roman"/>
          <w:sz w:val="28"/>
          <w:szCs w:val="28"/>
        </w:rPr>
        <w:t xml:space="preserve"> </w:t>
      </w:r>
      <w:r w:rsidRPr="00B13C8A">
        <w:rPr>
          <w:rFonts w:ascii="Times New Roman" w:hAnsi="Times New Roman" w:cs="Times New Roman"/>
          <w:sz w:val="28"/>
          <w:szCs w:val="28"/>
        </w:rPr>
        <w:tab/>
        <w:t>в</w:t>
      </w:r>
      <w:r w:rsidR="00840689">
        <w:rPr>
          <w:rFonts w:ascii="Times New Roman" w:hAnsi="Times New Roman" w:cs="Times New Roman"/>
          <w:sz w:val="28"/>
          <w:szCs w:val="28"/>
        </w:rPr>
        <w:t xml:space="preserve"> с</w:t>
      </w:r>
      <w:r w:rsidRPr="00B13C8A">
        <w:rPr>
          <w:rFonts w:ascii="Times New Roman" w:hAnsi="Times New Roman" w:cs="Times New Roman"/>
          <w:sz w:val="28"/>
          <w:szCs w:val="28"/>
        </w:rPr>
        <w:t>фере</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информирования молодежи о включении физкультурной деятельности в образ жизни, об укреплении своего здоровья, о приобретении навыков организации и проведения личностно ориентированных занятий физическими упражнениями, популяризация здорового образа жизни.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7.1.7.</w:t>
      </w:r>
      <w:r w:rsidRPr="00B13C8A">
        <w:rPr>
          <w:rFonts w:ascii="Times New Roman" w:hAnsi="Times New Roman" w:cs="Times New Roman"/>
          <w:sz w:val="28"/>
          <w:szCs w:val="28"/>
        </w:rPr>
        <w:tab/>
        <w:t>«Профориентация людей с ОВЗ»</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 xml:space="preserve">лучшие практики, </w:t>
      </w:r>
      <w:r w:rsidRPr="00B13C8A">
        <w:rPr>
          <w:rFonts w:ascii="Times New Roman" w:hAnsi="Times New Roman" w:cs="Times New Roman"/>
          <w:sz w:val="28"/>
          <w:szCs w:val="28"/>
        </w:rPr>
        <w:lastRenderedPageBreak/>
        <w:t>направленные</w:t>
      </w:r>
      <w:r w:rsidR="00840689">
        <w:rPr>
          <w:rFonts w:ascii="Times New Roman" w:hAnsi="Times New Roman" w:cs="Times New Roman"/>
          <w:sz w:val="28"/>
          <w:szCs w:val="28"/>
        </w:rPr>
        <w:t xml:space="preserve"> </w:t>
      </w:r>
      <w:r w:rsidRPr="00B13C8A">
        <w:rPr>
          <w:rFonts w:ascii="Times New Roman" w:hAnsi="Times New Roman" w:cs="Times New Roman"/>
          <w:sz w:val="28"/>
          <w:szCs w:val="28"/>
        </w:rPr>
        <w:t>на профессиональное</w:t>
      </w:r>
      <w:r w:rsidR="00840689">
        <w:rPr>
          <w:rFonts w:ascii="Times New Roman" w:hAnsi="Times New Roman" w:cs="Times New Roman"/>
          <w:sz w:val="28"/>
          <w:szCs w:val="28"/>
        </w:rPr>
        <w:t xml:space="preserve"> самоопределение личности</w:t>
      </w:r>
      <w:r w:rsidR="00840689">
        <w:rPr>
          <w:rFonts w:ascii="Times New Roman" w:hAnsi="Times New Roman" w:cs="Times New Roman"/>
          <w:sz w:val="28"/>
          <w:szCs w:val="28"/>
        </w:rPr>
        <w:tab/>
        <w:t xml:space="preserve"> с ОВЗ, </w:t>
      </w:r>
      <w:r w:rsidRPr="00B13C8A">
        <w:rPr>
          <w:rFonts w:ascii="Times New Roman" w:hAnsi="Times New Roman" w:cs="Times New Roman"/>
          <w:sz w:val="28"/>
          <w:szCs w:val="28"/>
        </w:rPr>
        <w:t>с учетом</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его возможностей и потребностей на рынке труда, а также на содейств</w:t>
      </w:r>
      <w:r w:rsidR="00F614CB" w:rsidRPr="00B13C8A">
        <w:rPr>
          <w:rFonts w:ascii="Times New Roman" w:hAnsi="Times New Roman" w:cs="Times New Roman"/>
          <w:sz w:val="28"/>
          <w:szCs w:val="28"/>
        </w:rPr>
        <w:t>ие в трудоустройстве выпускников</w:t>
      </w:r>
      <w:r w:rsidRPr="00B13C8A">
        <w:rPr>
          <w:rFonts w:ascii="Times New Roman" w:hAnsi="Times New Roman" w:cs="Times New Roman"/>
          <w:sz w:val="28"/>
          <w:szCs w:val="28"/>
        </w:rPr>
        <w:t>-инвалидов.</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7.1.8.</w:t>
      </w:r>
      <w:r w:rsidRPr="00B13C8A">
        <w:rPr>
          <w:rFonts w:ascii="Times New Roman" w:hAnsi="Times New Roman" w:cs="Times New Roman"/>
          <w:sz w:val="28"/>
          <w:szCs w:val="28"/>
        </w:rPr>
        <w:tab/>
        <w:t>«Профориентация в области медицины и здравоохранения» - лучшие практики профессионального самоопределения молодежи в области медицины и здравоохранения».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7.2. Оценка практик осуществляется по следующим критериям от 0 до 5 баллов:</w:t>
      </w:r>
    </w:p>
    <w:p w:rsidR="005154CD" w:rsidRPr="00B13C8A" w:rsidRDefault="005154CD" w:rsidP="00840689">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актуальность - социально-экономическое значение, соответствие</w:t>
      </w:r>
      <w:r w:rsidR="00840689">
        <w:rPr>
          <w:rFonts w:ascii="Times New Roman" w:hAnsi="Times New Roman" w:cs="Times New Roman"/>
          <w:sz w:val="28"/>
          <w:szCs w:val="28"/>
        </w:rPr>
        <w:t xml:space="preserve"> </w:t>
      </w:r>
      <w:r w:rsidRPr="00B13C8A">
        <w:rPr>
          <w:rFonts w:ascii="Times New Roman" w:hAnsi="Times New Roman" w:cs="Times New Roman"/>
          <w:sz w:val="28"/>
          <w:szCs w:val="28"/>
        </w:rPr>
        <w:t>приоритетам,</w:t>
      </w:r>
      <w:r w:rsidRPr="00B13C8A">
        <w:rPr>
          <w:rFonts w:ascii="Times New Roman" w:hAnsi="Times New Roman" w:cs="Times New Roman"/>
          <w:sz w:val="28"/>
          <w:szCs w:val="28"/>
        </w:rPr>
        <w:tab/>
        <w:t>концептуальным документам, определяющим</w:t>
      </w:r>
      <w:r w:rsidRPr="00B13C8A">
        <w:rPr>
          <w:rFonts w:ascii="Times New Roman" w:hAnsi="Times New Roman" w:cs="Times New Roman"/>
          <w:sz w:val="28"/>
          <w:szCs w:val="28"/>
        </w:rPr>
        <w:tab/>
        <w:t>социально</w:t>
      </w:r>
      <w:r w:rsidR="00F614CB" w:rsidRPr="00B13C8A">
        <w:rPr>
          <w:rFonts w:ascii="Times New Roman" w:hAnsi="Times New Roman" w:cs="Times New Roman"/>
          <w:sz w:val="28"/>
          <w:szCs w:val="28"/>
        </w:rPr>
        <w:t>-</w:t>
      </w:r>
      <w:r w:rsidRPr="00B13C8A">
        <w:rPr>
          <w:rFonts w:ascii="Times New Roman" w:hAnsi="Times New Roman" w:cs="Times New Roman"/>
          <w:sz w:val="28"/>
          <w:szCs w:val="28"/>
        </w:rPr>
        <w:t>экономическое</w:t>
      </w:r>
      <w:r w:rsidRPr="00B13C8A">
        <w:rPr>
          <w:rFonts w:ascii="Times New Roman" w:hAnsi="Times New Roman" w:cs="Times New Roman"/>
          <w:sz w:val="28"/>
          <w:szCs w:val="28"/>
        </w:rPr>
        <w:tab/>
        <w:t>и технологическое развитие Российской</w:t>
      </w:r>
      <w:r w:rsidRPr="00B13C8A">
        <w:rPr>
          <w:rFonts w:ascii="Times New Roman" w:hAnsi="Times New Roman" w:cs="Times New Roman"/>
          <w:sz w:val="28"/>
          <w:szCs w:val="28"/>
        </w:rPr>
        <w:tab/>
        <w:t>Федерации,</w:t>
      </w:r>
      <w:r w:rsidR="004A3E2A" w:rsidRPr="00B13C8A">
        <w:rPr>
          <w:rFonts w:ascii="Times New Roman" w:hAnsi="Times New Roman" w:cs="Times New Roman"/>
          <w:sz w:val="28"/>
          <w:szCs w:val="28"/>
        </w:rPr>
        <w:t xml:space="preserve"> </w:t>
      </w:r>
      <w:r w:rsidRPr="00B13C8A">
        <w:rPr>
          <w:rFonts w:ascii="Times New Roman" w:hAnsi="Times New Roman" w:cs="Times New Roman"/>
          <w:sz w:val="28"/>
          <w:szCs w:val="28"/>
        </w:rPr>
        <w:t>а также соответствие запросам современности на рынке труда;</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креативность - уникальность, наличие технологических, образовательных или социальных инноваций в реализуемых практиках;</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эффективность - достижение измеримых результатов в соответствии с затраченными ресурсами на реализацию практики;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 xml:space="preserve">профессиональность - наличие у заявителя опыта работы в области </w:t>
      </w:r>
      <w:r w:rsidR="00F83EC9" w:rsidRPr="00B13C8A">
        <w:rPr>
          <w:rFonts w:ascii="Times New Roman" w:hAnsi="Times New Roman" w:cs="Times New Roman"/>
          <w:sz w:val="28"/>
          <w:szCs w:val="28"/>
        </w:rPr>
        <w:t>пр</w:t>
      </w:r>
      <w:r w:rsidRPr="00B13C8A">
        <w:rPr>
          <w:rFonts w:ascii="Times New Roman" w:hAnsi="Times New Roman" w:cs="Times New Roman"/>
          <w:sz w:val="28"/>
          <w:szCs w:val="28"/>
        </w:rPr>
        <w:t>офессиональной орие</w:t>
      </w:r>
      <w:r w:rsidR="00F83EC9" w:rsidRPr="00B13C8A">
        <w:rPr>
          <w:rFonts w:ascii="Times New Roman" w:hAnsi="Times New Roman" w:cs="Times New Roman"/>
          <w:sz w:val="28"/>
          <w:szCs w:val="28"/>
        </w:rPr>
        <w:t>н</w:t>
      </w:r>
      <w:r w:rsidRPr="00B13C8A">
        <w:rPr>
          <w:rFonts w:ascii="Times New Roman" w:hAnsi="Times New Roman" w:cs="Times New Roman"/>
          <w:sz w:val="28"/>
          <w:szCs w:val="28"/>
        </w:rPr>
        <w:t>т</w:t>
      </w:r>
      <w:r w:rsidR="00F83EC9" w:rsidRPr="00B13C8A">
        <w:rPr>
          <w:rFonts w:ascii="Times New Roman" w:hAnsi="Times New Roman" w:cs="Times New Roman"/>
          <w:sz w:val="28"/>
          <w:szCs w:val="28"/>
        </w:rPr>
        <w:t>ац</w:t>
      </w:r>
      <w:r w:rsidRPr="00B13C8A">
        <w:rPr>
          <w:rFonts w:ascii="Times New Roman" w:hAnsi="Times New Roman" w:cs="Times New Roman"/>
          <w:sz w:val="28"/>
          <w:szCs w:val="28"/>
        </w:rPr>
        <w:t>ии;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масштабирование - возможность тиражирования практики в другие субъекты Российской Федерации, другие организации, а также прочие учреждения, занимающиеся профориентационной деятельностью и профессиональной агитацией на предприятия субъектов Российской Федерации;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публичность - наличие информации о практике в интернете, презентация практики на всероссийских и межрегиональных молодежных мероприятиях и конкурсах.</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7.3.</w:t>
      </w:r>
      <w:r w:rsidRPr="00B13C8A">
        <w:rPr>
          <w:rFonts w:ascii="Times New Roman" w:hAnsi="Times New Roman" w:cs="Times New Roman"/>
          <w:sz w:val="28"/>
          <w:szCs w:val="28"/>
        </w:rPr>
        <w:tab/>
        <w:t>Критерии оценки претендентов Заключительного этапа:</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логика изложения;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убедительность изложения;</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культура речи;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четкость структурирования информации;</w:t>
      </w:r>
    </w:p>
    <w:p w:rsidR="005154CD" w:rsidRPr="00B13C8A" w:rsidRDefault="005154CD"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r w:rsidRPr="00B13C8A">
        <w:rPr>
          <w:rFonts w:ascii="Times New Roman" w:hAnsi="Times New Roman" w:cs="Times New Roman"/>
          <w:sz w:val="28"/>
          <w:szCs w:val="28"/>
        </w:rPr>
        <w:t>-</w:t>
      </w:r>
      <w:r w:rsidRPr="00B13C8A">
        <w:rPr>
          <w:rFonts w:ascii="Times New Roman" w:hAnsi="Times New Roman" w:cs="Times New Roman"/>
          <w:sz w:val="28"/>
          <w:szCs w:val="28"/>
        </w:rPr>
        <w:tab/>
        <w:t>умение аргументировать свои заключения, выводы.</w:t>
      </w:r>
    </w:p>
    <w:p w:rsidR="001E23D3" w:rsidRPr="00B13C8A" w:rsidRDefault="001E23D3" w:rsidP="00B13C8A">
      <w:pPr>
        <w:pStyle w:val="a3"/>
        <w:widowControl w:val="0"/>
        <w:tabs>
          <w:tab w:val="left" w:pos="1094"/>
        </w:tabs>
        <w:spacing w:after="0" w:line="240" w:lineRule="auto"/>
        <w:ind w:left="0" w:firstLine="709"/>
        <w:jc w:val="both"/>
        <w:rPr>
          <w:rFonts w:ascii="Times New Roman" w:hAnsi="Times New Roman" w:cs="Times New Roman"/>
          <w:sz w:val="28"/>
          <w:szCs w:val="28"/>
        </w:rPr>
      </w:pPr>
    </w:p>
    <w:p w:rsidR="001E23D3" w:rsidRPr="00B13C8A" w:rsidRDefault="001E23D3" w:rsidP="00B13C8A">
      <w:pPr>
        <w:spacing w:after="0" w:line="240" w:lineRule="auto"/>
        <w:ind w:firstLine="709"/>
        <w:jc w:val="center"/>
        <w:rPr>
          <w:rFonts w:ascii="Times New Roman" w:hAnsi="Times New Roman" w:cs="Times New Roman"/>
          <w:b/>
          <w:sz w:val="28"/>
          <w:szCs w:val="28"/>
        </w:rPr>
      </w:pPr>
      <w:r w:rsidRPr="00B13C8A">
        <w:rPr>
          <w:rFonts w:ascii="Times New Roman" w:hAnsi="Times New Roman" w:cs="Times New Roman"/>
          <w:b/>
          <w:sz w:val="28"/>
          <w:szCs w:val="28"/>
        </w:rPr>
        <w:t>8.</w:t>
      </w:r>
      <w:r w:rsidRPr="00B13C8A">
        <w:rPr>
          <w:rFonts w:ascii="Times New Roman" w:hAnsi="Times New Roman" w:cs="Times New Roman"/>
          <w:b/>
          <w:sz w:val="28"/>
          <w:szCs w:val="28"/>
        </w:rPr>
        <w:tab/>
        <w:t>Контактная информация</w:t>
      </w:r>
    </w:p>
    <w:p w:rsidR="001E23D3" w:rsidRPr="00B13C8A" w:rsidRDefault="001E23D3" w:rsidP="00B13C8A">
      <w:pPr>
        <w:spacing w:after="0" w:line="240" w:lineRule="auto"/>
        <w:ind w:firstLine="709"/>
        <w:jc w:val="both"/>
        <w:rPr>
          <w:rFonts w:ascii="Times New Roman" w:hAnsi="Times New Roman" w:cs="Times New Roman"/>
          <w:sz w:val="28"/>
          <w:szCs w:val="28"/>
        </w:rPr>
      </w:pPr>
      <w:r w:rsidRPr="00B13C8A">
        <w:rPr>
          <w:rFonts w:ascii="Times New Roman" w:hAnsi="Times New Roman" w:cs="Times New Roman"/>
          <w:sz w:val="28"/>
          <w:szCs w:val="28"/>
        </w:rPr>
        <w:t xml:space="preserve">Координатор конкурса – </w:t>
      </w:r>
      <w:proofErr w:type="spellStart"/>
      <w:r w:rsidR="0054325F" w:rsidRPr="00B13C8A">
        <w:rPr>
          <w:rFonts w:ascii="Times New Roman" w:hAnsi="Times New Roman" w:cs="Times New Roman"/>
          <w:sz w:val="28"/>
          <w:szCs w:val="28"/>
        </w:rPr>
        <w:t>Штиф</w:t>
      </w:r>
      <w:proofErr w:type="spellEnd"/>
      <w:r w:rsidR="0054325F" w:rsidRPr="00B13C8A">
        <w:rPr>
          <w:rFonts w:ascii="Times New Roman" w:hAnsi="Times New Roman" w:cs="Times New Roman"/>
          <w:sz w:val="28"/>
          <w:szCs w:val="28"/>
        </w:rPr>
        <w:t xml:space="preserve"> Владимир Рудольфович</w:t>
      </w:r>
      <w:r w:rsidR="00B13C8A">
        <w:rPr>
          <w:rFonts w:ascii="Times New Roman" w:hAnsi="Times New Roman" w:cs="Times New Roman"/>
          <w:sz w:val="28"/>
          <w:szCs w:val="28"/>
        </w:rPr>
        <w:t>,</w:t>
      </w:r>
      <w:r w:rsidRPr="00B13C8A">
        <w:rPr>
          <w:rFonts w:ascii="Times New Roman" w:hAnsi="Times New Roman" w:cs="Times New Roman"/>
          <w:sz w:val="28"/>
          <w:szCs w:val="28"/>
        </w:rPr>
        <w:t xml:space="preserve"> </w:t>
      </w:r>
      <w:r w:rsidR="00B13C8A">
        <w:rPr>
          <w:rFonts w:ascii="Times New Roman" w:hAnsi="Times New Roman" w:cs="Times New Roman"/>
          <w:sz w:val="28"/>
          <w:szCs w:val="28"/>
        </w:rPr>
        <w:t>р</w:t>
      </w:r>
      <w:r w:rsidR="0054325F" w:rsidRPr="00B13C8A">
        <w:rPr>
          <w:rFonts w:ascii="Times New Roman" w:hAnsi="Times New Roman" w:cs="Times New Roman"/>
          <w:sz w:val="28"/>
          <w:szCs w:val="28"/>
        </w:rPr>
        <w:t>уководитель регионального координационного центра «Молодые профессионалы (</w:t>
      </w:r>
      <w:proofErr w:type="spellStart"/>
      <w:r w:rsidR="0054325F" w:rsidRPr="00B13C8A">
        <w:rPr>
          <w:rFonts w:ascii="Times New Roman" w:hAnsi="Times New Roman" w:cs="Times New Roman"/>
          <w:sz w:val="28"/>
          <w:szCs w:val="28"/>
        </w:rPr>
        <w:t>Ворлдскиллс</w:t>
      </w:r>
      <w:proofErr w:type="spellEnd"/>
      <w:r w:rsidR="0054325F" w:rsidRPr="00B13C8A">
        <w:rPr>
          <w:rFonts w:ascii="Times New Roman" w:hAnsi="Times New Roman" w:cs="Times New Roman"/>
          <w:sz w:val="28"/>
          <w:szCs w:val="28"/>
        </w:rPr>
        <w:t xml:space="preserve"> Россия)» в Камчатском крае, электронный адрес: </w:t>
      </w:r>
      <w:r w:rsidR="0054325F" w:rsidRPr="00B13C8A">
        <w:rPr>
          <w:rFonts w:ascii="Times New Roman" w:hAnsi="Times New Roman" w:cs="Times New Roman"/>
          <w:sz w:val="28"/>
          <w:szCs w:val="28"/>
          <w:lang w:val="en-US"/>
        </w:rPr>
        <w:t>v</w:t>
      </w:r>
      <w:r w:rsidR="0054325F" w:rsidRPr="00B13C8A">
        <w:rPr>
          <w:rFonts w:ascii="Times New Roman" w:hAnsi="Times New Roman" w:cs="Times New Roman"/>
          <w:sz w:val="28"/>
          <w:szCs w:val="28"/>
        </w:rPr>
        <w:t>.</w:t>
      </w:r>
      <w:proofErr w:type="spellStart"/>
      <w:r w:rsidR="0054325F" w:rsidRPr="00B13C8A">
        <w:rPr>
          <w:rFonts w:ascii="Times New Roman" w:hAnsi="Times New Roman" w:cs="Times New Roman"/>
          <w:sz w:val="28"/>
          <w:szCs w:val="28"/>
          <w:lang w:val="en-US"/>
        </w:rPr>
        <w:t>shtif</w:t>
      </w:r>
      <w:proofErr w:type="spellEnd"/>
      <w:r w:rsidR="0054325F" w:rsidRPr="00B13C8A">
        <w:rPr>
          <w:rFonts w:ascii="Times New Roman" w:hAnsi="Times New Roman" w:cs="Times New Roman"/>
          <w:sz w:val="28"/>
          <w:szCs w:val="28"/>
        </w:rPr>
        <w:t>@</w:t>
      </w:r>
      <w:proofErr w:type="spellStart"/>
      <w:r w:rsidR="0054325F" w:rsidRPr="00B13C8A">
        <w:rPr>
          <w:rFonts w:ascii="Times New Roman" w:hAnsi="Times New Roman" w:cs="Times New Roman"/>
          <w:sz w:val="28"/>
          <w:szCs w:val="28"/>
          <w:lang w:val="en-US"/>
        </w:rPr>
        <w:t>yandex</w:t>
      </w:r>
      <w:proofErr w:type="spellEnd"/>
      <w:r w:rsidR="0054325F" w:rsidRPr="00B13C8A">
        <w:rPr>
          <w:rFonts w:ascii="Times New Roman" w:hAnsi="Times New Roman" w:cs="Times New Roman"/>
          <w:sz w:val="28"/>
          <w:szCs w:val="28"/>
        </w:rPr>
        <w:t>.</w:t>
      </w:r>
      <w:r w:rsidR="0054325F" w:rsidRPr="00B13C8A">
        <w:rPr>
          <w:rFonts w:ascii="Times New Roman" w:hAnsi="Times New Roman" w:cs="Times New Roman"/>
          <w:sz w:val="28"/>
          <w:szCs w:val="28"/>
          <w:lang w:val="en-US"/>
        </w:rPr>
        <w:t>ru</w:t>
      </w:r>
      <w:r w:rsidR="0054325F" w:rsidRPr="00B13C8A">
        <w:rPr>
          <w:rFonts w:ascii="Times New Roman" w:hAnsi="Times New Roman" w:cs="Times New Roman"/>
          <w:sz w:val="28"/>
          <w:szCs w:val="28"/>
        </w:rPr>
        <w:t>, телефон +7-961-964-94-53</w:t>
      </w:r>
      <w:r w:rsidRPr="00B13C8A">
        <w:rPr>
          <w:rFonts w:ascii="Times New Roman" w:hAnsi="Times New Roman" w:cs="Times New Roman"/>
          <w:sz w:val="28"/>
          <w:szCs w:val="28"/>
        </w:rPr>
        <w:t>.</w:t>
      </w:r>
    </w:p>
    <w:p w:rsidR="005154CD" w:rsidRPr="00B13C8A" w:rsidRDefault="001E23D3" w:rsidP="00B13C8A">
      <w:pPr>
        <w:spacing w:after="0" w:line="240" w:lineRule="auto"/>
        <w:ind w:firstLine="709"/>
        <w:jc w:val="both"/>
        <w:rPr>
          <w:rFonts w:ascii="Times New Roman" w:hAnsi="Times New Roman" w:cs="Times New Roman"/>
          <w:sz w:val="28"/>
          <w:szCs w:val="28"/>
        </w:rPr>
      </w:pPr>
      <w:r w:rsidRPr="00B13C8A">
        <w:rPr>
          <w:rFonts w:ascii="Times New Roman" w:hAnsi="Times New Roman" w:cs="Times New Roman"/>
          <w:sz w:val="28"/>
          <w:szCs w:val="28"/>
        </w:rPr>
        <w:t xml:space="preserve">Прием заявок – </w:t>
      </w:r>
      <w:r w:rsidR="0054325F" w:rsidRPr="00B13C8A">
        <w:rPr>
          <w:rFonts w:ascii="Times New Roman" w:hAnsi="Times New Roman" w:cs="Times New Roman"/>
          <w:sz w:val="28"/>
          <w:szCs w:val="28"/>
        </w:rPr>
        <w:t>Щука Кирилл Владиславович</w:t>
      </w:r>
      <w:r w:rsidR="00B13C8A">
        <w:rPr>
          <w:rFonts w:ascii="Times New Roman" w:hAnsi="Times New Roman" w:cs="Times New Roman"/>
          <w:sz w:val="28"/>
          <w:szCs w:val="28"/>
        </w:rPr>
        <w:t>,</w:t>
      </w:r>
      <w:r w:rsidRPr="00B13C8A">
        <w:rPr>
          <w:rFonts w:ascii="Times New Roman" w:hAnsi="Times New Roman" w:cs="Times New Roman"/>
          <w:sz w:val="28"/>
          <w:szCs w:val="28"/>
        </w:rPr>
        <w:t xml:space="preserve"> старший специалист по работе с молодежью КГАУ «Дворец молодежи», электронный адрес: </w:t>
      </w:r>
      <w:r w:rsidR="0054325F" w:rsidRPr="00B13C8A">
        <w:rPr>
          <w:rFonts w:ascii="Times New Roman" w:hAnsi="Times New Roman" w:cs="Times New Roman"/>
          <w:sz w:val="28"/>
          <w:szCs w:val="28"/>
        </w:rPr>
        <w:t>dv_molodezhi@mail.ru</w:t>
      </w:r>
      <w:r w:rsidRPr="00B13C8A">
        <w:rPr>
          <w:rFonts w:ascii="Times New Roman" w:hAnsi="Times New Roman" w:cs="Times New Roman"/>
          <w:sz w:val="28"/>
          <w:szCs w:val="28"/>
        </w:rPr>
        <w:t xml:space="preserve">, телефон </w:t>
      </w:r>
      <w:r w:rsidR="0054325F" w:rsidRPr="00B13C8A">
        <w:rPr>
          <w:rFonts w:ascii="Times New Roman" w:hAnsi="Times New Roman" w:cs="Times New Roman"/>
          <w:sz w:val="28"/>
          <w:szCs w:val="28"/>
        </w:rPr>
        <w:t>+7-914-785-38-73</w:t>
      </w:r>
      <w:r w:rsidRPr="00B13C8A">
        <w:rPr>
          <w:rFonts w:ascii="Times New Roman" w:hAnsi="Times New Roman" w:cs="Times New Roman"/>
          <w:sz w:val="28"/>
          <w:szCs w:val="28"/>
        </w:rPr>
        <w:t>.</w:t>
      </w:r>
      <w:r w:rsidR="005154CD" w:rsidRPr="00B13C8A">
        <w:rPr>
          <w:rFonts w:ascii="Times New Roman" w:hAnsi="Times New Roman" w:cs="Times New Roman"/>
          <w:sz w:val="28"/>
          <w:szCs w:val="28"/>
        </w:rPr>
        <w:br w:type="page"/>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4A3E2A" w:rsidRPr="004A3E2A" w:rsidTr="00AE3C6F">
        <w:tc>
          <w:tcPr>
            <w:tcW w:w="5495" w:type="dxa"/>
          </w:tcPr>
          <w:p w:rsidR="004A3E2A" w:rsidRPr="004A3E2A" w:rsidRDefault="004A3E2A" w:rsidP="00AE3C6F">
            <w:pPr>
              <w:ind w:firstLine="709"/>
              <w:jc w:val="center"/>
              <w:rPr>
                <w:rFonts w:eastAsia="Calibri"/>
                <w:sz w:val="24"/>
                <w:szCs w:val="24"/>
              </w:rPr>
            </w:pPr>
          </w:p>
        </w:tc>
        <w:tc>
          <w:tcPr>
            <w:tcW w:w="4111" w:type="dxa"/>
          </w:tcPr>
          <w:p w:rsidR="004A3E2A" w:rsidRPr="004A3E2A" w:rsidRDefault="004A3E2A" w:rsidP="00AE3C6F">
            <w:pPr>
              <w:jc w:val="both"/>
              <w:rPr>
                <w:sz w:val="24"/>
                <w:szCs w:val="24"/>
              </w:rPr>
            </w:pPr>
            <w:r w:rsidRPr="004A3E2A">
              <w:rPr>
                <w:sz w:val="24"/>
                <w:szCs w:val="24"/>
              </w:rPr>
              <w:t xml:space="preserve">Приложение  № 1 </w:t>
            </w:r>
          </w:p>
          <w:p w:rsidR="004A3E2A" w:rsidRPr="004A3E2A" w:rsidRDefault="004A3E2A" w:rsidP="004A3E2A">
            <w:pPr>
              <w:jc w:val="both"/>
              <w:rPr>
                <w:rFonts w:eastAsia="Calibri"/>
                <w:sz w:val="24"/>
                <w:szCs w:val="24"/>
              </w:rPr>
            </w:pPr>
            <w:r w:rsidRPr="004A3E2A">
              <w:rPr>
                <w:sz w:val="24"/>
                <w:szCs w:val="24"/>
              </w:rPr>
              <w:t>к Положению об отборочном (региональном) этапе конкурса лучших практик профессионального самоопределения молодежи «Премия Траектория» в 2020 году</w:t>
            </w:r>
          </w:p>
        </w:tc>
      </w:tr>
    </w:tbl>
    <w:p w:rsidR="005154CD" w:rsidRPr="005154CD" w:rsidRDefault="005154CD" w:rsidP="005154CD">
      <w:pPr>
        <w:spacing w:after="0"/>
        <w:jc w:val="right"/>
        <w:rPr>
          <w:rFonts w:ascii="Times New Roman" w:hAnsi="Times New Roman" w:cs="Times New Roman"/>
          <w:b/>
          <w:sz w:val="28"/>
        </w:rPr>
      </w:pPr>
    </w:p>
    <w:p w:rsidR="005154CD" w:rsidRPr="00D01A0A" w:rsidRDefault="005154CD" w:rsidP="005154CD">
      <w:pPr>
        <w:pStyle w:val="a3"/>
        <w:widowControl w:val="0"/>
        <w:tabs>
          <w:tab w:val="left" w:pos="1094"/>
        </w:tabs>
        <w:spacing w:after="0" w:line="276" w:lineRule="auto"/>
        <w:ind w:left="0" w:firstLine="426"/>
        <w:jc w:val="center"/>
        <w:rPr>
          <w:rFonts w:ascii="Times New Roman" w:hAnsi="Times New Roman" w:cs="Times New Roman"/>
          <w:b/>
          <w:sz w:val="28"/>
        </w:rPr>
      </w:pPr>
      <w:r w:rsidRPr="00D01A0A">
        <w:rPr>
          <w:rFonts w:ascii="Times New Roman" w:hAnsi="Times New Roman" w:cs="Times New Roman"/>
          <w:b/>
          <w:sz w:val="28"/>
        </w:rPr>
        <w:t>Состав Организационного комитета</w:t>
      </w:r>
    </w:p>
    <w:p w:rsidR="00405AA0" w:rsidRDefault="00FC2CBA" w:rsidP="00FC2CBA">
      <w:pPr>
        <w:spacing w:after="0" w:line="276" w:lineRule="auto"/>
        <w:jc w:val="center"/>
        <w:rPr>
          <w:rFonts w:ascii="Times New Roman" w:hAnsi="Times New Roman" w:cs="Times New Roman"/>
          <w:b/>
          <w:sz w:val="28"/>
        </w:rPr>
      </w:pPr>
      <w:r w:rsidRPr="00D01A0A">
        <w:rPr>
          <w:rFonts w:ascii="Times New Roman" w:hAnsi="Times New Roman" w:cs="Times New Roman"/>
          <w:b/>
          <w:sz w:val="28"/>
        </w:rPr>
        <w:t>отборочного (регионального) этапа конкурса лучших практик профессионального самоопределен</w:t>
      </w:r>
      <w:r w:rsidR="00405AA0">
        <w:rPr>
          <w:rFonts w:ascii="Times New Roman" w:hAnsi="Times New Roman" w:cs="Times New Roman"/>
          <w:b/>
          <w:sz w:val="28"/>
        </w:rPr>
        <w:t>ия молодежи «Премия Траектория»</w:t>
      </w:r>
    </w:p>
    <w:p w:rsidR="005154CD" w:rsidRPr="00D01A0A" w:rsidRDefault="00FC2CBA" w:rsidP="00FC2CBA">
      <w:pPr>
        <w:spacing w:after="0" w:line="276" w:lineRule="auto"/>
        <w:jc w:val="center"/>
        <w:rPr>
          <w:rFonts w:ascii="Times New Roman" w:hAnsi="Times New Roman" w:cs="Times New Roman"/>
          <w:b/>
          <w:sz w:val="28"/>
        </w:rPr>
      </w:pPr>
      <w:r w:rsidRPr="00D01A0A">
        <w:rPr>
          <w:rFonts w:ascii="Times New Roman" w:hAnsi="Times New Roman" w:cs="Times New Roman"/>
          <w:b/>
          <w:sz w:val="28"/>
        </w:rPr>
        <w:t>в 2020 году</w:t>
      </w:r>
    </w:p>
    <w:p w:rsidR="005154CD" w:rsidRPr="00D01A0A" w:rsidRDefault="005154CD" w:rsidP="005154CD">
      <w:pPr>
        <w:pStyle w:val="a3"/>
        <w:widowControl w:val="0"/>
        <w:tabs>
          <w:tab w:val="left" w:pos="1094"/>
        </w:tabs>
        <w:spacing w:after="0" w:line="276" w:lineRule="auto"/>
        <w:ind w:left="0" w:firstLine="426"/>
        <w:jc w:val="center"/>
        <w:rPr>
          <w:rFonts w:ascii="Times New Roman" w:hAnsi="Times New Roman" w:cs="Times New Roman"/>
          <w:sz w:val="28"/>
        </w:rPr>
      </w:pPr>
    </w:p>
    <w:tbl>
      <w:tblPr>
        <w:tblpPr w:leftFromText="180" w:rightFromText="180" w:vertAnchor="text" w:horzAnchor="margin" w:tblpX="-268" w:tblpY="80"/>
        <w:tblW w:w="9761" w:type="dxa"/>
        <w:tblLayout w:type="fixed"/>
        <w:tblLook w:val="04A0" w:firstRow="1" w:lastRow="0" w:firstColumn="1" w:lastColumn="0" w:noHBand="0" w:noVBand="1"/>
      </w:tblPr>
      <w:tblGrid>
        <w:gridCol w:w="4403"/>
        <w:gridCol w:w="5358"/>
      </w:tblGrid>
      <w:tr w:rsidR="001E23D3" w:rsidRPr="00D01A0A" w:rsidTr="00E2093A">
        <w:trPr>
          <w:trHeight w:val="983"/>
        </w:trPr>
        <w:tc>
          <w:tcPr>
            <w:tcW w:w="4403" w:type="dxa"/>
          </w:tcPr>
          <w:p w:rsidR="001E23D3" w:rsidRPr="00D01A0A" w:rsidRDefault="001E23D3" w:rsidP="001E23D3">
            <w:pPr>
              <w:tabs>
                <w:tab w:val="left" w:pos="708"/>
              </w:tabs>
              <w:suppressAutoHyphens/>
              <w:spacing w:after="0" w:line="240" w:lineRule="auto"/>
              <w:jc w:val="both"/>
              <w:rPr>
                <w:rFonts w:ascii="Times New Roman" w:eastAsia="Calibri" w:hAnsi="Times New Roman" w:cs="Times New Roman"/>
                <w:b/>
                <w:sz w:val="28"/>
                <w:szCs w:val="28"/>
              </w:rPr>
            </w:pPr>
            <w:r w:rsidRPr="00D01A0A">
              <w:rPr>
                <w:rFonts w:ascii="Times New Roman" w:eastAsia="Calibri" w:hAnsi="Times New Roman" w:cs="Times New Roman"/>
                <w:b/>
                <w:sz w:val="28"/>
                <w:szCs w:val="28"/>
              </w:rPr>
              <w:t>Председатель Оргкомитета:</w:t>
            </w:r>
          </w:p>
          <w:p w:rsidR="001E23D3" w:rsidRPr="00D01A0A" w:rsidRDefault="001E23D3" w:rsidP="001E23D3">
            <w:pPr>
              <w:tabs>
                <w:tab w:val="left" w:pos="708"/>
              </w:tabs>
              <w:suppressAutoHyphens/>
              <w:spacing w:after="0" w:line="240" w:lineRule="auto"/>
              <w:jc w:val="both"/>
              <w:rPr>
                <w:rFonts w:ascii="Times New Roman" w:eastAsia="Calibri" w:hAnsi="Times New Roman" w:cs="Times New Roman"/>
                <w:b/>
                <w:sz w:val="28"/>
                <w:szCs w:val="28"/>
              </w:rPr>
            </w:pPr>
          </w:p>
          <w:p w:rsidR="001E23D3" w:rsidRPr="00D01A0A" w:rsidRDefault="001E23D3" w:rsidP="001E23D3">
            <w:pPr>
              <w:tabs>
                <w:tab w:val="left" w:pos="708"/>
              </w:tabs>
              <w:suppressAutoHyphens/>
              <w:spacing w:after="0" w:line="240" w:lineRule="auto"/>
              <w:jc w:val="both"/>
              <w:rPr>
                <w:rFonts w:ascii="Times New Roman" w:eastAsia="Calibri" w:hAnsi="Times New Roman" w:cs="Times New Roman"/>
                <w:sz w:val="28"/>
                <w:szCs w:val="28"/>
              </w:rPr>
            </w:pPr>
            <w:r w:rsidRPr="00D01A0A">
              <w:rPr>
                <w:rFonts w:ascii="Times New Roman" w:eastAsia="Calibri" w:hAnsi="Times New Roman" w:cs="Times New Roman"/>
                <w:sz w:val="28"/>
                <w:szCs w:val="28"/>
              </w:rPr>
              <w:t>ПОДЛЕСНАЯ</w:t>
            </w:r>
          </w:p>
          <w:p w:rsidR="001E23D3" w:rsidRPr="00D01A0A" w:rsidRDefault="001E23D3" w:rsidP="001E23D3">
            <w:pPr>
              <w:tabs>
                <w:tab w:val="left" w:pos="708"/>
              </w:tabs>
              <w:suppressAutoHyphens/>
              <w:spacing w:after="0" w:line="240" w:lineRule="auto"/>
              <w:jc w:val="both"/>
              <w:rPr>
                <w:rFonts w:ascii="Times New Roman" w:eastAsia="Calibri" w:hAnsi="Times New Roman" w:cs="Times New Roman"/>
                <w:sz w:val="28"/>
                <w:szCs w:val="28"/>
              </w:rPr>
            </w:pPr>
            <w:r w:rsidRPr="00D01A0A">
              <w:rPr>
                <w:rFonts w:ascii="Times New Roman" w:eastAsia="Calibri" w:hAnsi="Times New Roman" w:cs="Times New Roman"/>
                <w:sz w:val="28"/>
                <w:szCs w:val="28"/>
              </w:rPr>
              <w:t>Виктория Игоревна</w:t>
            </w:r>
          </w:p>
          <w:p w:rsidR="001E23D3" w:rsidRPr="00D01A0A" w:rsidRDefault="001E23D3" w:rsidP="001E23D3">
            <w:pPr>
              <w:tabs>
                <w:tab w:val="left" w:pos="708"/>
              </w:tabs>
              <w:suppressAutoHyphens/>
              <w:spacing w:after="0" w:line="240" w:lineRule="auto"/>
              <w:jc w:val="both"/>
              <w:rPr>
                <w:rFonts w:ascii="Times New Roman" w:eastAsia="Calibri" w:hAnsi="Times New Roman" w:cs="Times New Roman"/>
                <w:spacing w:val="20"/>
                <w:sz w:val="28"/>
                <w:szCs w:val="28"/>
              </w:rPr>
            </w:pPr>
          </w:p>
          <w:p w:rsidR="001E23D3" w:rsidRPr="00D01A0A" w:rsidRDefault="001E23D3" w:rsidP="001E23D3">
            <w:pPr>
              <w:tabs>
                <w:tab w:val="left" w:pos="708"/>
              </w:tabs>
              <w:suppressAutoHyphens/>
              <w:spacing w:after="0" w:line="240" w:lineRule="auto"/>
              <w:jc w:val="both"/>
              <w:rPr>
                <w:rFonts w:ascii="Times New Roman" w:hAnsi="Times New Roman" w:cs="Times New Roman"/>
                <w:spacing w:val="20"/>
                <w:sz w:val="28"/>
                <w:szCs w:val="28"/>
              </w:rPr>
            </w:pPr>
            <w:r w:rsidRPr="00D01A0A">
              <w:rPr>
                <w:rFonts w:ascii="Times New Roman" w:eastAsia="Calibri" w:hAnsi="Times New Roman" w:cs="Times New Roman"/>
                <w:b/>
                <w:spacing w:val="20"/>
                <w:sz w:val="28"/>
                <w:szCs w:val="28"/>
              </w:rPr>
              <w:t>Заместитель Председателя Оргкомитета</w:t>
            </w:r>
            <w:r w:rsidRPr="00D01A0A">
              <w:rPr>
                <w:rFonts w:ascii="Times New Roman" w:eastAsia="Calibri" w:hAnsi="Times New Roman" w:cs="Times New Roman"/>
                <w:spacing w:val="20"/>
                <w:sz w:val="28"/>
                <w:szCs w:val="28"/>
              </w:rPr>
              <w:t>:</w:t>
            </w:r>
          </w:p>
        </w:tc>
        <w:tc>
          <w:tcPr>
            <w:tcW w:w="5358" w:type="dxa"/>
          </w:tcPr>
          <w:p w:rsidR="001E23D3" w:rsidRPr="00D01A0A" w:rsidRDefault="001E23D3" w:rsidP="001E23D3">
            <w:pPr>
              <w:spacing w:after="0" w:line="240" w:lineRule="auto"/>
              <w:jc w:val="both"/>
              <w:rPr>
                <w:rFonts w:ascii="Times New Roman" w:eastAsia="Calibri" w:hAnsi="Times New Roman" w:cs="Times New Roman"/>
                <w:sz w:val="28"/>
                <w:szCs w:val="28"/>
              </w:rPr>
            </w:pPr>
          </w:p>
          <w:p w:rsidR="001E23D3" w:rsidRPr="00D01A0A" w:rsidRDefault="001E23D3" w:rsidP="001E23D3">
            <w:pPr>
              <w:spacing w:after="0" w:line="240" w:lineRule="auto"/>
              <w:jc w:val="both"/>
              <w:rPr>
                <w:rFonts w:ascii="Times New Roman" w:eastAsia="Calibri" w:hAnsi="Times New Roman" w:cs="Times New Roman"/>
                <w:sz w:val="28"/>
                <w:szCs w:val="28"/>
              </w:rPr>
            </w:pPr>
          </w:p>
          <w:p w:rsidR="001E23D3" w:rsidRPr="00D01A0A" w:rsidRDefault="001E23D3" w:rsidP="001E23D3">
            <w:pPr>
              <w:spacing w:after="0" w:line="240" w:lineRule="auto"/>
              <w:jc w:val="both"/>
              <w:rPr>
                <w:rFonts w:ascii="Times New Roman" w:eastAsia="Calibri" w:hAnsi="Times New Roman" w:cs="Times New Roman"/>
                <w:sz w:val="28"/>
                <w:szCs w:val="28"/>
              </w:rPr>
            </w:pPr>
            <w:r w:rsidRPr="00D01A0A">
              <w:rPr>
                <w:rFonts w:ascii="Times New Roman" w:eastAsia="Calibri" w:hAnsi="Times New Roman" w:cs="Times New Roman"/>
                <w:sz w:val="28"/>
                <w:szCs w:val="28"/>
              </w:rPr>
              <w:t>- руководитель Агентства по делам молодежи Камчатского края;</w:t>
            </w:r>
          </w:p>
          <w:p w:rsidR="001E23D3" w:rsidRPr="00D01A0A" w:rsidRDefault="001E23D3" w:rsidP="001E23D3">
            <w:pPr>
              <w:spacing w:after="0" w:line="240" w:lineRule="auto"/>
              <w:jc w:val="both"/>
              <w:rPr>
                <w:rFonts w:ascii="Times New Roman" w:eastAsia="Calibri" w:hAnsi="Times New Roman" w:cs="Times New Roman"/>
                <w:sz w:val="16"/>
                <w:szCs w:val="16"/>
              </w:rPr>
            </w:pPr>
          </w:p>
        </w:tc>
      </w:tr>
      <w:tr w:rsidR="001E23D3" w:rsidRPr="00D01A0A" w:rsidTr="00E2093A">
        <w:trPr>
          <w:trHeight w:val="889"/>
        </w:trPr>
        <w:tc>
          <w:tcPr>
            <w:tcW w:w="4403" w:type="dxa"/>
          </w:tcPr>
          <w:p w:rsidR="001E23D3" w:rsidRPr="00D01A0A" w:rsidRDefault="001E23D3" w:rsidP="001E23D3">
            <w:pPr>
              <w:autoSpaceDE w:val="0"/>
              <w:autoSpaceDN w:val="0"/>
              <w:adjustRightInd w:val="0"/>
              <w:spacing w:after="0" w:line="240" w:lineRule="auto"/>
              <w:jc w:val="both"/>
              <w:rPr>
                <w:rFonts w:ascii="Times New Roman" w:hAnsi="Times New Roman" w:cs="Times New Roman"/>
                <w:sz w:val="16"/>
                <w:szCs w:val="16"/>
              </w:rPr>
            </w:pPr>
          </w:p>
          <w:p w:rsidR="001E23D3" w:rsidRPr="00D01A0A" w:rsidRDefault="001E23D3" w:rsidP="001E23D3">
            <w:pPr>
              <w:autoSpaceDE w:val="0"/>
              <w:autoSpaceDN w:val="0"/>
              <w:adjustRightInd w:val="0"/>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ТИМОФЕЕВ</w:t>
            </w:r>
          </w:p>
          <w:p w:rsidR="001E23D3" w:rsidRPr="00D01A0A" w:rsidRDefault="001E23D3" w:rsidP="001E23D3">
            <w:pPr>
              <w:autoSpaceDE w:val="0"/>
              <w:autoSpaceDN w:val="0"/>
              <w:adjustRightInd w:val="0"/>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Дмитрий Романович</w:t>
            </w:r>
          </w:p>
          <w:p w:rsidR="001E23D3" w:rsidRPr="00D01A0A" w:rsidRDefault="001E23D3" w:rsidP="001E23D3">
            <w:pPr>
              <w:autoSpaceDE w:val="0"/>
              <w:autoSpaceDN w:val="0"/>
              <w:adjustRightInd w:val="0"/>
              <w:spacing w:after="0" w:line="240" w:lineRule="auto"/>
              <w:jc w:val="both"/>
              <w:rPr>
                <w:rFonts w:ascii="Times New Roman" w:hAnsi="Times New Roman" w:cs="Times New Roman"/>
                <w:sz w:val="28"/>
                <w:szCs w:val="28"/>
              </w:rPr>
            </w:pPr>
          </w:p>
          <w:p w:rsidR="001E23D3" w:rsidRPr="00D01A0A" w:rsidRDefault="001E23D3" w:rsidP="001E23D3">
            <w:pPr>
              <w:autoSpaceDE w:val="0"/>
              <w:autoSpaceDN w:val="0"/>
              <w:adjustRightInd w:val="0"/>
              <w:spacing w:after="0" w:line="240" w:lineRule="auto"/>
              <w:jc w:val="both"/>
              <w:rPr>
                <w:rFonts w:ascii="Times New Roman" w:hAnsi="Times New Roman" w:cs="Times New Roman"/>
                <w:sz w:val="28"/>
                <w:szCs w:val="28"/>
              </w:rPr>
            </w:pPr>
          </w:p>
          <w:p w:rsidR="001E23D3" w:rsidRDefault="001E23D3" w:rsidP="001E23D3">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D01A0A">
              <w:rPr>
                <w:rFonts w:ascii="Times New Roman" w:hAnsi="Times New Roman" w:cs="Times New Roman"/>
                <w:b/>
                <w:color w:val="000000" w:themeColor="text1"/>
                <w:sz w:val="28"/>
                <w:szCs w:val="28"/>
              </w:rPr>
              <w:t>Члены Оргкомитета:</w:t>
            </w:r>
          </w:p>
          <w:p w:rsidR="00E06A57" w:rsidRPr="00D01A0A" w:rsidRDefault="00E06A57" w:rsidP="001E23D3">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1E23D3" w:rsidRPr="00E06A57" w:rsidRDefault="00E06A57" w:rsidP="001E23D3">
            <w:pPr>
              <w:autoSpaceDE w:val="0"/>
              <w:autoSpaceDN w:val="0"/>
              <w:adjustRightInd w:val="0"/>
              <w:spacing w:after="0" w:line="240" w:lineRule="auto"/>
              <w:jc w:val="both"/>
              <w:rPr>
                <w:rFonts w:ascii="Times New Roman" w:hAnsi="Times New Roman" w:cs="Times New Roman"/>
                <w:color w:val="000000" w:themeColor="text1"/>
                <w:sz w:val="28"/>
                <w:szCs w:val="28"/>
              </w:rPr>
            </w:pPr>
            <w:r w:rsidRPr="00E06A57">
              <w:rPr>
                <w:rFonts w:ascii="Times New Roman" w:hAnsi="Times New Roman" w:cs="Times New Roman"/>
                <w:color w:val="000000" w:themeColor="text1"/>
                <w:sz w:val="28"/>
                <w:szCs w:val="28"/>
              </w:rPr>
              <w:t>ГУРИНА</w:t>
            </w:r>
          </w:p>
          <w:p w:rsidR="00E06A57" w:rsidRPr="00E06A57" w:rsidRDefault="00E06A57" w:rsidP="001E23D3">
            <w:pPr>
              <w:autoSpaceDE w:val="0"/>
              <w:autoSpaceDN w:val="0"/>
              <w:adjustRightInd w:val="0"/>
              <w:spacing w:after="0" w:line="240" w:lineRule="auto"/>
              <w:jc w:val="both"/>
              <w:rPr>
                <w:rFonts w:ascii="Times New Roman" w:hAnsi="Times New Roman" w:cs="Times New Roman"/>
                <w:color w:val="000000" w:themeColor="text1"/>
                <w:sz w:val="28"/>
                <w:szCs w:val="28"/>
              </w:rPr>
            </w:pPr>
            <w:r w:rsidRPr="00E06A57">
              <w:rPr>
                <w:rFonts w:ascii="Times New Roman" w:hAnsi="Times New Roman" w:cs="Times New Roman"/>
                <w:color w:val="000000" w:themeColor="text1"/>
                <w:sz w:val="28"/>
                <w:szCs w:val="28"/>
              </w:rPr>
              <w:t>Анна Михайловна</w:t>
            </w:r>
          </w:p>
          <w:p w:rsidR="00E06A57" w:rsidRPr="00D01A0A" w:rsidRDefault="00E06A57" w:rsidP="001E23D3">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E06A57" w:rsidRDefault="00E06A57" w:rsidP="001E23D3">
            <w:pPr>
              <w:autoSpaceDE w:val="0"/>
              <w:autoSpaceDN w:val="0"/>
              <w:adjustRightInd w:val="0"/>
              <w:spacing w:after="0" w:line="240" w:lineRule="auto"/>
              <w:jc w:val="both"/>
              <w:rPr>
                <w:rFonts w:ascii="Times New Roman" w:hAnsi="Times New Roman" w:cs="Times New Roman"/>
                <w:sz w:val="28"/>
                <w:szCs w:val="28"/>
              </w:rPr>
            </w:pPr>
          </w:p>
          <w:p w:rsidR="0054325F" w:rsidRPr="00D01A0A" w:rsidRDefault="0054325F" w:rsidP="001E23D3">
            <w:pPr>
              <w:autoSpaceDE w:val="0"/>
              <w:autoSpaceDN w:val="0"/>
              <w:adjustRightInd w:val="0"/>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ШТИФ</w:t>
            </w:r>
          </w:p>
          <w:p w:rsidR="001E23D3" w:rsidRPr="00D01A0A" w:rsidRDefault="0054325F" w:rsidP="0054325F">
            <w:pPr>
              <w:autoSpaceDE w:val="0"/>
              <w:autoSpaceDN w:val="0"/>
              <w:adjustRightInd w:val="0"/>
              <w:spacing w:after="0" w:line="276" w:lineRule="auto"/>
              <w:jc w:val="both"/>
              <w:rPr>
                <w:rFonts w:ascii="Times New Roman" w:hAnsi="Times New Roman" w:cs="Times New Roman"/>
                <w:sz w:val="28"/>
                <w:szCs w:val="28"/>
              </w:rPr>
            </w:pPr>
            <w:r w:rsidRPr="00D01A0A">
              <w:rPr>
                <w:rFonts w:ascii="Times New Roman" w:hAnsi="Times New Roman" w:cs="Times New Roman"/>
                <w:sz w:val="28"/>
                <w:szCs w:val="28"/>
              </w:rPr>
              <w:t xml:space="preserve"> Владимир Рудольфович </w:t>
            </w:r>
          </w:p>
          <w:p w:rsidR="001E23D3" w:rsidRPr="00D01A0A" w:rsidRDefault="001E23D3" w:rsidP="001E23D3">
            <w:pPr>
              <w:autoSpaceDE w:val="0"/>
              <w:autoSpaceDN w:val="0"/>
              <w:adjustRightInd w:val="0"/>
              <w:spacing w:after="0" w:line="240" w:lineRule="auto"/>
              <w:jc w:val="both"/>
              <w:rPr>
                <w:rFonts w:ascii="Times New Roman" w:hAnsi="Times New Roman" w:cs="Times New Roman"/>
                <w:sz w:val="28"/>
                <w:szCs w:val="28"/>
              </w:rPr>
            </w:pPr>
          </w:p>
          <w:p w:rsidR="0054325F" w:rsidRPr="00D01A0A" w:rsidRDefault="0054325F" w:rsidP="001E23D3">
            <w:pPr>
              <w:autoSpaceDE w:val="0"/>
              <w:autoSpaceDN w:val="0"/>
              <w:adjustRightInd w:val="0"/>
              <w:spacing w:after="0" w:line="240" w:lineRule="auto"/>
              <w:jc w:val="both"/>
              <w:rPr>
                <w:rFonts w:ascii="Times New Roman" w:hAnsi="Times New Roman" w:cs="Times New Roman"/>
                <w:sz w:val="28"/>
                <w:szCs w:val="28"/>
              </w:rPr>
            </w:pPr>
          </w:p>
          <w:p w:rsidR="0054325F" w:rsidRPr="00D01A0A" w:rsidRDefault="0054325F" w:rsidP="001E23D3">
            <w:pPr>
              <w:autoSpaceDE w:val="0"/>
              <w:autoSpaceDN w:val="0"/>
              <w:adjustRightInd w:val="0"/>
              <w:spacing w:after="0" w:line="240" w:lineRule="auto"/>
              <w:jc w:val="both"/>
              <w:rPr>
                <w:rFonts w:ascii="Times New Roman" w:hAnsi="Times New Roman" w:cs="Times New Roman"/>
                <w:sz w:val="28"/>
                <w:szCs w:val="28"/>
              </w:rPr>
            </w:pPr>
          </w:p>
          <w:p w:rsidR="00E06A57" w:rsidRDefault="00E06A57" w:rsidP="001E23D3">
            <w:pPr>
              <w:autoSpaceDE w:val="0"/>
              <w:autoSpaceDN w:val="0"/>
              <w:adjustRightInd w:val="0"/>
              <w:spacing w:after="0" w:line="240" w:lineRule="auto"/>
              <w:jc w:val="both"/>
              <w:rPr>
                <w:rFonts w:ascii="Times New Roman" w:hAnsi="Times New Roman" w:cs="Times New Roman"/>
                <w:sz w:val="28"/>
                <w:szCs w:val="28"/>
              </w:rPr>
            </w:pPr>
          </w:p>
          <w:p w:rsidR="001E23D3" w:rsidRPr="00D01A0A" w:rsidRDefault="0054325F" w:rsidP="001E23D3">
            <w:pPr>
              <w:autoSpaceDE w:val="0"/>
              <w:autoSpaceDN w:val="0"/>
              <w:adjustRightInd w:val="0"/>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ЩУКА</w:t>
            </w:r>
          </w:p>
          <w:p w:rsidR="001E23D3" w:rsidRDefault="0054325F" w:rsidP="001E23D3">
            <w:pPr>
              <w:autoSpaceDE w:val="0"/>
              <w:autoSpaceDN w:val="0"/>
              <w:adjustRightInd w:val="0"/>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Кирилл Владиславович</w:t>
            </w:r>
          </w:p>
          <w:p w:rsidR="00E06A57" w:rsidRDefault="00E06A57" w:rsidP="001E23D3">
            <w:pPr>
              <w:autoSpaceDE w:val="0"/>
              <w:autoSpaceDN w:val="0"/>
              <w:adjustRightInd w:val="0"/>
              <w:spacing w:after="0" w:line="240" w:lineRule="auto"/>
              <w:jc w:val="both"/>
              <w:rPr>
                <w:rFonts w:ascii="Times New Roman" w:hAnsi="Times New Roman" w:cs="Times New Roman"/>
                <w:sz w:val="28"/>
                <w:szCs w:val="28"/>
              </w:rPr>
            </w:pPr>
          </w:p>
          <w:p w:rsidR="00E06A57" w:rsidRDefault="00E06A57" w:rsidP="001E23D3">
            <w:pPr>
              <w:autoSpaceDE w:val="0"/>
              <w:autoSpaceDN w:val="0"/>
              <w:adjustRightInd w:val="0"/>
              <w:spacing w:after="0" w:line="240" w:lineRule="auto"/>
              <w:jc w:val="both"/>
              <w:rPr>
                <w:rFonts w:ascii="Times New Roman" w:hAnsi="Times New Roman" w:cs="Times New Roman"/>
                <w:sz w:val="28"/>
                <w:szCs w:val="28"/>
              </w:rPr>
            </w:pPr>
          </w:p>
          <w:p w:rsidR="00E06A57" w:rsidRDefault="00E06A57" w:rsidP="001E23D3">
            <w:pPr>
              <w:autoSpaceDE w:val="0"/>
              <w:autoSpaceDN w:val="0"/>
              <w:adjustRightInd w:val="0"/>
              <w:spacing w:after="0" w:line="240" w:lineRule="auto"/>
              <w:jc w:val="both"/>
              <w:rPr>
                <w:rFonts w:ascii="Times New Roman" w:hAnsi="Times New Roman" w:cs="Times New Roman"/>
                <w:sz w:val="28"/>
                <w:szCs w:val="28"/>
              </w:rPr>
            </w:pPr>
          </w:p>
          <w:p w:rsidR="00E06A57" w:rsidRDefault="00E06A57" w:rsidP="001E23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КИРНОСЕНКО</w:t>
            </w:r>
          </w:p>
          <w:p w:rsidR="00E06A57" w:rsidRPr="00D01A0A" w:rsidRDefault="00E06A57" w:rsidP="001E23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Анастасия Викторовна</w:t>
            </w:r>
          </w:p>
          <w:p w:rsidR="001E23D3" w:rsidRPr="00D01A0A" w:rsidRDefault="001E23D3" w:rsidP="001E23D3">
            <w:pPr>
              <w:autoSpaceDE w:val="0"/>
              <w:autoSpaceDN w:val="0"/>
              <w:adjustRightInd w:val="0"/>
              <w:spacing w:after="0" w:line="240" w:lineRule="auto"/>
              <w:jc w:val="both"/>
              <w:rPr>
                <w:rFonts w:ascii="Times New Roman" w:hAnsi="Times New Roman" w:cs="Times New Roman"/>
                <w:sz w:val="28"/>
                <w:szCs w:val="28"/>
              </w:rPr>
            </w:pPr>
          </w:p>
        </w:tc>
        <w:tc>
          <w:tcPr>
            <w:tcW w:w="5358" w:type="dxa"/>
          </w:tcPr>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rPr>
            </w:pP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 директор КГАУ «Дворец молодежи»;</w:t>
            </w: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rPr>
            </w:pP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rPr>
            </w:pP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rPr>
            </w:pPr>
          </w:p>
          <w:p w:rsidR="001E23D3" w:rsidRDefault="001E23D3" w:rsidP="001E23D3">
            <w:pPr>
              <w:tabs>
                <w:tab w:val="left" w:pos="176"/>
              </w:tabs>
              <w:suppressAutoHyphens/>
              <w:spacing w:after="0" w:line="240" w:lineRule="auto"/>
              <w:jc w:val="both"/>
              <w:rPr>
                <w:rFonts w:ascii="Times New Roman" w:hAnsi="Times New Roman" w:cs="Times New Roman"/>
                <w:sz w:val="28"/>
                <w:szCs w:val="28"/>
              </w:rPr>
            </w:pPr>
          </w:p>
          <w:p w:rsidR="00E06A57" w:rsidRDefault="00E06A57" w:rsidP="001E23D3">
            <w:pPr>
              <w:tabs>
                <w:tab w:val="left" w:pos="176"/>
              </w:tabs>
              <w:suppressAutoHyphens/>
              <w:spacing w:after="0" w:line="240" w:lineRule="auto"/>
              <w:jc w:val="both"/>
              <w:rPr>
                <w:rFonts w:ascii="Times New Roman" w:hAnsi="Times New Roman" w:cs="Times New Roman"/>
                <w:sz w:val="28"/>
                <w:szCs w:val="28"/>
              </w:rPr>
            </w:pPr>
          </w:p>
          <w:p w:rsidR="00E06A57" w:rsidRDefault="00E06A57" w:rsidP="001E23D3">
            <w:pPr>
              <w:tabs>
                <w:tab w:val="left" w:pos="17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A3E2A">
              <w:rPr>
                <w:rFonts w:ascii="Times New Roman" w:hAnsi="Times New Roman" w:cs="Times New Roman"/>
                <w:sz w:val="28"/>
                <w:szCs w:val="28"/>
              </w:rPr>
              <w:t xml:space="preserve"> з</w:t>
            </w:r>
            <w:r>
              <w:rPr>
                <w:rFonts w:ascii="Times New Roman" w:hAnsi="Times New Roman" w:cs="Times New Roman"/>
                <w:sz w:val="28"/>
                <w:szCs w:val="28"/>
              </w:rPr>
              <w:t xml:space="preserve">аместитель директора </w:t>
            </w:r>
            <w:r w:rsidR="00BD0E37">
              <w:rPr>
                <w:rFonts w:ascii="Times New Roman" w:hAnsi="Times New Roman" w:cs="Times New Roman"/>
                <w:sz w:val="28"/>
                <w:szCs w:val="28"/>
              </w:rPr>
              <w:t>по организационной работе</w:t>
            </w:r>
            <w:r w:rsidR="005762FB">
              <w:rPr>
                <w:rFonts w:ascii="Times New Roman" w:hAnsi="Times New Roman" w:cs="Times New Roman"/>
                <w:sz w:val="28"/>
                <w:szCs w:val="28"/>
              </w:rPr>
              <w:t xml:space="preserve"> КГАУ «дворец молодежи»</w:t>
            </w:r>
          </w:p>
          <w:p w:rsidR="00E06A57" w:rsidRDefault="00E06A57" w:rsidP="001E23D3">
            <w:pPr>
              <w:tabs>
                <w:tab w:val="left" w:pos="176"/>
              </w:tabs>
              <w:suppressAutoHyphens/>
              <w:spacing w:after="0" w:line="240" w:lineRule="auto"/>
              <w:jc w:val="both"/>
              <w:rPr>
                <w:rFonts w:ascii="Times New Roman" w:hAnsi="Times New Roman" w:cs="Times New Roman"/>
                <w:sz w:val="28"/>
                <w:szCs w:val="28"/>
              </w:rPr>
            </w:pPr>
          </w:p>
          <w:p w:rsidR="00E06A57" w:rsidRPr="00D01A0A" w:rsidRDefault="00E06A57" w:rsidP="001E23D3">
            <w:pPr>
              <w:tabs>
                <w:tab w:val="left" w:pos="176"/>
              </w:tabs>
              <w:suppressAutoHyphens/>
              <w:spacing w:after="0" w:line="240" w:lineRule="auto"/>
              <w:jc w:val="both"/>
              <w:rPr>
                <w:rFonts w:ascii="Times New Roman" w:hAnsi="Times New Roman" w:cs="Times New Roman"/>
                <w:sz w:val="28"/>
                <w:szCs w:val="28"/>
              </w:rPr>
            </w:pPr>
          </w:p>
          <w:p w:rsidR="001E23D3" w:rsidRPr="00D01A0A" w:rsidRDefault="0054325F" w:rsidP="001E23D3">
            <w:pPr>
              <w:tabs>
                <w:tab w:val="left" w:pos="176"/>
              </w:tabs>
              <w:suppressAutoHyphens/>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rPr>
              <w:t>-</w:t>
            </w:r>
            <w:r w:rsidR="004A3E2A">
              <w:rPr>
                <w:rFonts w:ascii="Times New Roman" w:hAnsi="Times New Roman" w:cs="Times New Roman"/>
                <w:sz w:val="28"/>
                <w:szCs w:val="28"/>
              </w:rPr>
              <w:t xml:space="preserve"> р</w:t>
            </w:r>
            <w:r w:rsidRPr="00D01A0A">
              <w:rPr>
                <w:rFonts w:ascii="Times New Roman" w:hAnsi="Times New Roman" w:cs="Times New Roman"/>
                <w:sz w:val="28"/>
                <w:szCs w:val="28"/>
              </w:rPr>
              <w:t>уководитель регионального координационного центра «Молодые профессионалы (Ворлдскиллс Россия)» в Камчатском крае</w:t>
            </w: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rPr>
            </w:pP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shd w:val="clear" w:color="auto" w:fill="FFFFFF"/>
              </w:rPr>
            </w:pPr>
          </w:p>
          <w:p w:rsidR="001E23D3" w:rsidRPr="00D01A0A" w:rsidRDefault="001E23D3" w:rsidP="001E23D3">
            <w:pPr>
              <w:tabs>
                <w:tab w:val="left" w:pos="176"/>
              </w:tabs>
              <w:suppressAutoHyphens/>
              <w:spacing w:after="0" w:line="240" w:lineRule="auto"/>
              <w:jc w:val="both"/>
              <w:rPr>
                <w:rFonts w:ascii="Times New Roman" w:hAnsi="Times New Roman" w:cs="Times New Roman"/>
                <w:sz w:val="28"/>
                <w:szCs w:val="28"/>
                <w:shd w:val="clear" w:color="auto" w:fill="FFFFFF"/>
              </w:rPr>
            </w:pPr>
            <w:r w:rsidRPr="00D01A0A">
              <w:rPr>
                <w:rFonts w:ascii="Times New Roman" w:hAnsi="Times New Roman" w:cs="Times New Roman"/>
                <w:sz w:val="28"/>
                <w:szCs w:val="28"/>
                <w:shd w:val="clear" w:color="auto" w:fill="FFFFFF"/>
              </w:rPr>
              <w:t>- старший специалист по работе с молодежью КГАУ «Дворец молодежи».</w:t>
            </w:r>
          </w:p>
          <w:p w:rsidR="00FC2CBA" w:rsidRDefault="00FC2CBA" w:rsidP="001E23D3">
            <w:pPr>
              <w:tabs>
                <w:tab w:val="left" w:pos="176"/>
              </w:tabs>
              <w:suppressAutoHyphens/>
              <w:spacing w:after="0" w:line="240" w:lineRule="auto"/>
              <w:jc w:val="both"/>
              <w:rPr>
                <w:rFonts w:ascii="Times New Roman" w:hAnsi="Times New Roman" w:cs="Times New Roman"/>
                <w:sz w:val="28"/>
                <w:szCs w:val="28"/>
              </w:rPr>
            </w:pPr>
          </w:p>
          <w:p w:rsidR="00E06A57" w:rsidRDefault="00E06A57" w:rsidP="001E23D3">
            <w:pPr>
              <w:tabs>
                <w:tab w:val="left" w:pos="176"/>
              </w:tabs>
              <w:suppressAutoHyphens/>
              <w:spacing w:after="0" w:line="240" w:lineRule="auto"/>
              <w:jc w:val="both"/>
              <w:rPr>
                <w:rFonts w:ascii="Times New Roman" w:hAnsi="Times New Roman" w:cs="Times New Roman"/>
                <w:sz w:val="28"/>
                <w:szCs w:val="28"/>
              </w:rPr>
            </w:pPr>
          </w:p>
          <w:p w:rsidR="00E06A57" w:rsidRDefault="00E06A57" w:rsidP="001E23D3">
            <w:pPr>
              <w:tabs>
                <w:tab w:val="left" w:pos="176"/>
              </w:tabs>
              <w:suppressAutoHyphens/>
              <w:spacing w:after="0" w:line="240" w:lineRule="auto"/>
              <w:jc w:val="both"/>
              <w:rPr>
                <w:rFonts w:ascii="Times New Roman" w:hAnsi="Times New Roman" w:cs="Times New Roman"/>
                <w:sz w:val="28"/>
                <w:szCs w:val="28"/>
              </w:rPr>
            </w:pPr>
          </w:p>
          <w:p w:rsidR="00E06A57" w:rsidRPr="00D01A0A" w:rsidRDefault="00E06A57" w:rsidP="001E23D3">
            <w:pPr>
              <w:tabs>
                <w:tab w:val="left" w:pos="176"/>
              </w:tabs>
              <w:suppressAutoHyphens/>
              <w:spacing w:after="0" w:line="240" w:lineRule="auto"/>
              <w:jc w:val="both"/>
              <w:rPr>
                <w:rFonts w:ascii="Times New Roman" w:hAnsi="Times New Roman" w:cs="Times New Roman"/>
                <w:sz w:val="28"/>
                <w:szCs w:val="28"/>
              </w:rPr>
            </w:pPr>
            <w:r w:rsidRPr="00D01A0A">
              <w:rPr>
                <w:rFonts w:ascii="Times New Roman" w:hAnsi="Times New Roman" w:cs="Times New Roman"/>
                <w:sz w:val="28"/>
                <w:szCs w:val="28"/>
                <w:shd w:val="clear" w:color="auto" w:fill="FFFFFF"/>
              </w:rPr>
              <w:t>- старший специалист по работе с молодежью КГАУ «Дворец молодежи».</w:t>
            </w:r>
          </w:p>
        </w:tc>
      </w:tr>
    </w:tbl>
    <w:p w:rsidR="00FC2CBA" w:rsidRDefault="00FC2CBA">
      <w:pPr>
        <w:rPr>
          <w:rFonts w:ascii="Times New Roman" w:hAnsi="Times New Roman" w:cs="Times New Roman"/>
          <w:sz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F614CB" w:rsidRPr="00300E2D" w:rsidTr="00B22502">
        <w:tc>
          <w:tcPr>
            <w:tcW w:w="5495" w:type="dxa"/>
          </w:tcPr>
          <w:p w:rsidR="00F614CB" w:rsidRPr="00300E2D" w:rsidRDefault="00F614CB" w:rsidP="00B22502">
            <w:pPr>
              <w:ind w:firstLine="709"/>
              <w:jc w:val="center"/>
              <w:rPr>
                <w:rFonts w:eastAsia="Calibri"/>
              </w:rPr>
            </w:pPr>
          </w:p>
        </w:tc>
        <w:tc>
          <w:tcPr>
            <w:tcW w:w="4111" w:type="dxa"/>
          </w:tcPr>
          <w:p w:rsidR="00F614CB" w:rsidRPr="004A3E2A" w:rsidRDefault="00F614CB" w:rsidP="00B22502">
            <w:pPr>
              <w:jc w:val="both"/>
              <w:rPr>
                <w:sz w:val="24"/>
                <w:szCs w:val="24"/>
              </w:rPr>
            </w:pPr>
            <w:r w:rsidRPr="004A3E2A">
              <w:rPr>
                <w:sz w:val="24"/>
                <w:szCs w:val="24"/>
              </w:rPr>
              <w:t xml:space="preserve">Приложение  № </w:t>
            </w:r>
            <w:r w:rsidR="00B13C8A">
              <w:rPr>
                <w:sz w:val="24"/>
                <w:szCs w:val="24"/>
              </w:rPr>
              <w:t>2</w:t>
            </w:r>
            <w:r w:rsidRPr="004A3E2A">
              <w:rPr>
                <w:sz w:val="24"/>
                <w:szCs w:val="24"/>
              </w:rPr>
              <w:t xml:space="preserve"> </w:t>
            </w:r>
          </w:p>
          <w:p w:rsidR="00F614CB" w:rsidRPr="004A3E2A" w:rsidRDefault="00F614CB" w:rsidP="004A3E2A">
            <w:pPr>
              <w:jc w:val="both"/>
              <w:rPr>
                <w:rFonts w:eastAsia="Calibri"/>
                <w:sz w:val="24"/>
                <w:szCs w:val="24"/>
              </w:rPr>
            </w:pPr>
            <w:r w:rsidRPr="004A3E2A">
              <w:rPr>
                <w:sz w:val="24"/>
                <w:szCs w:val="24"/>
              </w:rPr>
              <w:t>к Положению об отборочном (региональном)</w:t>
            </w:r>
            <w:r w:rsidR="004A3E2A">
              <w:rPr>
                <w:sz w:val="24"/>
                <w:szCs w:val="24"/>
              </w:rPr>
              <w:t xml:space="preserve"> </w:t>
            </w:r>
            <w:r w:rsidRPr="004A3E2A">
              <w:rPr>
                <w:sz w:val="24"/>
                <w:szCs w:val="24"/>
              </w:rPr>
              <w:t>этапе конкурса лучших практик профессионального самоопределения молодежи «Премия Траектория» в 2020 году</w:t>
            </w:r>
          </w:p>
        </w:tc>
      </w:tr>
    </w:tbl>
    <w:p w:rsidR="00F614CB" w:rsidRPr="00D01A0A" w:rsidRDefault="00F614CB" w:rsidP="00F614CB">
      <w:pPr>
        <w:pStyle w:val="a6"/>
        <w:widowControl w:val="0"/>
        <w:shd w:val="clear" w:color="auto" w:fill="FFFFFF"/>
        <w:tabs>
          <w:tab w:val="left" w:pos="567"/>
        </w:tabs>
        <w:spacing w:before="0" w:beforeAutospacing="0" w:after="0" w:afterAutospacing="0" w:line="360" w:lineRule="auto"/>
        <w:ind w:right="-1"/>
        <w:jc w:val="center"/>
        <w:rPr>
          <w:b/>
          <w:color w:val="000000"/>
          <w:sz w:val="28"/>
          <w:szCs w:val="28"/>
        </w:rPr>
      </w:pPr>
    </w:p>
    <w:p w:rsidR="00F614CB" w:rsidRPr="00D01A0A" w:rsidRDefault="00F614CB" w:rsidP="00F614CB">
      <w:pPr>
        <w:pStyle w:val="a6"/>
        <w:widowControl w:val="0"/>
        <w:shd w:val="clear" w:color="auto" w:fill="FFFFFF"/>
        <w:tabs>
          <w:tab w:val="left" w:pos="567"/>
        </w:tabs>
        <w:spacing w:before="0" w:beforeAutospacing="0" w:after="0" w:afterAutospacing="0" w:line="276" w:lineRule="auto"/>
        <w:ind w:right="-1"/>
        <w:jc w:val="center"/>
        <w:rPr>
          <w:b/>
          <w:color w:val="000000"/>
          <w:sz w:val="28"/>
          <w:szCs w:val="28"/>
        </w:rPr>
      </w:pPr>
      <w:r w:rsidRPr="00D01A0A">
        <w:rPr>
          <w:b/>
          <w:color w:val="000000"/>
          <w:sz w:val="28"/>
          <w:szCs w:val="28"/>
        </w:rPr>
        <w:t xml:space="preserve">Анкета Участника </w:t>
      </w:r>
    </w:p>
    <w:p w:rsidR="00F614CB" w:rsidRPr="00D01A0A" w:rsidRDefault="00F614CB" w:rsidP="00F614CB">
      <w:pPr>
        <w:pStyle w:val="a6"/>
        <w:widowControl w:val="0"/>
        <w:shd w:val="clear" w:color="auto" w:fill="FFFFFF"/>
        <w:tabs>
          <w:tab w:val="left" w:pos="567"/>
        </w:tabs>
        <w:spacing w:before="0" w:beforeAutospacing="0" w:after="0" w:afterAutospacing="0" w:line="276" w:lineRule="auto"/>
        <w:ind w:right="-1"/>
        <w:jc w:val="center"/>
        <w:rPr>
          <w:b/>
          <w:color w:val="000000"/>
          <w:sz w:val="28"/>
          <w:szCs w:val="28"/>
        </w:rPr>
      </w:pPr>
      <w:r w:rsidRPr="00D01A0A">
        <w:rPr>
          <w:b/>
          <w:color w:val="000000"/>
          <w:sz w:val="28"/>
          <w:szCs w:val="28"/>
        </w:rPr>
        <w:t>конкурса лучших практик профессионального самоопределения молодежи «Премия Траектория» (далее – Конкурс) для физических лиц и коллективов</w:t>
      </w:r>
    </w:p>
    <w:p w:rsidR="00F614CB" w:rsidRPr="00D01A0A" w:rsidRDefault="00F614CB" w:rsidP="00F614CB">
      <w:pPr>
        <w:pStyle w:val="a6"/>
        <w:widowControl w:val="0"/>
        <w:shd w:val="clear" w:color="auto" w:fill="FFFFFF"/>
        <w:tabs>
          <w:tab w:val="left" w:pos="567"/>
        </w:tabs>
        <w:spacing w:before="0" w:beforeAutospacing="0" w:after="0" w:afterAutospacing="0" w:line="360" w:lineRule="auto"/>
        <w:ind w:right="-1"/>
        <w:jc w:val="center"/>
        <w:rPr>
          <w:b/>
          <w:color w:val="000000"/>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3"/>
        <w:gridCol w:w="3856"/>
      </w:tblGrid>
      <w:tr w:rsidR="00F614CB" w:rsidRPr="00D01A0A" w:rsidTr="00B22502">
        <w:trPr>
          <w:trHeight w:val="506"/>
        </w:trPr>
        <w:tc>
          <w:tcPr>
            <w:tcW w:w="6522" w:type="dxa"/>
            <w:vAlign w:val="center"/>
          </w:tcPr>
          <w:p w:rsidR="00F614CB" w:rsidRPr="00D01A0A" w:rsidRDefault="00F614CB" w:rsidP="00F614CB">
            <w:pPr>
              <w:spacing w:line="240" w:lineRule="auto"/>
              <w:jc w:val="center"/>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Наименование окна</w:t>
            </w:r>
          </w:p>
        </w:tc>
        <w:tc>
          <w:tcPr>
            <w:tcW w:w="4110" w:type="dxa"/>
            <w:vAlign w:val="center"/>
          </w:tcPr>
          <w:p w:rsidR="00F614CB" w:rsidRPr="00D01A0A" w:rsidRDefault="00F614CB" w:rsidP="00F614CB">
            <w:pPr>
              <w:spacing w:line="240" w:lineRule="auto"/>
              <w:jc w:val="center"/>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Технические характеристики</w:t>
            </w:r>
          </w:p>
        </w:tc>
      </w:tr>
      <w:tr w:rsidR="00F614CB" w:rsidRPr="00D01A0A" w:rsidTr="00B22502">
        <w:tc>
          <w:tcPr>
            <w:tcW w:w="10632"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 Анкетные данные участника Конкурса для коллективов</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1.1. Название</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val="en-US"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1.2. Ф.И.О. и наименование должности (полностью) руководителя коллектива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1.3. Название субъекта Российской Федерации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из списка субъектов Российской Федерации</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1.4. Являетесь ли Вы </w:t>
            </w:r>
            <w:r w:rsidRPr="00D01A0A">
              <w:rPr>
                <w:rFonts w:ascii="Times New Roman" w:hAnsi="Times New Roman" w:cs="Times New Roman"/>
                <w:sz w:val="28"/>
                <w:szCs w:val="28"/>
              </w:rPr>
              <w:t>участником, представляющим субъект Российской Федерации, где орган исполнительной власти не проводит Отборочный этап конкурса</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да, нет</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1.5. Контактный (рабочий) телефон</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10 цифр.</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1.6. Адрес электронной почты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Формат электронной почты</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1.6. Интернет-сайт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1.7. Наличие опыта работы в области профориентации (дипломы, сертификаты, публикации в научных журналах, ссылки </w:t>
            </w:r>
            <w:r w:rsidRPr="00D01A0A">
              <w:rPr>
                <w:rFonts w:ascii="Times New Roman" w:eastAsia="Times New Roman" w:hAnsi="Times New Roman" w:cs="Times New Roman"/>
                <w:sz w:val="28"/>
                <w:szCs w:val="28"/>
                <w:lang w:eastAsia="ru-RU"/>
              </w:rPr>
              <w:br/>
              <w:t>на публикации мероприятий в интернете и т.д.)</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10632"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 Анкетные данные о физических лицах – участниках Конкурса и физических лицах, представляющих на Конкурсе коллектив</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2.1. Ф.И.О. (полностью)</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2.2. Возраст</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2.3. Занимаемая должность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2.4. Контактный (мобильный) телефон </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10 цифр.</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2.5. Адрес электронной почты</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 Формат электронной почты</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(может совпадать с п. 1.6.)</w:t>
            </w:r>
          </w:p>
        </w:tc>
      </w:tr>
      <w:tr w:rsidR="00F614CB" w:rsidRPr="00D01A0A" w:rsidTr="00B22502">
        <w:tc>
          <w:tcPr>
            <w:tcW w:w="10632"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3. Общие требования к заявке</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3.1. Номинация, на которую подана заявка</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из заданного списка номинаций</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3.2. Подавалась ли данная практика на Конкурс ранее </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да, нет</w:t>
            </w:r>
          </w:p>
        </w:tc>
      </w:tr>
      <w:tr w:rsidR="00F614CB" w:rsidRPr="00D01A0A" w:rsidTr="00B22502">
        <w:tc>
          <w:tcPr>
            <w:tcW w:w="6522" w:type="dxa"/>
          </w:tcPr>
          <w:p w:rsidR="00F614CB" w:rsidRPr="00D01A0A" w:rsidRDefault="00F614CB" w:rsidP="004A3E2A">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3.3. Становились ли Вы победителями в Конкурсе в течение двух предшествующих лет</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да, нет</w:t>
            </w:r>
          </w:p>
        </w:tc>
      </w:tr>
      <w:tr w:rsidR="00F614CB" w:rsidRPr="00D01A0A" w:rsidTr="00B22502">
        <w:tc>
          <w:tcPr>
            <w:tcW w:w="10632"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 Описание представляемой практики</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4.1. Аннотация (не более 500 слов), включая: название проекта, программы, мероприятия </w:t>
            </w:r>
            <w:r w:rsidRPr="00D01A0A">
              <w:rPr>
                <w:rFonts w:ascii="Times New Roman" w:eastAsia="Times New Roman" w:hAnsi="Times New Roman" w:cs="Times New Roman"/>
                <w:sz w:val="28"/>
                <w:szCs w:val="28"/>
                <w:lang w:eastAsia="ru-RU"/>
              </w:rPr>
              <w:br/>
              <w:t xml:space="preserve">(при наличии); краткое описание сути проекта </w:t>
            </w:r>
            <w:r w:rsidRPr="00D01A0A">
              <w:rPr>
                <w:rFonts w:ascii="Times New Roman" w:eastAsia="Times New Roman" w:hAnsi="Times New Roman" w:cs="Times New Roman"/>
                <w:sz w:val="28"/>
                <w:szCs w:val="28"/>
                <w:lang w:eastAsia="ru-RU"/>
              </w:rPr>
              <w:br/>
              <w:t xml:space="preserve">с указанием его целей и задач, целевой аудитории; краткое описание актуальности </w:t>
            </w:r>
            <w:r w:rsidRPr="00D01A0A">
              <w:rPr>
                <w:rFonts w:ascii="Times New Roman" w:eastAsia="Times New Roman" w:hAnsi="Times New Roman" w:cs="Times New Roman"/>
                <w:sz w:val="28"/>
                <w:szCs w:val="28"/>
                <w:lang w:eastAsia="ru-RU"/>
              </w:rPr>
              <w:br/>
              <w:t>и значимости проекта</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500 слов.</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4.2. Новизна и оригинальность, сравнение </w:t>
            </w:r>
            <w:r w:rsidRPr="00D01A0A">
              <w:rPr>
                <w:rFonts w:ascii="Times New Roman" w:eastAsia="Times New Roman" w:hAnsi="Times New Roman" w:cs="Times New Roman"/>
                <w:sz w:val="28"/>
                <w:szCs w:val="28"/>
                <w:lang w:eastAsia="ru-RU"/>
              </w:rPr>
              <w:br/>
              <w:t>с имеющимися аналогами (не более 250 слов)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250 слов.</w:t>
            </w:r>
          </w:p>
        </w:tc>
      </w:tr>
      <w:tr w:rsidR="00F614CB" w:rsidRPr="00D01A0A" w:rsidTr="00B22502">
        <w:tc>
          <w:tcPr>
            <w:tcW w:w="6522" w:type="dxa"/>
          </w:tcPr>
          <w:p w:rsidR="00F614CB" w:rsidRPr="00D01A0A" w:rsidRDefault="00F614CB" w:rsidP="00B13C8A">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4.3. Социальные партнеры – участники практики (перечень других организаций и предприятий, вовлеченных в реализацию представляемой практики, с указанием их роли и функций в реализации данной практики и/или перечень лиц, вовлеченных в реализацию представляемой практики – сотрудников других организаций </w:t>
            </w:r>
            <w:r w:rsidRPr="00D01A0A">
              <w:rPr>
                <w:rFonts w:ascii="Times New Roman" w:eastAsia="Times New Roman" w:hAnsi="Times New Roman" w:cs="Times New Roman"/>
                <w:sz w:val="28"/>
                <w:szCs w:val="28"/>
                <w:lang w:eastAsia="ru-RU"/>
              </w:rPr>
              <w:br/>
              <w:t>и предприятий, с указанием их роли и функций)</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4.4. Описание результатов, достигнутых </w:t>
            </w:r>
            <w:r w:rsidRPr="00D01A0A">
              <w:rPr>
                <w:rFonts w:ascii="Times New Roman" w:eastAsia="Times New Roman" w:hAnsi="Times New Roman" w:cs="Times New Roman"/>
                <w:sz w:val="28"/>
                <w:szCs w:val="28"/>
                <w:lang w:eastAsia="ru-RU"/>
              </w:rPr>
              <w:br/>
              <w:t>в результате реализации практики (не более 350 слов).</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Представленная информация должна содержать: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 степень развития практики и пути ее </w:t>
            </w:r>
            <w:r w:rsidRPr="00D01A0A">
              <w:rPr>
                <w:rFonts w:ascii="Times New Roman" w:eastAsia="Times New Roman" w:hAnsi="Times New Roman" w:cs="Times New Roman"/>
                <w:sz w:val="28"/>
                <w:szCs w:val="28"/>
                <w:lang w:eastAsia="ru-RU"/>
              </w:rPr>
              <w:lastRenderedPageBreak/>
              <w:t>совершенствования;</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обеспечение преемственности с другими практиками и т.п.;</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иные цели результаты</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350 слов.</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4.5. Трудности, возникающие в рамках реализуемой практики (не более 150 слов)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150 слов.</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4.6. Перспективы развития, трансляции, использования и применения практики (не более 150 слов)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150 слов.</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4.7. Ссылки на публикации практик в Интернете</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10632"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5. Прикрепленные файлы</w:t>
            </w: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5.1. Список прикрепленных файлов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5.2. Прикрепленные файлы: нормативно-правовые документы, разработанные </w:t>
            </w:r>
            <w:r w:rsidRPr="00D01A0A">
              <w:rPr>
                <w:rFonts w:ascii="Times New Roman" w:eastAsia="Times New Roman" w:hAnsi="Times New Roman" w:cs="Times New Roman"/>
                <w:sz w:val="28"/>
                <w:szCs w:val="28"/>
                <w:lang w:eastAsia="ru-RU"/>
              </w:rPr>
              <w:br/>
              <w:t xml:space="preserve">и введенные для обеспечения представляемой практики; аналитические справки о результатах реализации практики; схемы и диаграммы и др., </w:t>
            </w:r>
            <w:r w:rsidRPr="00D01A0A">
              <w:rPr>
                <w:rFonts w:ascii="Times New Roman" w:eastAsia="Times New Roman" w:hAnsi="Times New Roman" w:cs="Times New Roman"/>
                <w:sz w:val="28"/>
                <w:szCs w:val="28"/>
                <w:lang w:eastAsia="ru-RU"/>
              </w:rPr>
              <w:br/>
              <w:t>на усмотрение участника (общий объем не более 10 Мб,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Формат: </w:t>
            </w:r>
            <w:proofErr w:type="spellStart"/>
            <w:r w:rsidRPr="00D01A0A">
              <w:rPr>
                <w:rFonts w:ascii="Times New Roman" w:eastAsia="Times New Roman" w:hAnsi="Times New Roman" w:cs="Times New Roman"/>
                <w:sz w:val="28"/>
                <w:szCs w:val="28"/>
                <w:lang w:eastAsia="ru-RU"/>
              </w:rPr>
              <w:t>doc</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docx</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pdf</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jpeg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pptx</w:t>
            </w:r>
            <w:proofErr w:type="spellEnd"/>
            <w:r w:rsidRPr="00D01A0A">
              <w:rPr>
                <w:rFonts w:ascii="Times New Roman" w:eastAsia="Times New Roman" w:hAnsi="Times New Roman" w:cs="Times New Roman"/>
                <w:sz w:val="28"/>
                <w:szCs w:val="28"/>
                <w:lang w:eastAsia="ru-RU"/>
              </w:rPr>
              <w:t>.</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Объем: до 10 Мб</w:t>
            </w:r>
          </w:p>
        </w:tc>
      </w:tr>
      <w:tr w:rsidR="00F614CB" w:rsidRPr="00D01A0A" w:rsidTr="00F614CB">
        <w:trPr>
          <w:trHeight w:val="994"/>
        </w:trPr>
        <w:tc>
          <w:tcPr>
            <w:tcW w:w="6522"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5.3. Прикрепленная </w:t>
            </w:r>
            <w:r w:rsidRPr="00D01A0A">
              <w:rPr>
                <w:rFonts w:ascii="Times New Roman" w:eastAsia="Times New Roman" w:hAnsi="Times New Roman" w:cs="Times New Roman"/>
                <w:sz w:val="28"/>
                <w:szCs w:val="28"/>
                <w:lang w:eastAsia="hi-IN" w:bidi="hi-IN"/>
              </w:rPr>
              <w:t>ссылка на презентацию своей практики</w:t>
            </w:r>
            <w:r w:rsidRPr="00D01A0A">
              <w:rPr>
                <w:rFonts w:ascii="Times New Roman" w:eastAsia="Times New Roman" w:hAnsi="Times New Roman" w:cs="Times New Roman"/>
                <w:sz w:val="28"/>
                <w:szCs w:val="28"/>
                <w:lang w:eastAsia="ru-RU"/>
              </w:rPr>
              <w:t xml:space="preserve"> (презентация должна состоять из не менее 5 слайдов)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Формат: </w:t>
            </w:r>
            <w:proofErr w:type="spellStart"/>
            <w:r w:rsidRPr="00D01A0A">
              <w:rPr>
                <w:rFonts w:ascii="Times New Roman" w:eastAsia="Times New Roman" w:hAnsi="Times New Roman" w:cs="Times New Roman"/>
                <w:sz w:val="28"/>
                <w:szCs w:val="28"/>
                <w:lang w:eastAsia="ru-RU"/>
              </w:rPr>
              <w:t>doc</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docx</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pdf</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jpeg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pptx</w:t>
            </w:r>
            <w:proofErr w:type="spellEnd"/>
            <w:r w:rsidRPr="00D01A0A">
              <w:rPr>
                <w:rFonts w:ascii="Times New Roman" w:eastAsia="Times New Roman" w:hAnsi="Times New Roman" w:cs="Times New Roman"/>
                <w:sz w:val="28"/>
                <w:szCs w:val="28"/>
                <w:lang w:eastAsia="ru-RU"/>
              </w:rPr>
              <w:t>.</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Объем: до 10 Мб</w:t>
            </w:r>
          </w:p>
        </w:tc>
      </w:tr>
      <w:tr w:rsidR="00F614CB" w:rsidRPr="00D01A0A" w:rsidTr="00B22502">
        <w:tc>
          <w:tcPr>
            <w:tcW w:w="6522" w:type="dxa"/>
          </w:tcPr>
          <w:p w:rsidR="00F614CB" w:rsidRPr="00D01A0A" w:rsidRDefault="00F614CB" w:rsidP="00F614CB">
            <w:pPr>
              <w:spacing w:after="0"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5.4. Прикрепленные </w:t>
            </w:r>
            <w:proofErr w:type="spellStart"/>
            <w:r w:rsidRPr="00D01A0A">
              <w:rPr>
                <w:rFonts w:ascii="Times New Roman" w:eastAsia="Times New Roman" w:hAnsi="Times New Roman" w:cs="Times New Roman"/>
                <w:sz w:val="28"/>
                <w:szCs w:val="28"/>
                <w:lang w:eastAsia="ru-RU"/>
              </w:rPr>
              <w:t>видеовизитки</w:t>
            </w:r>
            <w:proofErr w:type="spellEnd"/>
            <w:r w:rsidRPr="00D01A0A">
              <w:rPr>
                <w:rFonts w:ascii="Times New Roman" w:eastAsia="Times New Roman" w:hAnsi="Times New Roman" w:cs="Times New Roman"/>
                <w:sz w:val="28"/>
                <w:szCs w:val="28"/>
                <w:lang w:eastAsia="ru-RU"/>
              </w:rPr>
              <w:t xml:space="preserve"> (длительность не более 3 минут)</w:t>
            </w:r>
          </w:p>
        </w:tc>
        <w:tc>
          <w:tcPr>
            <w:tcW w:w="4110" w:type="dxa"/>
          </w:tcPr>
          <w:p w:rsidR="00F614CB" w:rsidRPr="00D01A0A" w:rsidRDefault="00F614CB" w:rsidP="00F614CB">
            <w:pPr>
              <w:spacing w:after="0"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Формат:</w:t>
            </w:r>
            <w:r w:rsidRPr="00D01A0A">
              <w:rPr>
                <w:rFonts w:ascii="Times New Roman" w:hAnsi="Times New Roman" w:cs="Times New Roman"/>
                <w:sz w:val="28"/>
                <w:szCs w:val="28"/>
              </w:rPr>
              <w:t xml:space="preserve"> </w:t>
            </w:r>
            <w:r w:rsidRPr="00D01A0A">
              <w:rPr>
                <w:rFonts w:ascii="Times New Roman" w:eastAsia="Times New Roman" w:hAnsi="Times New Roman" w:cs="Times New Roman"/>
                <w:sz w:val="28"/>
                <w:szCs w:val="28"/>
                <w:lang w:eastAsia="ru-RU"/>
              </w:rPr>
              <w:t>.</w:t>
            </w:r>
            <w:proofErr w:type="spellStart"/>
            <w:r w:rsidRPr="00D01A0A">
              <w:rPr>
                <w:rFonts w:ascii="Times New Roman" w:eastAsia="Times New Roman" w:hAnsi="Times New Roman" w:cs="Times New Roman"/>
                <w:sz w:val="28"/>
                <w:szCs w:val="28"/>
                <w:lang w:eastAsia="ru-RU"/>
              </w:rPr>
              <w:t>mov</w:t>
            </w:r>
            <w:proofErr w:type="spellEnd"/>
            <w:r w:rsidRPr="00D01A0A">
              <w:rPr>
                <w:rFonts w:ascii="Times New Roman" w:eastAsia="Times New Roman" w:hAnsi="Times New Roman" w:cs="Times New Roman"/>
                <w:sz w:val="28"/>
                <w:szCs w:val="28"/>
                <w:lang w:eastAsia="ru-RU"/>
              </w:rPr>
              <w:t>, .</w:t>
            </w:r>
            <w:proofErr w:type="spellStart"/>
            <w:r w:rsidRPr="00D01A0A">
              <w:rPr>
                <w:rFonts w:ascii="Times New Roman" w:eastAsia="Times New Roman" w:hAnsi="Times New Roman" w:cs="Times New Roman"/>
                <w:sz w:val="28"/>
                <w:szCs w:val="28"/>
                <w:lang w:eastAsia="ru-RU"/>
              </w:rPr>
              <w:t>avi</w:t>
            </w:r>
            <w:proofErr w:type="spellEnd"/>
            <w:r w:rsidRPr="00D01A0A">
              <w:rPr>
                <w:rFonts w:ascii="Times New Roman" w:eastAsia="Times New Roman" w:hAnsi="Times New Roman" w:cs="Times New Roman"/>
                <w:sz w:val="28"/>
                <w:szCs w:val="28"/>
                <w:lang w:eastAsia="ru-RU"/>
              </w:rPr>
              <w:t>, .mp4</w:t>
            </w:r>
          </w:p>
          <w:p w:rsidR="00F614CB" w:rsidRPr="00D01A0A" w:rsidRDefault="00F614CB" w:rsidP="00F614CB">
            <w:pPr>
              <w:spacing w:after="0"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Объем:</w:t>
            </w:r>
          </w:p>
          <w:p w:rsidR="00F614CB" w:rsidRPr="00D01A0A" w:rsidRDefault="00F614CB" w:rsidP="00F614CB">
            <w:pPr>
              <w:spacing w:after="0" w:line="240" w:lineRule="auto"/>
              <w:rPr>
                <w:rFonts w:ascii="Times New Roman" w:eastAsia="Times New Roman" w:hAnsi="Times New Roman" w:cs="Times New Roman"/>
                <w:sz w:val="28"/>
                <w:szCs w:val="28"/>
                <w:lang w:eastAsia="ru-RU"/>
              </w:rPr>
            </w:pPr>
          </w:p>
        </w:tc>
      </w:tr>
      <w:tr w:rsidR="00F614CB" w:rsidRPr="00B75FF0" w:rsidTr="00B22502">
        <w:tc>
          <w:tcPr>
            <w:tcW w:w="10632" w:type="dxa"/>
            <w:gridSpan w:val="2"/>
          </w:tcPr>
          <w:p w:rsidR="00F614CB" w:rsidRPr="00B75FF0" w:rsidRDefault="00F614CB" w:rsidP="00F614CB">
            <w:pPr>
              <w:pStyle w:val="Default"/>
            </w:pPr>
          </w:p>
          <w:tbl>
            <w:tblPr>
              <w:tblW w:w="0" w:type="auto"/>
              <w:tblBorders>
                <w:top w:val="nil"/>
                <w:left w:val="nil"/>
                <w:bottom w:val="nil"/>
                <w:right w:val="nil"/>
              </w:tblBorders>
              <w:tblLook w:val="0000" w:firstRow="0" w:lastRow="0" w:firstColumn="0" w:lastColumn="0" w:noHBand="0" w:noVBand="0"/>
            </w:tblPr>
            <w:tblGrid>
              <w:gridCol w:w="9673"/>
            </w:tblGrid>
            <w:tr w:rsidR="00F614CB" w:rsidRPr="00B75FF0" w:rsidTr="00B22502">
              <w:trPr>
                <w:trHeight w:val="1489"/>
              </w:trPr>
              <w:tc>
                <w:tcPr>
                  <w:tcW w:w="0" w:type="auto"/>
                </w:tcPr>
                <w:p w:rsidR="00F614CB" w:rsidRPr="00B75FF0" w:rsidRDefault="00F614CB" w:rsidP="00F614CB">
                  <w:pPr>
                    <w:pStyle w:val="Default"/>
                    <w:jc w:val="both"/>
                    <w:rPr>
                      <w:sz w:val="23"/>
                      <w:szCs w:val="23"/>
                    </w:rPr>
                  </w:pPr>
                  <w:r w:rsidRPr="00B75FF0">
                    <w:rPr>
                      <w:sz w:val="23"/>
                      <w:szCs w:val="23"/>
                    </w:rPr>
                    <w:t xml:space="preserve">Я согласен с условиями конкурса «Премия Траектория», определенными в Положении о нем. Настоящим во исполнение требований Федерального закона от 27 июля 2006 г. № 152-ФЗ «О персональных данных», я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 </w:t>
                  </w:r>
                </w:p>
              </w:tc>
            </w:tr>
          </w:tbl>
          <w:p w:rsidR="00F614CB" w:rsidRDefault="00F614CB" w:rsidP="00F614CB">
            <w:pPr>
              <w:spacing w:line="240" w:lineRule="auto"/>
              <w:rPr>
                <w:rFonts w:ascii="Times New Roman" w:eastAsia="Times New Roman" w:hAnsi="Times New Roman"/>
                <w:sz w:val="28"/>
                <w:szCs w:val="28"/>
                <w:lang w:eastAsia="ru-RU"/>
              </w:rPr>
            </w:pPr>
          </w:p>
        </w:tc>
      </w:tr>
    </w:tbl>
    <w:p w:rsidR="00F614CB" w:rsidRDefault="00F614CB">
      <w:pPr>
        <w:rPr>
          <w:rFonts w:ascii="Times New Roman" w:hAnsi="Times New Roman" w:cs="Times New Roman"/>
          <w:sz w:val="28"/>
        </w:rPr>
      </w:pPr>
    </w:p>
    <w:p w:rsidR="00B13C8A" w:rsidRDefault="00B13C8A">
      <w:pPr>
        <w:rPr>
          <w:rFonts w:ascii="Times New Roman" w:hAnsi="Times New Roman" w:cs="Times New Roman"/>
          <w:sz w:val="28"/>
        </w:rPr>
      </w:pPr>
    </w:p>
    <w:p w:rsidR="00E06A57" w:rsidRDefault="00E06A57">
      <w:pPr>
        <w:rPr>
          <w:rFonts w:ascii="Times New Roman" w:hAnsi="Times New Roman" w:cs="Times New Roman"/>
          <w:sz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F614CB" w:rsidRPr="00300E2D" w:rsidTr="00B22502">
        <w:tc>
          <w:tcPr>
            <w:tcW w:w="5495" w:type="dxa"/>
          </w:tcPr>
          <w:p w:rsidR="00F614CB" w:rsidRPr="00300E2D" w:rsidRDefault="00F614CB" w:rsidP="00B22502">
            <w:pPr>
              <w:ind w:firstLine="709"/>
              <w:jc w:val="center"/>
              <w:rPr>
                <w:rFonts w:eastAsia="Calibri"/>
              </w:rPr>
            </w:pPr>
          </w:p>
        </w:tc>
        <w:tc>
          <w:tcPr>
            <w:tcW w:w="4111" w:type="dxa"/>
          </w:tcPr>
          <w:p w:rsidR="00F614CB" w:rsidRPr="001021F1" w:rsidRDefault="00F614CB" w:rsidP="00B22502">
            <w:pPr>
              <w:jc w:val="both"/>
              <w:rPr>
                <w:sz w:val="24"/>
                <w:szCs w:val="24"/>
              </w:rPr>
            </w:pPr>
            <w:r w:rsidRPr="001021F1">
              <w:rPr>
                <w:sz w:val="24"/>
                <w:szCs w:val="24"/>
              </w:rPr>
              <w:t xml:space="preserve">Приложение  № 3 </w:t>
            </w:r>
          </w:p>
          <w:p w:rsidR="00F614CB" w:rsidRPr="001021F1" w:rsidRDefault="00F614CB" w:rsidP="001021F1">
            <w:pPr>
              <w:jc w:val="both"/>
              <w:rPr>
                <w:rFonts w:eastAsia="Calibri"/>
                <w:sz w:val="24"/>
                <w:szCs w:val="24"/>
              </w:rPr>
            </w:pPr>
            <w:r w:rsidRPr="001021F1">
              <w:rPr>
                <w:sz w:val="24"/>
                <w:szCs w:val="24"/>
              </w:rPr>
              <w:t>к Положению об отборочном (региональном) этапе конкурса лучших практик профессионального самоопределения молодежи «Премия Траектория» в 2020 году</w:t>
            </w:r>
          </w:p>
        </w:tc>
      </w:tr>
      <w:tr w:rsidR="00F614CB" w:rsidRPr="00300E2D" w:rsidTr="00B22502">
        <w:tc>
          <w:tcPr>
            <w:tcW w:w="5495" w:type="dxa"/>
          </w:tcPr>
          <w:p w:rsidR="00F614CB" w:rsidRPr="00300E2D" w:rsidRDefault="00F614CB" w:rsidP="00B22502">
            <w:pPr>
              <w:ind w:firstLine="709"/>
              <w:jc w:val="center"/>
              <w:rPr>
                <w:rFonts w:eastAsia="Calibri"/>
              </w:rPr>
            </w:pPr>
          </w:p>
        </w:tc>
        <w:tc>
          <w:tcPr>
            <w:tcW w:w="4111" w:type="dxa"/>
          </w:tcPr>
          <w:p w:rsidR="00F614CB" w:rsidRPr="001021F1" w:rsidRDefault="00F614CB" w:rsidP="00B22502">
            <w:pPr>
              <w:jc w:val="both"/>
              <w:rPr>
                <w:sz w:val="24"/>
                <w:szCs w:val="24"/>
              </w:rPr>
            </w:pPr>
          </w:p>
        </w:tc>
      </w:tr>
    </w:tbl>
    <w:p w:rsidR="00F614CB" w:rsidRPr="00D01A0A" w:rsidRDefault="00F614CB" w:rsidP="00F614CB">
      <w:pPr>
        <w:pStyle w:val="a6"/>
        <w:widowControl w:val="0"/>
        <w:shd w:val="clear" w:color="auto" w:fill="FFFFFF"/>
        <w:tabs>
          <w:tab w:val="left" w:pos="567"/>
        </w:tabs>
        <w:spacing w:before="0" w:beforeAutospacing="0" w:after="0" w:afterAutospacing="0" w:line="276" w:lineRule="auto"/>
        <w:ind w:right="-1"/>
        <w:jc w:val="center"/>
        <w:rPr>
          <w:b/>
          <w:color w:val="000000"/>
          <w:sz w:val="28"/>
          <w:szCs w:val="28"/>
        </w:rPr>
      </w:pPr>
      <w:r w:rsidRPr="00D01A0A">
        <w:rPr>
          <w:b/>
          <w:color w:val="000000"/>
          <w:sz w:val="28"/>
          <w:szCs w:val="28"/>
        </w:rPr>
        <w:t xml:space="preserve">Анкета Участника </w:t>
      </w:r>
    </w:p>
    <w:p w:rsidR="00F614CB" w:rsidRPr="00D01A0A" w:rsidRDefault="00F614CB" w:rsidP="00F614CB">
      <w:pPr>
        <w:pStyle w:val="a6"/>
        <w:widowControl w:val="0"/>
        <w:shd w:val="clear" w:color="auto" w:fill="FFFFFF"/>
        <w:tabs>
          <w:tab w:val="left" w:pos="567"/>
        </w:tabs>
        <w:spacing w:before="0" w:beforeAutospacing="0" w:after="0" w:afterAutospacing="0" w:line="276" w:lineRule="auto"/>
        <w:ind w:right="-1"/>
        <w:jc w:val="center"/>
        <w:rPr>
          <w:b/>
          <w:color w:val="000000"/>
          <w:sz w:val="28"/>
          <w:szCs w:val="28"/>
        </w:rPr>
      </w:pPr>
      <w:r w:rsidRPr="00D01A0A">
        <w:rPr>
          <w:b/>
          <w:color w:val="000000"/>
          <w:sz w:val="28"/>
          <w:szCs w:val="28"/>
        </w:rPr>
        <w:t>конкурса лучших практик профессионального самоопределения молодежи «Премия Траектория» (далее – Конкурс) для юридических лиц, организаций, учреждений</w:t>
      </w:r>
    </w:p>
    <w:p w:rsidR="00F614CB" w:rsidRPr="00D01A0A" w:rsidRDefault="00F614CB" w:rsidP="00F614CB">
      <w:pPr>
        <w:pStyle w:val="a6"/>
        <w:widowControl w:val="0"/>
        <w:shd w:val="clear" w:color="auto" w:fill="FFFFFF"/>
        <w:tabs>
          <w:tab w:val="left" w:pos="567"/>
        </w:tabs>
        <w:spacing w:before="0" w:beforeAutospacing="0" w:after="0" w:afterAutospacing="0" w:line="360" w:lineRule="auto"/>
        <w:ind w:right="-1"/>
        <w:jc w:val="center"/>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3842"/>
      </w:tblGrid>
      <w:tr w:rsidR="00F614CB" w:rsidRPr="00D01A0A" w:rsidTr="00B22502">
        <w:trPr>
          <w:trHeight w:val="506"/>
        </w:trPr>
        <w:tc>
          <w:tcPr>
            <w:tcW w:w="6204" w:type="dxa"/>
            <w:vAlign w:val="center"/>
          </w:tcPr>
          <w:p w:rsidR="00F614CB" w:rsidRPr="00D01A0A" w:rsidRDefault="00F614CB" w:rsidP="00F614CB">
            <w:pPr>
              <w:spacing w:line="240" w:lineRule="auto"/>
              <w:jc w:val="center"/>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Наименование окна</w:t>
            </w:r>
          </w:p>
        </w:tc>
        <w:tc>
          <w:tcPr>
            <w:tcW w:w="4110" w:type="dxa"/>
            <w:vAlign w:val="center"/>
          </w:tcPr>
          <w:p w:rsidR="00F614CB" w:rsidRPr="00D01A0A" w:rsidRDefault="00F614CB" w:rsidP="00F614CB">
            <w:pPr>
              <w:spacing w:line="240" w:lineRule="auto"/>
              <w:jc w:val="center"/>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Технические характеристики</w:t>
            </w:r>
          </w:p>
        </w:tc>
      </w:tr>
      <w:tr w:rsidR="00F614CB" w:rsidRPr="00D01A0A" w:rsidTr="00B22502">
        <w:tc>
          <w:tcPr>
            <w:tcW w:w="10314"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 Анкетные данные участника Конкурса</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1.1. Полное наименование юридического лица (организации, учреждения)</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val="en-US"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1.2. Сокращенное наименование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1.3. ОГРН или ИНН юридического лица (организации, учреждения)</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1.4. Ф.И.О. и наименование должности (полностью) руководителя юридического лица (организации, учреждения)</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1.5. Название субъекта Российской Федерации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из списка субъектов Российской Федерации</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1.6. Являетесь ли Вы </w:t>
            </w:r>
            <w:r w:rsidRPr="00D01A0A">
              <w:rPr>
                <w:rFonts w:ascii="Times New Roman" w:hAnsi="Times New Roman" w:cs="Times New Roman"/>
                <w:sz w:val="28"/>
                <w:szCs w:val="28"/>
              </w:rPr>
              <w:t>участником, представляющим субъект Российской Федерации, где орган исполнительной власти не проводит Отборочный этап конкурса</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да, нет</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1.7. Юридический адрес юридического лица (организации, учреждения)</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1.8. Фактический адрес юридического лица (организации, учреждения)</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1.9. Контактный (рабочий) телефон</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10 цифр.</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1.10. Адрес электронной почты</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Формат электронной почты</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1.11. Интернет-сайт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1.12. Основные направления экономической деятельности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1.13. Наличие опыта работы в области профориентации (дипломы, сертификаты, публикации в научных журналах, ссылки </w:t>
            </w:r>
            <w:r w:rsidRPr="00D01A0A">
              <w:rPr>
                <w:rFonts w:ascii="Times New Roman" w:eastAsia="Times New Roman" w:hAnsi="Times New Roman" w:cs="Times New Roman"/>
                <w:sz w:val="28"/>
                <w:szCs w:val="28"/>
                <w:lang w:eastAsia="ru-RU"/>
              </w:rPr>
              <w:br/>
              <w:t>на публикации мероприятий в интернете и т.д.)</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10314"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 Сведения о представляющих юридическое лицо (организацию, учреждение) физических лицах</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2.1. Ф.И.О. (полностью)</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2.2. Возраст</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2.3. Должность</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2.4. Контактный (мобильный) телефон </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10 цифр.</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2.5. Адрес электронной почты</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Обязательно для заполнения. Формат электронной почты</w:t>
            </w:r>
          </w:p>
        </w:tc>
      </w:tr>
      <w:tr w:rsidR="00F614CB" w:rsidRPr="00D01A0A" w:rsidTr="00B22502">
        <w:tc>
          <w:tcPr>
            <w:tcW w:w="10314"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3. Общие требования к заявке</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3.1. Номинация, на которую подана заявка</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из заданного списка номинаций</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3.2. Подавалась ли данная практика на Конкурс ранее </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да, нет</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3.3. Становилось ли юридическое лицо (организация, учреждение)  победителем </w:t>
            </w:r>
            <w:r w:rsidRPr="00D01A0A">
              <w:rPr>
                <w:rFonts w:ascii="Times New Roman" w:eastAsia="Times New Roman" w:hAnsi="Times New Roman" w:cs="Times New Roman"/>
                <w:sz w:val="28"/>
                <w:szCs w:val="28"/>
                <w:lang w:eastAsia="ru-RU"/>
              </w:rPr>
              <w:br/>
              <w:t>в Конкурсе в течение двух предшествующих лет</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Выбор: да, нет</w:t>
            </w:r>
          </w:p>
        </w:tc>
      </w:tr>
      <w:tr w:rsidR="00F614CB" w:rsidRPr="00D01A0A" w:rsidTr="00B22502">
        <w:tc>
          <w:tcPr>
            <w:tcW w:w="10314"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 Описание представляемой практики</w:t>
            </w:r>
          </w:p>
        </w:tc>
      </w:tr>
      <w:tr w:rsidR="00F614CB" w:rsidRPr="00D01A0A" w:rsidTr="00B22502">
        <w:tc>
          <w:tcPr>
            <w:tcW w:w="6204" w:type="dxa"/>
          </w:tcPr>
          <w:p w:rsidR="00F614CB" w:rsidRPr="00D01A0A" w:rsidRDefault="00F614CB" w:rsidP="00B13C8A">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4.1. Аннотация (не более 500 слов), включая: название проекта, программы, мероприятия </w:t>
            </w:r>
            <w:r w:rsidRPr="00D01A0A">
              <w:rPr>
                <w:rFonts w:ascii="Times New Roman" w:eastAsia="Times New Roman" w:hAnsi="Times New Roman" w:cs="Times New Roman"/>
                <w:sz w:val="28"/>
                <w:szCs w:val="28"/>
                <w:lang w:eastAsia="ru-RU"/>
              </w:rPr>
              <w:br/>
              <w:t>(при наличии); краткое описание сути проекта с указанием его целей и задач, целевой аудитории; краткое описание актуальности и значимости проекта</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500 слов.</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4.2. Новизна и оригинальность, сравнение </w:t>
            </w:r>
            <w:r w:rsidRPr="00D01A0A">
              <w:rPr>
                <w:rFonts w:ascii="Times New Roman" w:eastAsia="Times New Roman" w:hAnsi="Times New Roman" w:cs="Times New Roman"/>
                <w:sz w:val="28"/>
                <w:szCs w:val="28"/>
                <w:lang w:eastAsia="ru-RU"/>
              </w:rPr>
              <w:br/>
              <w:t>с имеющимися аналогами (не более 250 слов)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250 слов.</w:t>
            </w:r>
          </w:p>
        </w:tc>
      </w:tr>
      <w:tr w:rsidR="00F614CB" w:rsidRPr="00D01A0A" w:rsidTr="00B22502">
        <w:tc>
          <w:tcPr>
            <w:tcW w:w="6204" w:type="dxa"/>
          </w:tcPr>
          <w:p w:rsidR="00F614CB" w:rsidRPr="00D01A0A" w:rsidRDefault="00F614CB" w:rsidP="00B13C8A">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4.3. Социальные партнеры – участники практики (перечень других организаций и предприятий, вовлеченных в реализацию </w:t>
            </w:r>
            <w:r w:rsidRPr="00D01A0A">
              <w:rPr>
                <w:rFonts w:ascii="Times New Roman" w:eastAsia="Times New Roman" w:hAnsi="Times New Roman" w:cs="Times New Roman"/>
                <w:sz w:val="28"/>
                <w:szCs w:val="28"/>
                <w:lang w:eastAsia="ru-RU"/>
              </w:rPr>
              <w:lastRenderedPageBreak/>
              <w:t xml:space="preserve">представляемой практики, с указанием их роли и функций в реализации данной практики и/или перечень лиц, вовлеченных в реализацию представляемой практики – сотрудников других организаций </w:t>
            </w:r>
            <w:r w:rsidRPr="00D01A0A">
              <w:rPr>
                <w:rFonts w:ascii="Times New Roman" w:eastAsia="Times New Roman" w:hAnsi="Times New Roman" w:cs="Times New Roman"/>
                <w:sz w:val="28"/>
                <w:szCs w:val="28"/>
                <w:lang w:eastAsia="ru-RU"/>
              </w:rPr>
              <w:br/>
              <w:t>и предприятий, с указанием их роли и функций)</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Обязательно для заполнения</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 xml:space="preserve">4.4. Описание результатов, достигнутых </w:t>
            </w:r>
            <w:r w:rsidRPr="00D01A0A">
              <w:rPr>
                <w:rFonts w:ascii="Times New Roman" w:eastAsia="Times New Roman" w:hAnsi="Times New Roman" w:cs="Times New Roman"/>
                <w:sz w:val="28"/>
                <w:szCs w:val="28"/>
                <w:lang w:eastAsia="ru-RU"/>
              </w:rPr>
              <w:br/>
              <w:t>в результате реализации практики (не более 350 слов).</w:t>
            </w:r>
          </w:p>
          <w:p w:rsidR="00B13C8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Представленная информация должна содержать:</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степень развития практики и пути ее совершенствования;</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обеспечение преемственности с другими практиками и т.п.;</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иные результаты</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350 слов.</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4.5. Трудности, возникающие в рамках реализуемой практики (не более 150 слов)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150 слов.</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4.6. Перспективы развития, трансляции, использования и применения практики (не более 150 слов)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Обязательно для заполнения. </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Не более 150 слов.</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4.7. Ссылки на публикации практики в Интернете</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10314" w:type="dxa"/>
            <w:gridSpan w:val="2"/>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5. Прикрепленные файлы</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5.1. Список прикрепленных файлов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5.2. Прикрепленные файлы: нормативно-правовые документы, разработанные </w:t>
            </w:r>
            <w:r w:rsidRPr="00D01A0A">
              <w:rPr>
                <w:rFonts w:ascii="Times New Roman" w:eastAsia="Times New Roman" w:hAnsi="Times New Roman" w:cs="Times New Roman"/>
                <w:sz w:val="28"/>
                <w:szCs w:val="28"/>
                <w:lang w:eastAsia="ru-RU"/>
              </w:rPr>
              <w:br/>
              <w:t>и введенные для обеспечения представляемой практики; аналитические справки о результатах реализации практики; схемы, диаграммы и др., на усмотрение участника (общий объем не более 10 Мб, при наличии)</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Формат: </w:t>
            </w:r>
            <w:proofErr w:type="spellStart"/>
            <w:r w:rsidRPr="00D01A0A">
              <w:rPr>
                <w:rFonts w:ascii="Times New Roman" w:eastAsia="Times New Roman" w:hAnsi="Times New Roman" w:cs="Times New Roman"/>
                <w:sz w:val="28"/>
                <w:szCs w:val="28"/>
                <w:lang w:eastAsia="ru-RU"/>
              </w:rPr>
              <w:t>doc</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docx</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pdf</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jpeg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pptx</w:t>
            </w:r>
            <w:proofErr w:type="spellEnd"/>
            <w:r w:rsidRPr="00D01A0A">
              <w:rPr>
                <w:rFonts w:ascii="Times New Roman" w:eastAsia="Times New Roman" w:hAnsi="Times New Roman" w:cs="Times New Roman"/>
                <w:sz w:val="28"/>
                <w:szCs w:val="28"/>
                <w:lang w:eastAsia="ru-RU"/>
              </w:rPr>
              <w:t>.</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Объем: до 10 Мб</w:t>
            </w:r>
          </w:p>
        </w:tc>
      </w:tr>
      <w:tr w:rsidR="00F614CB" w:rsidRPr="00D01A0A" w:rsidTr="00B22502">
        <w:trPr>
          <w:trHeight w:val="2359"/>
        </w:trPr>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lastRenderedPageBreak/>
              <w:t xml:space="preserve">5.3. Прикрепленная </w:t>
            </w:r>
            <w:r w:rsidRPr="00D01A0A">
              <w:rPr>
                <w:rFonts w:ascii="Times New Roman" w:eastAsia="Times New Roman" w:hAnsi="Times New Roman" w:cs="Times New Roman"/>
                <w:sz w:val="28"/>
                <w:szCs w:val="28"/>
                <w:lang w:eastAsia="hi-IN" w:bidi="hi-IN"/>
              </w:rPr>
              <w:t>ссылка на презентацию своей практики</w:t>
            </w:r>
            <w:r w:rsidRPr="00D01A0A">
              <w:rPr>
                <w:rFonts w:ascii="Times New Roman" w:eastAsia="Times New Roman" w:hAnsi="Times New Roman" w:cs="Times New Roman"/>
                <w:sz w:val="28"/>
                <w:szCs w:val="28"/>
                <w:lang w:eastAsia="ru-RU"/>
              </w:rPr>
              <w:t xml:space="preserve"> (презентация должна состоять из не менее 5 слайдов)</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Формат: </w:t>
            </w:r>
            <w:proofErr w:type="spellStart"/>
            <w:r w:rsidRPr="00D01A0A">
              <w:rPr>
                <w:rFonts w:ascii="Times New Roman" w:eastAsia="Times New Roman" w:hAnsi="Times New Roman" w:cs="Times New Roman"/>
                <w:sz w:val="28"/>
                <w:szCs w:val="28"/>
                <w:lang w:eastAsia="ru-RU"/>
              </w:rPr>
              <w:t>doc</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docx</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pdf</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jpeg</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w:t>
            </w:r>
            <w:proofErr w:type="spellEnd"/>
            <w:r w:rsidRPr="00D01A0A">
              <w:rPr>
                <w:rFonts w:ascii="Times New Roman" w:eastAsia="Times New Roman" w:hAnsi="Times New Roman" w:cs="Times New Roman"/>
                <w:sz w:val="28"/>
                <w:szCs w:val="28"/>
                <w:lang w:eastAsia="ru-RU"/>
              </w:rPr>
              <w:t xml:space="preserve">, </w:t>
            </w:r>
            <w:proofErr w:type="spellStart"/>
            <w:r w:rsidRPr="00D01A0A">
              <w:rPr>
                <w:rFonts w:ascii="Times New Roman" w:eastAsia="Times New Roman" w:hAnsi="Times New Roman" w:cs="Times New Roman"/>
                <w:sz w:val="28"/>
                <w:szCs w:val="28"/>
                <w:lang w:eastAsia="ru-RU"/>
              </w:rPr>
              <w:t>pptx</w:t>
            </w:r>
            <w:proofErr w:type="spellEnd"/>
            <w:r w:rsidRPr="00D01A0A">
              <w:rPr>
                <w:rFonts w:ascii="Times New Roman" w:eastAsia="Times New Roman" w:hAnsi="Times New Roman" w:cs="Times New Roman"/>
                <w:sz w:val="28"/>
                <w:szCs w:val="28"/>
                <w:lang w:eastAsia="ru-RU"/>
              </w:rPr>
              <w:t>.</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Объем: до 10 Мб </w:t>
            </w:r>
          </w:p>
        </w:tc>
      </w:tr>
      <w:tr w:rsidR="00F614CB" w:rsidRPr="00D01A0A" w:rsidTr="00B22502">
        <w:tc>
          <w:tcPr>
            <w:tcW w:w="6204"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 xml:space="preserve">5.4. Прикрепленные </w:t>
            </w:r>
            <w:proofErr w:type="spellStart"/>
            <w:r w:rsidRPr="00D01A0A">
              <w:rPr>
                <w:rFonts w:ascii="Times New Roman" w:eastAsia="Times New Roman" w:hAnsi="Times New Roman" w:cs="Times New Roman"/>
                <w:sz w:val="28"/>
                <w:szCs w:val="28"/>
                <w:lang w:eastAsia="ru-RU"/>
              </w:rPr>
              <w:t>видеовизитки</w:t>
            </w:r>
            <w:proofErr w:type="spellEnd"/>
            <w:r w:rsidRPr="00D01A0A">
              <w:rPr>
                <w:rFonts w:ascii="Times New Roman" w:eastAsia="Times New Roman" w:hAnsi="Times New Roman" w:cs="Times New Roman"/>
                <w:sz w:val="28"/>
                <w:szCs w:val="28"/>
                <w:lang w:eastAsia="ru-RU"/>
              </w:rPr>
              <w:t xml:space="preserve"> (длительность: не более 3 минут)</w:t>
            </w:r>
          </w:p>
        </w:tc>
        <w:tc>
          <w:tcPr>
            <w:tcW w:w="4110" w:type="dxa"/>
          </w:tcPr>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Формат:</w:t>
            </w:r>
            <w:r w:rsidRPr="00D01A0A">
              <w:rPr>
                <w:rFonts w:ascii="Times New Roman" w:hAnsi="Times New Roman" w:cs="Times New Roman"/>
                <w:sz w:val="28"/>
                <w:szCs w:val="28"/>
              </w:rPr>
              <w:t xml:space="preserve"> </w:t>
            </w:r>
            <w:r w:rsidRPr="00D01A0A">
              <w:rPr>
                <w:rFonts w:ascii="Times New Roman" w:eastAsia="Times New Roman" w:hAnsi="Times New Roman" w:cs="Times New Roman"/>
                <w:sz w:val="28"/>
                <w:szCs w:val="28"/>
                <w:lang w:eastAsia="ru-RU"/>
              </w:rPr>
              <w:t>.</w:t>
            </w:r>
            <w:proofErr w:type="spellStart"/>
            <w:r w:rsidRPr="00D01A0A">
              <w:rPr>
                <w:rFonts w:ascii="Times New Roman" w:eastAsia="Times New Roman" w:hAnsi="Times New Roman" w:cs="Times New Roman"/>
                <w:sz w:val="28"/>
                <w:szCs w:val="28"/>
                <w:lang w:eastAsia="ru-RU"/>
              </w:rPr>
              <w:t>mov</w:t>
            </w:r>
            <w:proofErr w:type="spellEnd"/>
            <w:r w:rsidRPr="00D01A0A">
              <w:rPr>
                <w:rFonts w:ascii="Times New Roman" w:eastAsia="Times New Roman" w:hAnsi="Times New Roman" w:cs="Times New Roman"/>
                <w:sz w:val="28"/>
                <w:szCs w:val="28"/>
                <w:lang w:eastAsia="ru-RU"/>
              </w:rPr>
              <w:t>, .</w:t>
            </w:r>
            <w:proofErr w:type="spellStart"/>
            <w:r w:rsidRPr="00D01A0A">
              <w:rPr>
                <w:rFonts w:ascii="Times New Roman" w:eastAsia="Times New Roman" w:hAnsi="Times New Roman" w:cs="Times New Roman"/>
                <w:sz w:val="28"/>
                <w:szCs w:val="28"/>
                <w:lang w:eastAsia="ru-RU"/>
              </w:rPr>
              <w:t>avi</w:t>
            </w:r>
            <w:proofErr w:type="spellEnd"/>
            <w:r w:rsidRPr="00D01A0A">
              <w:rPr>
                <w:rFonts w:ascii="Times New Roman" w:eastAsia="Times New Roman" w:hAnsi="Times New Roman" w:cs="Times New Roman"/>
                <w:sz w:val="28"/>
                <w:szCs w:val="28"/>
                <w:lang w:eastAsia="ru-RU"/>
              </w:rPr>
              <w:t>, .mp4</w:t>
            </w:r>
          </w:p>
          <w:p w:rsidR="00F614CB" w:rsidRPr="00D01A0A" w:rsidRDefault="00F614CB" w:rsidP="00F614CB">
            <w:pPr>
              <w:spacing w:line="240" w:lineRule="auto"/>
              <w:rPr>
                <w:rFonts w:ascii="Times New Roman" w:eastAsia="Times New Roman" w:hAnsi="Times New Roman" w:cs="Times New Roman"/>
                <w:sz w:val="28"/>
                <w:szCs w:val="28"/>
                <w:lang w:eastAsia="ru-RU"/>
              </w:rPr>
            </w:pPr>
            <w:r w:rsidRPr="00D01A0A">
              <w:rPr>
                <w:rFonts w:ascii="Times New Roman" w:eastAsia="Times New Roman" w:hAnsi="Times New Roman" w:cs="Times New Roman"/>
                <w:sz w:val="28"/>
                <w:szCs w:val="28"/>
                <w:lang w:eastAsia="ru-RU"/>
              </w:rPr>
              <w:t>Объем:</w:t>
            </w:r>
          </w:p>
        </w:tc>
      </w:tr>
      <w:tr w:rsidR="00F614CB" w:rsidRPr="00C77AA0" w:rsidTr="00B22502">
        <w:tc>
          <w:tcPr>
            <w:tcW w:w="10314" w:type="dxa"/>
            <w:gridSpan w:val="2"/>
          </w:tcPr>
          <w:p w:rsidR="00F614CB" w:rsidRPr="00C77AA0" w:rsidRDefault="00F614CB" w:rsidP="00F614CB">
            <w:pPr>
              <w:pStyle w:val="Default"/>
              <w:rPr>
                <w:sz w:val="23"/>
                <w:szCs w:val="23"/>
              </w:rPr>
            </w:pPr>
            <w:r w:rsidRPr="00C77AA0">
              <w:rPr>
                <w:sz w:val="23"/>
                <w:szCs w:val="23"/>
              </w:rPr>
              <w:t xml:space="preserve">Я согласен с условиями конкурса «Премия Траектория», определенными в Положении о нем. Настоящим во исполнение требований Федерального закона от 27 июля 2006 г. № 152-ФЗ «О персональных данных», я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 </w:t>
            </w:r>
          </w:p>
          <w:p w:rsidR="00F614CB" w:rsidRDefault="00F614CB" w:rsidP="00F614CB">
            <w:pPr>
              <w:spacing w:line="240" w:lineRule="auto"/>
              <w:rPr>
                <w:rFonts w:ascii="Times New Roman" w:eastAsia="Times New Roman" w:hAnsi="Times New Roman"/>
                <w:sz w:val="28"/>
                <w:szCs w:val="28"/>
                <w:lang w:eastAsia="ru-RU"/>
              </w:rPr>
            </w:pPr>
          </w:p>
        </w:tc>
      </w:tr>
    </w:tbl>
    <w:p w:rsidR="00866701" w:rsidRDefault="00866701" w:rsidP="00943ED4">
      <w:pPr>
        <w:pStyle w:val="a3"/>
        <w:spacing w:after="0"/>
        <w:ind w:left="0" w:firstLine="426"/>
        <w:rPr>
          <w:rFonts w:ascii="Times New Roman" w:hAnsi="Times New Roman" w:cs="Times New Roman"/>
          <w:sz w:val="28"/>
        </w:rPr>
      </w:pPr>
    </w:p>
    <w:p w:rsidR="00866701" w:rsidRDefault="00866701">
      <w:pPr>
        <w:rPr>
          <w:rFonts w:ascii="Times New Roman" w:hAnsi="Times New Roman" w:cs="Times New Roman"/>
          <w:sz w:val="28"/>
        </w:rPr>
      </w:pPr>
      <w:r>
        <w:rPr>
          <w:rFonts w:ascii="Times New Roman" w:hAnsi="Times New Roman" w:cs="Times New Roman"/>
          <w:sz w:val="28"/>
        </w:rPr>
        <w:br w:type="page"/>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866701" w:rsidRPr="001021F1" w:rsidTr="001021F1">
        <w:tc>
          <w:tcPr>
            <w:tcW w:w="5495" w:type="dxa"/>
          </w:tcPr>
          <w:p w:rsidR="00866701" w:rsidRPr="001021F1" w:rsidRDefault="00866701" w:rsidP="00B22502">
            <w:pPr>
              <w:ind w:firstLine="709"/>
              <w:jc w:val="center"/>
              <w:rPr>
                <w:rFonts w:eastAsia="Calibri"/>
                <w:sz w:val="24"/>
                <w:szCs w:val="24"/>
              </w:rPr>
            </w:pPr>
          </w:p>
        </w:tc>
        <w:tc>
          <w:tcPr>
            <w:tcW w:w="4111" w:type="dxa"/>
          </w:tcPr>
          <w:p w:rsidR="00866701" w:rsidRPr="001021F1" w:rsidRDefault="00866701" w:rsidP="00B22502">
            <w:pPr>
              <w:jc w:val="both"/>
              <w:rPr>
                <w:sz w:val="24"/>
                <w:szCs w:val="24"/>
              </w:rPr>
            </w:pPr>
            <w:r w:rsidRPr="001021F1">
              <w:rPr>
                <w:sz w:val="24"/>
                <w:szCs w:val="24"/>
              </w:rPr>
              <w:t xml:space="preserve">Приложение  № 4 </w:t>
            </w:r>
          </w:p>
          <w:p w:rsidR="00866701" w:rsidRPr="001021F1" w:rsidRDefault="00866701" w:rsidP="001021F1">
            <w:pPr>
              <w:jc w:val="both"/>
              <w:rPr>
                <w:rFonts w:eastAsia="Calibri"/>
                <w:sz w:val="24"/>
                <w:szCs w:val="24"/>
              </w:rPr>
            </w:pPr>
            <w:r w:rsidRPr="001021F1">
              <w:rPr>
                <w:sz w:val="24"/>
                <w:szCs w:val="24"/>
              </w:rPr>
              <w:t>к Положению об отборочном (региональном) этапе конкурса лучших практик профессионального самоопределения молодежи «Премия Траектория» в 2020 году</w:t>
            </w:r>
          </w:p>
        </w:tc>
      </w:tr>
    </w:tbl>
    <w:p w:rsidR="001021F1" w:rsidRDefault="001021F1" w:rsidP="00866701">
      <w:pPr>
        <w:pStyle w:val="a3"/>
        <w:spacing w:after="0"/>
        <w:ind w:left="0"/>
        <w:rPr>
          <w:rFonts w:ascii="Times New Roman" w:hAnsi="Times New Roman" w:cs="Times New Roman"/>
          <w:b/>
          <w:sz w:val="28"/>
        </w:rPr>
      </w:pPr>
    </w:p>
    <w:p w:rsidR="00866701" w:rsidRPr="00866701" w:rsidRDefault="00866701" w:rsidP="001021F1">
      <w:pPr>
        <w:pStyle w:val="a3"/>
        <w:spacing w:after="0"/>
        <w:ind w:left="0"/>
        <w:jc w:val="center"/>
        <w:rPr>
          <w:rFonts w:ascii="Times New Roman" w:hAnsi="Times New Roman" w:cs="Times New Roman"/>
          <w:b/>
          <w:sz w:val="28"/>
        </w:rPr>
      </w:pPr>
      <w:r w:rsidRPr="00866701">
        <w:rPr>
          <w:rFonts w:ascii="Times New Roman" w:hAnsi="Times New Roman" w:cs="Times New Roman"/>
          <w:b/>
          <w:sz w:val="28"/>
        </w:rPr>
        <w:t>Инструкция по регистрации на мероприятие в автоматизированной информационной системе «Молодежь России» (https://myrosmol.ru)</w:t>
      </w:r>
    </w:p>
    <w:p w:rsidR="00866701" w:rsidRPr="00866701" w:rsidRDefault="00866701" w:rsidP="00866701">
      <w:pPr>
        <w:pStyle w:val="a3"/>
        <w:spacing w:after="0"/>
        <w:ind w:left="0" w:firstLine="426"/>
        <w:rPr>
          <w:rFonts w:ascii="Times New Roman" w:hAnsi="Times New Roman" w:cs="Times New Roman"/>
          <w:sz w:val="28"/>
        </w:rPr>
      </w:pP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1. Перейдите по ссылке: https://myrosmol.ru. Выберите раздел «Регистрация».</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2. Пройдите регистрацию в АИС «Молодежь России» (если участник уже зарегистрирован, переходите сразу к шагу 3):</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 вам необходимо заполнить все указанные поля;</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 когда регистрация будет завершена, на вашу электронную почту будет направлено письмо с подтверждением;</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 в письме вы увидите ссылку и, перейдя по ней, попадете в свой личный кабинет АИС «Молодежь России».</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3. Зайдите в личный кабинет и загрузите все необходимые конкурсные материалы в раздел «Портфолио».</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4. В меню пользователя выберите раздел «Мероприятия».</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5. В списке мероприятий выберите нужное мероприятие и нажмите на кнопку «Подробнее», затем – «Подать заявку».</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6. Нажмите кнопку «Отправить заявку».</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7. В меню пользователя, выбрав раздел «Мои заявки», можно проверять наличие поданной заявки на форум и ее статус.</w:t>
      </w:r>
    </w:p>
    <w:p w:rsidR="00866701" w:rsidRPr="00866701" w:rsidRDefault="00866701" w:rsidP="00405AA0">
      <w:pPr>
        <w:pStyle w:val="a3"/>
        <w:spacing w:after="0"/>
        <w:ind w:left="0"/>
        <w:jc w:val="both"/>
        <w:rPr>
          <w:rFonts w:ascii="Times New Roman" w:hAnsi="Times New Roman" w:cs="Times New Roman"/>
          <w:sz w:val="28"/>
        </w:rPr>
      </w:pPr>
      <w:r w:rsidRPr="00866701">
        <w:rPr>
          <w:rFonts w:ascii="Times New Roman" w:hAnsi="Times New Roman" w:cs="Times New Roman"/>
          <w:sz w:val="28"/>
        </w:rPr>
        <w:t>8. ВАЖНО: После изменения статуса вашей заявки на «Одобрена» (должно прийти письмо на электронную почту, указанную при регистрации*), заявку необходимо обязательно подтвердить, иначе она будет аннулирована.</w:t>
      </w:r>
    </w:p>
    <w:p w:rsidR="00866701" w:rsidRPr="00866701" w:rsidRDefault="00866701" w:rsidP="00866701">
      <w:pPr>
        <w:pStyle w:val="a3"/>
        <w:spacing w:after="0"/>
        <w:ind w:left="0"/>
        <w:rPr>
          <w:rFonts w:ascii="Times New Roman" w:hAnsi="Times New Roman" w:cs="Times New Roman"/>
          <w:sz w:val="28"/>
        </w:rPr>
      </w:pPr>
    </w:p>
    <w:p w:rsidR="00943ED4" w:rsidRPr="004A3E2A" w:rsidRDefault="00866701" w:rsidP="00866701">
      <w:pPr>
        <w:pStyle w:val="a3"/>
        <w:spacing w:after="0"/>
        <w:ind w:left="0"/>
        <w:rPr>
          <w:rFonts w:ascii="Times New Roman" w:hAnsi="Times New Roman" w:cs="Times New Roman"/>
          <w:sz w:val="24"/>
          <w:szCs w:val="24"/>
        </w:rPr>
      </w:pPr>
      <w:r w:rsidRPr="004A3E2A">
        <w:rPr>
          <w:rFonts w:ascii="Times New Roman" w:hAnsi="Times New Roman" w:cs="Times New Roman"/>
          <w:sz w:val="24"/>
          <w:szCs w:val="24"/>
        </w:rPr>
        <w:t>* Если письмо не поступило, нужно проверить папку «Спам».</w:t>
      </w:r>
    </w:p>
    <w:sectPr w:rsidR="00943ED4" w:rsidRPr="004A3E2A" w:rsidSect="00E06A5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7399"/>
    <w:multiLevelType w:val="multilevel"/>
    <w:tmpl w:val="40AA4BAC"/>
    <w:lvl w:ilvl="0">
      <w:start w:val="1"/>
      <w:numFmt w:val="decimal"/>
      <w:lvlText w:val="%1."/>
      <w:lvlJc w:val="left"/>
      <w:pPr>
        <w:ind w:left="720" w:hanging="360"/>
      </w:pPr>
      <w:rPr>
        <w:rFonts w:hint="default"/>
      </w:rPr>
    </w:lvl>
    <w:lvl w:ilvl="1">
      <w:start w:val="2"/>
      <w:numFmt w:val="decimal"/>
      <w:isLgl/>
      <w:lvlText w:val="%1.%2."/>
      <w:lvlJc w:val="left"/>
      <w:pPr>
        <w:ind w:left="876" w:hanging="450"/>
      </w:pPr>
      <w:rPr>
        <w:rFonts w:ascii="Times New Roman" w:hAnsi="Times New Roman" w:cs="Times New Roman" w:hint="default"/>
        <w:color w:val="000000"/>
        <w:sz w:val="28"/>
      </w:rPr>
    </w:lvl>
    <w:lvl w:ilvl="2">
      <w:start w:val="1"/>
      <w:numFmt w:val="decimal"/>
      <w:isLgl/>
      <w:lvlText w:val="%1.%2.%3."/>
      <w:lvlJc w:val="left"/>
      <w:pPr>
        <w:ind w:left="1212" w:hanging="720"/>
      </w:pPr>
      <w:rPr>
        <w:rFonts w:ascii="Times New Roman" w:hAnsi="Times New Roman" w:cs="Times New Roman" w:hint="default"/>
        <w:color w:val="000000"/>
        <w:sz w:val="28"/>
      </w:rPr>
    </w:lvl>
    <w:lvl w:ilvl="3">
      <w:start w:val="1"/>
      <w:numFmt w:val="decimal"/>
      <w:isLgl/>
      <w:lvlText w:val="%1.%2.%3.%4."/>
      <w:lvlJc w:val="left"/>
      <w:pPr>
        <w:ind w:left="1278" w:hanging="720"/>
      </w:pPr>
      <w:rPr>
        <w:rFonts w:ascii="Times New Roman" w:hAnsi="Times New Roman" w:cs="Times New Roman" w:hint="default"/>
        <w:color w:val="000000"/>
        <w:sz w:val="28"/>
      </w:rPr>
    </w:lvl>
    <w:lvl w:ilvl="4">
      <w:start w:val="1"/>
      <w:numFmt w:val="decimal"/>
      <w:isLgl/>
      <w:lvlText w:val="%1.%2.%3.%4.%5."/>
      <w:lvlJc w:val="left"/>
      <w:pPr>
        <w:ind w:left="1704" w:hanging="1080"/>
      </w:pPr>
      <w:rPr>
        <w:rFonts w:ascii="Times New Roman" w:hAnsi="Times New Roman" w:cs="Times New Roman" w:hint="default"/>
        <w:color w:val="000000"/>
        <w:sz w:val="28"/>
      </w:rPr>
    </w:lvl>
    <w:lvl w:ilvl="5">
      <w:start w:val="1"/>
      <w:numFmt w:val="decimal"/>
      <w:isLgl/>
      <w:lvlText w:val="%1.%2.%3.%4.%5.%6."/>
      <w:lvlJc w:val="left"/>
      <w:pPr>
        <w:ind w:left="1770" w:hanging="1080"/>
      </w:pPr>
      <w:rPr>
        <w:rFonts w:ascii="Times New Roman" w:hAnsi="Times New Roman" w:cs="Times New Roman" w:hint="default"/>
        <w:color w:val="000000"/>
        <w:sz w:val="28"/>
      </w:rPr>
    </w:lvl>
    <w:lvl w:ilvl="6">
      <w:start w:val="1"/>
      <w:numFmt w:val="decimal"/>
      <w:isLgl/>
      <w:lvlText w:val="%1.%2.%3.%4.%5.%6.%7."/>
      <w:lvlJc w:val="left"/>
      <w:pPr>
        <w:ind w:left="2196" w:hanging="1440"/>
      </w:pPr>
      <w:rPr>
        <w:rFonts w:ascii="Times New Roman" w:hAnsi="Times New Roman" w:cs="Times New Roman" w:hint="default"/>
        <w:color w:val="000000"/>
        <w:sz w:val="28"/>
      </w:rPr>
    </w:lvl>
    <w:lvl w:ilvl="7">
      <w:start w:val="1"/>
      <w:numFmt w:val="decimal"/>
      <w:isLgl/>
      <w:lvlText w:val="%1.%2.%3.%4.%5.%6.%7.%8."/>
      <w:lvlJc w:val="left"/>
      <w:pPr>
        <w:ind w:left="2262" w:hanging="1440"/>
      </w:pPr>
      <w:rPr>
        <w:rFonts w:ascii="Times New Roman" w:hAnsi="Times New Roman" w:cs="Times New Roman" w:hint="default"/>
        <w:color w:val="000000"/>
        <w:sz w:val="28"/>
      </w:rPr>
    </w:lvl>
    <w:lvl w:ilvl="8">
      <w:start w:val="1"/>
      <w:numFmt w:val="decimal"/>
      <w:isLgl/>
      <w:lvlText w:val="%1.%2.%3.%4.%5.%6.%7.%8.%9."/>
      <w:lvlJc w:val="left"/>
      <w:pPr>
        <w:ind w:left="2688" w:hanging="1800"/>
      </w:pPr>
      <w:rPr>
        <w:rFonts w:ascii="Times New Roman" w:hAnsi="Times New Roman" w:cs="Times New Roman" w:hint="default"/>
        <w:color w:val="000000"/>
        <w:sz w:val="28"/>
      </w:rPr>
    </w:lvl>
  </w:abstractNum>
  <w:abstractNum w:abstractNumId="1">
    <w:nsid w:val="49D06B6E"/>
    <w:multiLevelType w:val="multilevel"/>
    <w:tmpl w:val="5E404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B7078E"/>
    <w:multiLevelType w:val="multilevel"/>
    <w:tmpl w:val="2932E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D4"/>
    <w:rsid w:val="000C1517"/>
    <w:rsid w:val="000F103E"/>
    <w:rsid w:val="001021F1"/>
    <w:rsid w:val="00150DE0"/>
    <w:rsid w:val="001B1727"/>
    <w:rsid w:val="001E23D3"/>
    <w:rsid w:val="00252B80"/>
    <w:rsid w:val="00405AA0"/>
    <w:rsid w:val="00455CCA"/>
    <w:rsid w:val="004A3E2A"/>
    <w:rsid w:val="004E5794"/>
    <w:rsid w:val="005154CD"/>
    <w:rsid w:val="0054325F"/>
    <w:rsid w:val="005762FB"/>
    <w:rsid w:val="00652543"/>
    <w:rsid w:val="00840689"/>
    <w:rsid w:val="00866701"/>
    <w:rsid w:val="008B3B1A"/>
    <w:rsid w:val="00943ED4"/>
    <w:rsid w:val="00B13C8A"/>
    <w:rsid w:val="00BD0E37"/>
    <w:rsid w:val="00CE1ADC"/>
    <w:rsid w:val="00D01A0A"/>
    <w:rsid w:val="00D32661"/>
    <w:rsid w:val="00E06A57"/>
    <w:rsid w:val="00F614CB"/>
    <w:rsid w:val="00F83EC9"/>
    <w:rsid w:val="00FC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ED4"/>
    <w:pPr>
      <w:ind w:left="720"/>
      <w:contextualSpacing/>
    </w:pPr>
  </w:style>
  <w:style w:type="character" w:customStyle="1" w:styleId="2">
    <w:name w:val="Основной текст (2)_"/>
    <w:basedOn w:val="a0"/>
    <w:rsid w:val="00943E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43E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4">
    <w:name w:val="Hyperlink"/>
    <w:basedOn w:val="a0"/>
    <w:uiPriority w:val="99"/>
    <w:unhideWhenUsed/>
    <w:rsid w:val="005154CD"/>
    <w:rPr>
      <w:color w:val="0563C1" w:themeColor="hyperlink"/>
      <w:u w:val="single"/>
    </w:rPr>
  </w:style>
  <w:style w:type="table" w:styleId="a5">
    <w:name w:val="Table Grid"/>
    <w:basedOn w:val="a1"/>
    <w:uiPriority w:val="39"/>
    <w:rsid w:val="00FC2C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C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basedOn w:val="a"/>
    <w:next w:val="a7"/>
    <w:uiPriority w:val="99"/>
    <w:unhideWhenUsed/>
    <w:rsid w:val="00F614C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Normal (Web)"/>
    <w:basedOn w:val="a"/>
    <w:uiPriority w:val="99"/>
    <w:semiHidden/>
    <w:unhideWhenUsed/>
    <w:rsid w:val="00F614C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ED4"/>
    <w:pPr>
      <w:ind w:left="720"/>
      <w:contextualSpacing/>
    </w:pPr>
  </w:style>
  <w:style w:type="character" w:customStyle="1" w:styleId="2">
    <w:name w:val="Основной текст (2)_"/>
    <w:basedOn w:val="a0"/>
    <w:rsid w:val="00943ED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943ED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4">
    <w:name w:val="Hyperlink"/>
    <w:basedOn w:val="a0"/>
    <w:uiPriority w:val="99"/>
    <w:unhideWhenUsed/>
    <w:rsid w:val="005154CD"/>
    <w:rPr>
      <w:color w:val="0563C1" w:themeColor="hyperlink"/>
      <w:u w:val="single"/>
    </w:rPr>
  </w:style>
  <w:style w:type="table" w:styleId="a5">
    <w:name w:val="Table Grid"/>
    <w:basedOn w:val="a1"/>
    <w:uiPriority w:val="39"/>
    <w:rsid w:val="00FC2C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C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basedOn w:val="a"/>
    <w:next w:val="a7"/>
    <w:uiPriority w:val="99"/>
    <w:unhideWhenUsed/>
    <w:rsid w:val="00F614C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Normal (Web)"/>
    <w:basedOn w:val="a"/>
    <w:uiPriority w:val="99"/>
    <w:semiHidden/>
    <w:unhideWhenUsed/>
    <w:rsid w:val="00F614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3907</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User</cp:lastModifiedBy>
  <cp:revision>2</cp:revision>
  <cp:lastPrinted>2020-05-21T05:14:00Z</cp:lastPrinted>
  <dcterms:created xsi:type="dcterms:W3CDTF">2020-06-15T04:27:00Z</dcterms:created>
  <dcterms:modified xsi:type="dcterms:W3CDTF">2020-06-15T04:27:00Z</dcterms:modified>
</cp:coreProperties>
</file>