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6F" w:rsidRDefault="00F6336F" w:rsidP="00F6336F">
      <w:pPr>
        <w:ind w:left="3828"/>
      </w:pPr>
      <w:r>
        <w:rPr>
          <w:noProof/>
          <w:lang w:bidi="ar-SA"/>
        </w:rPr>
        <w:drawing>
          <wp:inline distT="0" distB="0" distL="0" distR="0" wp14:anchorId="33E4AE6A" wp14:editId="6703F711">
            <wp:extent cx="574040" cy="704215"/>
            <wp:effectExtent l="0" t="0" r="0" b="63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6F" w:rsidRDefault="00F6336F" w:rsidP="00F6336F"/>
    <w:p w:rsidR="00F6336F" w:rsidRPr="00F6336F" w:rsidRDefault="00F6336F" w:rsidP="00F633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F6336F">
        <w:rPr>
          <w:rFonts w:ascii="Times New Roman" w:hAnsi="Times New Roman" w:cs="Times New Roman"/>
          <w:b/>
          <w:sz w:val="32"/>
          <w:szCs w:val="32"/>
        </w:rPr>
        <w:t>РАСПОРЯЖЕНИЕ</w:t>
      </w:r>
      <w:r w:rsidRPr="00F6336F">
        <w:rPr>
          <w:rFonts w:ascii="Times New Roman" w:hAnsi="Times New Roman" w:cs="Times New Roman"/>
          <w:sz w:val="32"/>
          <w:szCs w:val="32"/>
        </w:rPr>
        <w:t xml:space="preserve">    </w:t>
      </w:r>
      <w:r w:rsidRPr="00F6336F">
        <w:rPr>
          <w:rFonts w:ascii="Times New Roman" w:hAnsi="Times New Roman" w:cs="Times New Roman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896F" wp14:editId="4B4826DD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96F" w:rsidRDefault="00A9596F" w:rsidP="00F6336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" strokecolor="white">
                <v:textbox>
                  <w:txbxContent>
                    <w:p w:rsidR="00A9596F" w:rsidRDefault="00A9596F" w:rsidP="00F6336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6336F" w:rsidRPr="00F6336F" w:rsidRDefault="00F6336F" w:rsidP="00F63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36F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F6336F" w:rsidRPr="00F6336F" w:rsidRDefault="00F6336F" w:rsidP="00F63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6F" w:rsidRPr="007A77C0" w:rsidRDefault="007A77C0" w:rsidP="007A77C0">
      <w:pPr>
        <w:rPr>
          <w:rFonts w:ascii="Times New Roman" w:hAnsi="Times New Roman" w:cs="Times New Roman"/>
        </w:rPr>
      </w:pPr>
      <w:r w:rsidRPr="007A77C0">
        <w:rPr>
          <w:rFonts w:ascii="Times New Roman" w:hAnsi="Times New Roman" w:cs="Times New Roman"/>
          <w:b/>
          <w:sz w:val="28"/>
        </w:rPr>
        <w:t xml:space="preserve">09 </w:t>
      </w:r>
      <w:r w:rsidR="00F6336F" w:rsidRPr="007A77C0">
        <w:rPr>
          <w:rFonts w:ascii="Times New Roman" w:hAnsi="Times New Roman" w:cs="Times New Roman"/>
          <w:b/>
          <w:sz w:val="28"/>
        </w:rPr>
        <w:t>апреля 2020</w:t>
      </w:r>
      <w:r w:rsidRPr="007A77C0">
        <w:rPr>
          <w:rFonts w:ascii="Times New Roman" w:hAnsi="Times New Roman" w:cs="Times New Roman"/>
          <w:sz w:val="28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7A77C0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F6336F" w:rsidRPr="007A77C0">
        <w:rPr>
          <w:rFonts w:ascii="Times New Roman" w:hAnsi="Times New Roman" w:cs="Times New Roman"/>
          <w:sz w:val="28"/>
        </w:rPr>
        <w:t>с</w:t>
      </w:r>
      <w:proofErr w:type="gramStart"/>
      <w:r w:rsidR="00F6336F" w:rsidRPr="007A77C0">
        <w:rPr>
          <w:rFonts w:ascii="Times New Roman" w:hAnsi="Times New Roman" w:cs="Times New Roman"/>
          <w:sz w:val="28"/>
        </w:rPr>
        <w:t>.С</w:t>
      </w:r>
      <w:proofErr w:type="gramEnd"/>
      <w:r w:rsidR="00F6336F" w:rsidRPr="007A77C0">
        <w:rPr>
          <w:rFonts w:ascii="Times New Roman" w:hAnsi="Times New Roman" w:cs="Times New Roman"/>
          <w:sz w:val="28"/>
        </w:rPr>
        <w:t>оболево</w:t>
      </w:r>
      <w:proofErr w:type="spellEnd"/>
      <w:r w:rsidR="00F6336F" w:rsidRPr="007A77C0">
        <w:rPr>
          <w:rFonts w:ascii="Times New Roman" w:hAnsi="Times New Roman" w:cs="Times New Roman"/>
        </w:rPr>
        <w:t xml:space="preserve">                                            </w:t>
      </w:r>
      <w:r w:rsidR="00F6336F" w:rsidRPr="007A77C0">
        <w:rPr>
          <w:rFonts w:ascii="Times New Roman" w:hAnsi="Times New Roman" w:cs="Times New Roman"/>
          <w:b/>
          <w:sz w:val="28"/>
        </w:rPr>
        <w:t>№ 1</w:t>
      </w:r>
      <w:r>
        <w:rPr>
          <w:rFonts w:ascii="Times New Roman" w:hAnsi="Times New Roman" w:cs="Times New Roman"/>
          <w:b/>
          <w:sz w:val="28"/>
        </w:rPr>
        <w:t>71</w:t>
      </w:r>
      <w:r w:rsidR="00F6336F" w:rsidRPr="007A77C0">
        <w:rPr>
          <w:rFonts w:ascii="Times New Roman" w:hAnsi="Times New Roman" w:cs="Times New Roman"/>
          <w:b/>
          <w:sz w:val="28"/>
        </w:rPr>
        <w:t xml:space="preserve"> -р</w:t>
      </w:r>
    </w:p>
    <w:p w:rsidR="00F6336F" w:rsidRPr="007A77C0" w:rsidRDefault="00F6336F" w:rsidP="00F6336F">
      <w:pPr>
        <w:pStyle w:val="a6"/>
        <w:ind w:hanging="993"/>
        <w:rPr>
          <w:sz w:val="18"/>
          <w:szCs w:val="18"/>
        </w:rPr>
      </w:pPr>
    </w:p>
    <w:p w:rsidR="00F6336F" w:rsidRDefault="00F6336F" w:rsidP="00F6336F">
      <w:pPr>
        <w:jc w:val="both"/>
        <w:rPr>
          <w:sz w:val="28"/>
        </w:rPr>
      </w:pPr>
    </w:p>
    <w:p w:rsidR="007A77C0" w:rsidRPr="007A77C0" w:rsidRDefault="007A77C0" w:rsidP="007A77C0">
      <w:pPr>
        <w:pStyle w:val="1"/>
        <w:shd w:val="clear" w:color="auto" w:fill="auto"/>
        <w:spacing w:after="560"/>
        <w:ind w:firstLine="620"/>
        <w:jc w:val="both"/>
        <w:rPr>
          <w:color w:val="000000"/>
          <w:lang w:bidi="en-US"/>
        </w:rPr>
      </w:pPr>
      <w:r>
        <w:rPr>
          <w:color w:val="000000"/>
          <w:lang w:eastAsia="ru-RU" w:bidi="ru-RU"/>
        </w:rPr>
        <w:t xml:space="preserve">В соответствии с </w:t>
      </w:r>
      <w:r w:rsidR="007F2EA7">
        <w:rPr>
          <w:color w:val="000000"/>
          <w:lang w:eastAsia="ru-RU" w:bidi="ru-RU"/>
        </w:rPr>
        <w:t xml:space="preserve"> распоряжением Губернатора Камчатского края                                                 от 08.04.2020 №106-РП </w:t>
      </w:r>
    </w:p>
    <w:p w:rsidR="007A77C0" w:rsidRDefault="007A77C0" w:rsidP="007A77C0">
      <w:pPr>
        <w:pStyle w:val="1"/>
        <w:numPr>
          <w:ilvl w:val="0"/>
          <w:numId w:val="20"/>
        </w:numPr>
        <w:shd w:val="clear" w:color="auto" w:fill="auto"/>
        <w:tabs>
          <w:tab w:val="left" w:pos="1000"/>
        </w:tabs>
        <w:ind w:firstLine="620"/>
        <w:jc w:val="both"/>
      </w:pPr>
      <w:r>
        <w:rPr>
          <w:color w:val="000000"/>
          <w:lang w:eastAsia="ru-RU" w:bidi="ru-RU"/>
        </w:rPr>
        <w:t xml:space="preserve">Утвердить Перечень организаций (работодателей и их работников), которые вправе осуществлять деятельность на территории Соболевского муниципального района в период режима повышенной готовности, введенного распоряжением Губернатора Камчатского края от 12.03.2020 </w:t>
      </w:r>
      <w:r w:rsidR="0095552A">
        <w:rPr>
          <w:color w:val="000000"/>
          <w:lang w:eastAsia="ru-RU" w:bidi="ru-RU"/>
        </w:rPr>
        <w:t xml:space="preserve">      </w:t>
      </w:r>
      <w:bookmarkStart w:id="0" w:name="_GoBack"/>
      <w:bookmarkEnd w:id="0"/>
      <w:r>
        <w:rPr>
          <w:color w:val="000000"/>
          <w:lang w:eastAsia="ru-RU" w:bidi="ru-RU"/>
        </w:rPr>
        <w:t>№ 267-Р (далее - Перечень), согласно приложению к настоящему распоряжению.</w:t>
      </w:r>
    </w:p>
    <w:p w:rsidR="007A77C0" w:rsidRDefault="007A77C0" w:rsidP="007A77C0">
      <w:pPr>
        <w:pStyle w:val="1"/>
        <w:numPr>
          <w:ilvl w:val="0"/>
          <w:numId w:val="20"/>
        </w:numPr>
        <w:shd w:val="clear" w:color="auto" w:fill="auto"/>
        <w:tabs>
          <w:tab w:val="left" w:pos="1000"/>
        </w:tabs>
        <w:ind w:firstLine="620"/>
        <w:jc w:val="both"/>
      </w:pPr>
      <w:r>
        <w:rPr>
          <w:color w:val="000000"/>
          <w:lang w:eastAsia="ru-RU" w:bidi="ru-RU"/>
        </w:rPr>
        <w:t>Установить, что действие настоящего распоряжения распространяется на организации независимо от организационно-правовой формы и формы собственности, а также индивидуальных предпринимателей.</w:t>
      </w:r>
    </w:p>
    <w:p w:rsidR="007A77C0" w:rsidRDefault="00C36A20" w:rsidP="00C36A20">
      <w:pPr>
        <w:pStyle w:val="1"/>
        <w:shd w:val="clear" w:color="auto" w:fill="auto"/>
        <w:tabs>
          <w:tab w:val="left" w:pos="1000"/>
        </w:tabs>
        <w:ind w:firstLine="0"/>
        <w:jc w:val="both"/>
      </w:pPr>
      <w:r>
        <w:rPr>
          <w:color w:val="000000"/>
          <w:lang w:eastAsia="ru-RU" w:bidi="ru-RU"/>
        </w:rPr>
        <w:t xml:space="preserve">         3.</w:t>
      </w:r>
      <w:r w:rsidR="007A77C0">
        <w:rPr>
          <w:color w:val="000000"/>
          <w:lang w:eastAsia="ru-RU" w:bidi="ru-RU"/>
        </w:rPr>
        <w:t>Установить, что организации (работодатели и их работники), включенные в Перечень, обязаны:</w:t>
      </w:r>
    </w:p>
    <w:p w:rsidR="007A77C0" w:rsidRDefault="00C36A20" w:rsidP="00C36A20">
      <w:pPr>
        <w:pStyle w:val="1"/>
        <w:shd w:val="clear" w:color="auto" w:fill="auto"/>
        <w:tabs>
          <w:tab w:val="left" w:pos="1000"/>
        </w:tabs>
        <w:ind w:firstLine="0"/>
        <w:jc w:val="both"/>
      </w:pPr>
      <w:r>
        <w:rPr>
          <w:color w:val="000000"/>
          <w:lang w:eastAsia="ru-RU" w:bidi="ru-RU"/>
        </w:rPr>
        <w:t xml:space="preserve">       1) </w:t>
      </w:r>
      <w:r w:rsidR="007A77C0">
        <w:rPr>
          <w:color w:val="000000"/>
          <w:lang w:eastAsia="ru-RU" w:bidi="ru-RU"/>
        </w:rPr>
        <w:t>осуществлять деятельность с уч</w:t>
      </w:r>
      <w:r>
        <w:rPr>
          <w:color w:val="000000"/>
          <w:lang w:eastAsia="ru-RU" w:bidi="ru-RU"/>
        </w:rPr>
        <w:t xml:space="preserve">етом ограничений, установленных </w:t>
      </w:r>
      <w:r w:rsidR="007A77C0">
        <w:rPr>
          <w:color w:val="000000"/>
          <w:lang w:eastAsia="ru-RU" w:bidi="ru-RU"/>
        </w:rPr>
        <w:t>распоряжением Губернатора Камчатского края от 12.03.2020 № 267-Р</w:t>
      </w:r>
      <w:r w:rsidR="009A02BB">
        <w:rPr>
          <w:color w:val="000000"/>
          <w:lang w:eastAsia="ru-RU" w:bidi="ru-RU"/>
        </w:rPr>
        <w:t xml:space="preserve">   </w:t>
      </w:r>
      <w:r w:rsidR="001726ED">
        <w:rPr>
          <w:color w:val="000000"/>
          <w:lang w:eastAsia="ru-RU" w:bidi="ru-RU"/>
        </w:rPr>
        <w:t xml:space="preserve">                           </w:t>
      </w:r>
      <w:r w:rsidR="009A02BB">
        <w:rPr>
          <w:color w:val="000000"/>
          <w:lang w:eastAsia="ru-RU" w:bidi="ru-RU"/>
        </w:rPr>
        <w:t xml:space="preserve"> </w:t>
      </w:r>
      <w:proofErr w:type="gramStart"/>
      <w:r w:rsidR="009A02BB">
        <w:rPr>
          <w:color w:val="000000"/>
          <w:lang w:eastAsia="ru-RU" w:bidi="ru-RU"/>
        </w:rPr>
        <w:t xml:space="preserve">( </w:t>
      </w:r>
      <w:proofErr w:type="gramEnd"/>
      <w:r w:rsidR="009A02BB">
        <w:rPr>
          <w:color w:val="000000"/>
          <w:lang w:eastAsia="ru-RU" w:bidi="ru-RU"/>
        </w:rPr>
        <w:t>с изменениями)</w:t>
      </w:r>
      <w:r w:rsidR="007A77C0">
        <w:rPr>
          <w:color w:val="000000"/>
          <w:lang w:eastAsia="ru-RU" w:bidi="ru-RU"/>
        </w:rPr>
        <w:t>;</w:t>
      </w:r>
    </w:p>
    <w:p w:rsidR="007A77C0" w:rsidRDefault="00C36A20" w:rsidP="00C36A20">
      <w:pPr>
        <w:pStyle w:val="1"/>
        <w:shd w:val="clear" w:color="auto" w:fill="auto"/>
        <w:tabs>
          <w:tab w:val="left" w:pos="1000"/>
        </w:tabs>
        <w:ind w:firstLine="0"/>
        <w:jc w:val="both"/>
      </w:pPr>
      <w:r>
        <w:rPr>
          <w:color w:val="000000"/>
          <w:lang w:eastAsia="ru-RU" w:bidi="ru-RU"/>
        </w:rPr>
        <w:t xml:space="preserve">      2) </w:t>
      </w:r>
      <w:r w:rsidR="007A77C0">
        <w:rPr>
          <w:color w:val="000000"/>
          <w:lang w:eastAsia="ru-RU" w:bidi="ru-RU"/>
        </w:rPr>
        <w:t xml:space="preserve">определить, исходя из санитарно-эпидемиологической обстановки и особенностей распространения новой </w:t>
      </w:r>
      <w:proofErr w:type="spellStart"/>
      <w:r w:rsidR="007A77C0">
        <w:rPr>
          <w:color w:val="000000"/>
          <w:lang w:eastAsia="ru-RU" w:bidi="ru-RU"/>
        </w:rPr>
        <w:t>коронавирусной</w:t>
      </w:r>
      <w:proofErr w:type="spellEnd"/>
      <w:r w:rsidR="007A77C0">
        <w:rPr>
          <w:color w:val="000000"/>
          <w:lang w:eastAsia="ru-RU" w:bidi="ru-RU"/>
        </w:rPr>
        <w:t xml:space="preserve"> инфекции </w:t>
      </w:r>
      <w:r w:rsidR="007A77C0" w:rsidRPr="00834C60">
        <w:rPr>
          <w:color w:val="000000"/>
          <w:lang w:bidi="en-US"/>
        </w:rPr>
        <w:t>(</w:t>
      </w:r>
      <w:r w:rsidR="007A77C0">
        <w:rPr>
          <w:color w:val="000000"/>
          <w:lang w:val="en-US" w:bidi="en-US"/>
        </w:rPr>
        <w:t>COVID</w:t>
      </w:r>
      <w:r w:rsidR="007A77C0" w:rsidRPr="00834C60">
        <w:rPr>
          <w:color w:val="000000"/>
          <w:lang w:bidi="en-US"/>
        </w:rPr>
        <w:t xml:space="preserve">-19) </w:t>
      </w:r>
      <w:r w:rsidR="007A77C0">
        <w:rPr>
          <w:color w:val="000000"/>
          <w:lang w:eastAsia="ru-RU" w:bidi="ru-RU"/>
        </w:rPr>
        <w:t>на территории Соболевского муниципального района, численность работников, обеспечивающих функционирование этих организаций;</w:t>
      </w:r>
    </w:p>
    <w:p w:rsidR="007F2EA7" w:rsidRDefault="00C36A20" w:rsidP="00C36A20">
      <w:pPr>
        <w:pStyle w:val="1"/>
        <w:shd w:val="clear" w:color="auto" w:fill="auto"/>
        <w:tabs>
          <w:tab w:val="left" w:pos="1000"/>
        </w:tabs>
        <w:spacing w:after="32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3) </w:t>
      </w:r>
      <w:r w:rsidR="007A77C0" w:rsidRPr="007A77C0">
        <w:rPr>
          <w:color w:val="000000"/>
          <w:lang w:eastAsia="ru-RU" w:bidi="ru-RU"/>
        </w:rPr>
        <w:t xml:space="preserve">обеспечить соблюдение ограничительных и иных мероприятий, направленных на обеспечение санитарно-эпидемиологического благополучия населения на территории Соболевского муниципального района, социального </w:t>
      </w:r>
      <w:proofErr w:type="spellStart"/>
      <w:r w:rsidR="007A77C0" w:rsidRPr="007A77C0">
        <w:rPr>
          <w:color w:val="000000"/>
          <w:lang w:eastAsia="ru-RU" w:bidi="ru-RU"/>
        </w:rPr>
        <w:t>дистанцирования</w:t>
      </w:r>
      <w:proofErr w:type="spellEnd"/>
      <w:r w:rsidR="007A77C0" w:rsidRPr="007A77C0">
        <w:rPr>
          <w:color w:val="000000"/>
          <w:lang w:eastAsia="ru-RU" w:bidi="ru-RU"/>
        </w:rPr>
        <w:t>, а также ограничений, кас</w:t>
      </w:r>
      <w:r w:rsidR="007A77C0">
        <w:rPr>
          <w:color w:val="000000"/>
          <w:lang w:eastAsia="ru-RU" w:bidi="ru-RU"/>
        </w:rPr>
        <w:t>ающихся количества лиц, которые</w:t>
      </w:r>
      <w:r w:rsidR="009A02BB">
        <w:rPr>
          <w:color w:val="000000"/>
          <w:lang w:eastAsia="ru-RU" w:bidi="ru-RU"/>
        </w:rPr>
        <w:t xml:space="preserve"> </w:t>
      </w:r>
      <w:r w:rsidR="007A77C0" w:rsidRPr="007A77C0">
        <w:rPr>
          <w:color w:val="000000"/>
          <w:lang w:eastAsia="ru-RU" w:bidi="ru-RU"/>
        </w:rPr>
        <w:t>могут одновременно находиться в одном помещении, и количества работников</w:t>
      </w:r>
      <w:r w:rsidR="007A77C0">
        <w:rPr>
          <w:color w:val="000000"/>
          <w:lang w:eastAsia="ru-RU" w:bidi="ru-RU"/>
        </w:rPr>
        <w:t>,</w:t>
      </w:r>
      <w:r w:rsidR="009A02BB">
        <w:rPr>
          <w:color w:val="000000"/>
          <w:lang w:eastAsia="ru-RU" w:bidi="ru-RU"/>
        </w:rPr>
        <w:t xml:space="preserve"> </w:t>
      </w:r>
      <w:r w:rsidR="007A77C0">
        <w:rPr>
          <w:color w:val="000000"/>
          <w:lang w:eastAsia="ru-RU" w:bidi="ru-RU"/>
        </w:rPr>
        <w:t>работающих в одну смену.</w:t>
      </w:r>
    </w:p>
    <w:p w:rsidR="001726ED" w:rsidRDefault="001726ED" w:rsidP="001726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F2EA7" w:rsidRPr="001726ED" w:rsidRDefault="007F2EA7" w:rsidP="001726ED">
      <w:pPr>
        <w:pStyle w:val="a9"/>
        <w:rPr>
          <w:rFonts w:ascii="Times New Roman" w:hAnsi="Times New Roman" w:cs="Times New Roman"/>
          <w:sz w:val="28"/>
          <w:szCs w:val="28"/>
        </w:rPr>
      </w:pPr>
      <w:r w:rsidRPr="001726E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726ED" w:rsidRPr="001726ED" w:rsidRDefault="001726ED" w:rsidP="001726ED">
      <w:pPr>
        <w:pStyle w:val="a9"/>
        <w:rPr>
          <w:rFonts w:ascii="Times New Roman" w:hAnsi="Times New Roman" w:cs="Times New Roman"/>
          <w:sz w:val="28"/>
          <w:szCs w:val="28"/>
        </w:rPr>
      </w:pPr>
      <w:r w:rsidRPr="001726ED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7A77C0" w:rsidRPr="001726ED" w:rsidRDefault="007A77C0" w:rsidP="001726ED">
      <w:pPr>
        <w:pStyle w:val="a9"/>
        <w:rPr>
          <w:rFonts w:ascii="Times New Roman" w:hAnsi="Times New Roman" w:cs="Times New Roman"/>
          <w:sz w:val="28"/>
          <w:szCs w:val="28"/>
        </w:rPr>
      </w:pPr>
      <w:r w:rsidRPr="00172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2BB" w:rsidRPr="007A77C0" w:rsidRDefault="009A02BB" w:rsidP="009A02BB">
      <w:pPr>
        <w:pStyle w:val="1"/>
        <w:shd w:val="clear" w:color="auto" w:fill="auto"/>
        <w:tabs>
          <w:tab w:val="left" w:pos="1000"/>
        </w:tabs>
        <w:spacing w:after="320"/>
        <w:ind w:firstLine="0"/>
        <w:jc w:val="both"/>
      </w:pPr>
    </w:p>
    <w:p w:rsidR="007A77C0" w:rsidRPr="007A77C0" w:rsidRDefault="007A77C0" w:rsidP="007A77C0">
      <w:pPr>
        <w:pStyle w:val="1"/>
        <w:numPr>
          <w:ilvl w:val="0"/>
          <w:numId w:val="21"/>
        </w:numPr>
        <w:shd w:val="clear" w:color="auto" w:fill="auto"/>
        <w:tabs>
          <w:tab w:val="left" w:pos="1000"/>
        </w:tabs>
        <w:spacing w:after="320"/>
        <w:ind w:firstLine="0"/>
        <w:jc w:val="center"/>
      </w:pPr>
      <w:r w:rsidRPr="001726ED">
        <w:rPr>
          <w:color w:val="000000"/>
          <w:lang w:eastAsia="ru-RU" w:bidi="ru-RU"/>
        </w:rPr>
        <w:br w:type="page"/>
      </w:r>
    </w:p>
    <w:p w:rsidR="001726ED" w:rsidRPr="001726ED" w:rsidRDefault="001726ED" w:rsidP="001726ED">
      <w:pPr>
        <w:pStyle w:val="a9"/>
        <w:jc w:val="right"/>
        <w:rPr>
          <w:rFonts w:ascii="Times New Roman" w:hAnsi="Times New Roman" w:cs="Times New Roman"/>
        </w:rPr>
      </w:pPr>
      <w:r w:rsidRPr="001726ED">
        <w:rPr>
          <w:rFonts w:ascii="Times New Roman" w:hAnsi="Times New Roman" w:cs="Times New Roman"/>
        </w:rPr>
        <w:lastRenderedPageBreak/>
        <w:t>Приложение</w:t>
      </w:r>
    </w:p>
    <w:p w:rsidR="001726ED" w:rsidRPr="001726ED" w:rsidRDefault="001726ED" w:rsidP="001726ED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1726ED">
        <w:rPr>
          <w:rFonts w:ascii="Times New Roman" w:hAnsi="Times New Roman" w:cs="Times New Roman"/>
        </w:rPr>
        <w:t xml:space="preserve"> распоряжению администрации</w:t>
      </w:r>
    </w:p>
    <w:p w:rsidR="001726ED" w:rsidRDefault="001726ED" w:rsidP="001726ED">
      <w:pPr>
        <w:pStyle w:val="a9"/>
        <w:jc w:val="right"/>
        <w:rPr>
          <w:rFonts w:ascii="Times New Roman" w:hAnsi="Times New Roman" w:cs="Times New Roman"/>
        </w:rPr>
      </w:pPr>
      <w:r w:rsidRPr="001726ED">
        <w:rPr>
          <w:rFonts w:ascii="Times New Roman" w:hAnsi="Times New Roman" w:cs="Times New Roman"/>
        </w:rPr>
        <w:t>Соболевского муниципального района</w:t>
      </w:r>
    </w:p>
    <w:p w:rsidR="001726ED" w:rsidRPr="001726ED" w:rsidRDefault="001726ED" w:rsidP="001726ED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09.04.2020 № 171-р</w:t>
      </w:r>
    </w:p>
    <w:p w:rsidR="001726ED" w:rsidRDefault="001726ED" w:rsidP="007A77C0">
      <w:pPr>
        <w:pStyle w:val="1"/>
        <w:shd w:val="clear" w:color="auto" w:fill="auto"/>
        <w:tabs>
          <w:tab w:val="left" w:pos="1000"/>
        </w:tabs>
        <w:spacing w:after="320"/>
        <w:ind w:firstLine="0"/>
        <w:rPr>
          <w:color w:val="000000"/>
          <w:lang w:eastAsia="ru-RU" w:bidi="ru-RU"/>
        </w:rPr>
      </w:pPr>
    </w:p>
    <w:p w:rsidR="001726ED" w:rsidRDefault="001726ED" w:rsidP="007A77C0">
      <w:pPr>
        <w:pStyle w:val="1"/>
        <w:shd w:val="clear" w:color="auto" w:fill="auto"/>
        <w:tabs>
          <w:tab w:val="left" w:pos="1000"/>
        </w:tabs>
        <w:spacing w:after="320"/>
        <w:ind w:firstLine="0"/>
        <w:rPr>
          <w:color w:val="000000"/>
          <w:lang w:eastAsia="ru-RU" w:bidi="ru-RU"/>
        </w:rPr>
      </w:pPr>
    </w:p>
    <w:p w:rsidR="007A77C0" w:rsidRDefault="007A77C0" w:rsidP="001726ED">
      <w:pPr>
        <w:pStyle w:val="1"/>
        <w:shd w:val="clear" w:color="auto" w:fill="auto"/>
        <w:tabs>
          <w:tab w:val="left" w:pos="1000"/>
        </w:tabs>
        <w:spacing w:after="320"/>
        <w:ind w:firstLine="0"/>
        <w:jc w:val="center"/>
      </w:pPr>
      <w:r w:rsidRPr="007A77C0">
        <w:rPr>
          <w:color w:val="000000"/>
          <w:lang w:eastAsia="ru-RU" w:bidi="ru-RU"/>
        </w:rPr>
        <w:t>Перечень организаций (работодателей и их работников), которые вправе</w:t>
      </w:r>
      <w:r w:rsidRPr="007A77C0">
        <w:rPr>
          <w:color w:val="000000"/>
          <w:lang w:eastAsia="ru-RU" w:bidi="ru-RU"/>
        </w:rPr>
        <w:br/>
        <w:t xml:space="preserve">осуществлять деятельность на территории </w:t>
      </w:r>
      <w:r w:rsidR="001726ED">
        <w:rPr>
          <w:color w:val="000000"/>
          <w:lang w:eastAsia="ru-RU" w:bidi="ru-RU"/>
        </w:rPr>
        <w:t xml:space="preserve">Соболевского муниципального района в период режима </w:t>
      </w:r>
      <w:r w:rsidRPr="007A77C0">
        <w:rPr>
          <w:color w:val="000000"/>
          <w:lang w:eastAsia="ru-RU" w:bidi="ru-RU"/>
        </w:rPr>
        <w:t>повышенной готовности</w:t>
      </w:r>
    </w:p>
    <w:p w:rsidR="007A77C0" w:rsidRDefault="007A77C0" w:rsidP="007A77C0">
      <w:pPr>
        <w:pStyle w:val="1"/>
        <w:numPr>
          <w:ilvl w:val="0"/>
          <w:numId w:val="22"/>
        </w:numPr>
        <w:shd w:val="clear" w:color="auto" w:fill="auto"/>
        <w:tabs>
          <w:tab w:val="left" w:pos="1052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услуги в сфере общественного питания в формате дистанционной торговли, а также столовые, буфеты, кафе и иные пред</w:t>
      </w:r>
      <w:r>
        <w:rPr>
          <w:color w:val="000000"/>
          <w:lang w:eastAsia="ru-RU" w:bidi="ru-RU"/>
        </w:rPr>
        <w:softHyphen/>
        <w:t>приятия питания, осуществляющие организацию питания для работников органи</w:t>
      </w:r>
      <w:r>
        <w:rPr>
          <w:color w:val="000000"/>
          <w:lang w:eastAsia="ru-RU" w:bidi="ru-RU"/>
        </w:rPr>
        <w:softHyphen/>
        <w:t>заций или обслуживающие на вынос без посещения помещения гражданами.</w:t>
      </w:r>
    </w:p>
    <w:p w:rsidR="007A77C0" w:rsidRDefault="007A77C0" w:rsidP="007A77C0">
      <w:pPr>
        <w:pStyle w:val="1"/>
        <w:numPr>
          <w:ilvl w:val="0"/>
          <w:numId w:val="22"/>
        </w:numPr>
        <w:shd w:val="clear" w:color="auto" w:fill="auto"/>
        <w:tabs>
          <w:tab w:val="left" w:pos="1052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розничную торговлю продовольственны</w:t>
      </w:r>
      <w:r>
        <w:rPr>
          <w:color w:val="000000"/>
          <w:lang w:eastAsia="ru-RU" w:bidi="ru-RU"/>
        </w:rPr>
        <w:softHyphen/>
        <w:t>ми товарами и (или) непродовольственными товарами первой необходимости со</w:t>
      </w:r>
      <w:r>
        <w:rPr>
          <w:color w:val="000000"/>
          <w:lang w:eastAsia="ru-RU" w:bidi="ru-RU"/>
        </w:rPr>
        <w:softHyphen/>
        <w:t>гласно перечню непродовольственных товаров первой необходимости, утвер</w:t>
      </w:r>
      <w:r>
        <w:rPr>
          <w:color w:val="000000"/>
          <w:lang w:eastAsia="ru-RU" w:bidi="ru-RU"/>
        </w:rPr>
        <w:softHyphen/>
        <w:t>жденному распоряжением Губернатора Камчатского края 12.03.2020 № 267-Р, на объектах розничной торговли, рынках и ярмарках.</w:t>
      </w:r>
    </w:p>
    <w:p w:rsidR="007A77C0" w:rsidRDefault="007A77C0" w:rsidP="007A77C0">
      <w:pPr>
        <w:pStyle w:val="1"/>
        <w:numPr>
          <w:ilvl w:val="0"/>
          <w:numId w:val="22"/>
        </w:numPr>
        <w:shd w:val="clear" w:color="auto" w:fill="auto"/>
        <w:tabs>
          <w:tab w:val="left" w:pos="1047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дистанционную торговлю непродоволь</w:t>
      </w:r>
      <w:r>
        <w:rPr>
          <w:color w:val="000000"/>
          <w:lang w:eastAsia="ru-RU" w:bidi="ru-RU"/>
        </w:rPr>
        <w:softHyphen/>
        <w:t>ственными товарами, пункты выдачи товаров.</w:t>
      </w:r>
    </w:p>
    <w:p w:rsidR="007A77C0" w:rsidRDefault="007A77C0" w:rsidP="007A77C0">
      <w:pPr>
        <w:pStyle w:val="1"/>
        <w:numPr>
          <w:ilvl w:val="0"/>
          <w:numId w:val="22"/>
        </w:numPr>
        <w:shd w:val="clear" w:color="auto" w:fill="auto"/>
        <w:tabs>
          <w:tab w:val="left" w:pos="1062"/>
        </w:tabs>
        <w:ind w:firstLine="760"/>
        <w:jc w:val="both"/>
      </w:pPr>
      <w:r>
        <w:rPr>
          <w:color w:val="000000"/>
          <w:lang w:eastAsia="ru-RU" w:bidi="ru-RU"/>
        </w:rPr>
        <w:t>Организации, предоставляющие услуги связи и реализующие сопутствующие товары, а также осуществляющие ремонт этих товаров.</w:t>
      </w:r>
    </w:p>
    <w:p w:rsidR="007A77C0" w:rsidRDefault="007A77C0" w:rsidP="007A77C0">
      <w:pPr>
        <w:pStyle w:val="1"/>
        <w:numPr>
          <w:ilvl w:val="0"/>
          <w:numId w:val="22"/>
        </w:numPr>
        <w:shd w:val="clear" w:color="auto" w:fill="auto"/>
        <w:tabs>
          <w:tab w:val="left" w:pos="1057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инженерные изыскания, архитектурн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строительное проектирование, капитальный ремонт, строительство.</w:t>
      </w:r>
    </w:p>
    <w:p w:rsidR="007A77C0" w:rsidRDefault="007A77C0" w:rsidP="007A77C0">
      <w:pPr>
        <w:pStyle w:val="1"/>
        <w:numPr>
          <w:ilvl w:val="0"/>
          <w:numId w:val="22"/>
        </w:numPr>
        <w:shd w:val="clear" w:color="auto" w:fill="auto"/>
        <w:tabs>
          <w:tab w:val="left" w:pos="1076"/>
        </w:tabs>
        <w:ind w:firstLine="760"/>
        <w:jc w:val="both"/>
      </w:pPr>
      <w:r>
        <w:rPr>
          <w:color w:val="000000"/>
          <w:lang w:eastAsia="ru-RU" w:bidi="ru-RU"/>
        </w:rPr>
        <w:t>Организации дорожной отрасли, осуществляющие строительство, реконструкцию, капитальный ремонт, ремонт и содержание автомобильных дорог общего пользования, а также организацию дорожного движения и обеспечение безопасности дорожного движения.</w:t>
      </w:r>
    </w:p>
    <w:p w:rsidR="007A77C0" w:rsidRDefault="007A77C0" w:rsidP="007A77C0">
      <w:pPr>
        <w:pStyle w:val="1"/>
        <w:numPr>
          <w:ilvl w:val="0"/>
          <w:numId w:val="22"/>
        </w:numPr>
        <w:shd w:val="clear" w:color="auto" w:fill="auto"/>
        <w:tabs>
          <w:tab w:val="left" w:pos="1062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регулярные перевозки пассажиров по муниципальным, межмуниципальным</w:t>
      </w:r>
      <w:r w:rsidR="001726ED">
        <w:rPr>
          <w:color w:val="000000"/>
          <w:lang w:eastAsia="ru-RU" w:bidi="ru-RU"/>
        </w:rPr>
        <w:t xml:space="preserve"> маршрутам регулярных перевозок.</w:t>
      </w:r>
      <w:r>
        <w:rPr>
          <w:color w:val="000000"/>
          <w:lang w:eastAsia="ru-RU" w:bidi="ru-RU"/>
        </w:rPr>
        <w:t xml:space="preserve"> </w:t>
      </w:r>
    </w:p>
    <w:p w:rsidR="007A77C0" w:rsidRDefault="007A77C0" w:rsidP="007A77C0">
      <w:pPr>
        <w:pStyle w:val="1"/>
        <w:numPr>
          <w:ilvl w:val="0"/>
          <w:numId w:val="22"/>
        </w:numPr>
        <w:shd w:val="clear" w:color="auto" w:fill="auto"/>
        <w:tabs>
          <w:tab w:val="left" w:pos="1442"/>
        </w:tabs>
        <w:ind w:firstLine="760"/>
        <w:jc w:val="both"/>
      </w:pPr>
      <w:r>
        <w:rPr>
          <w:color w:val="000000"/>
          <w:lang w:eastAsia="ru-RU" w:bidi="ru-RU"/>
        </w:rPr>
        <w:t>Предприятия наземного грузового транспорта.</w:t>
      </w:r>
    </w:p>
    <w:p w:rsidR="007A77C0" w:rsidRDefault="001726ED" w:rsidP="007A77C0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9</w:t>
      </w:r>
      <w:r w:rsidR="007A77C0">
        <w:rPr>
          <w:color w:val="000000"/>
          <w:lang w:eastAsia="ru-RU" w:bidi="ru-RU"/>
        </w:rPr>
        <w:t>. Предприятия воздушного транспорта, деятельность которых направ</w:t>
      </w:r>
      <w:r w:rsidR="007A77C0">
        <w:rPr>
          <w:color w:val="000000"/>
          <w:lang w:eastAsia="ru-RU" w:bidi="ru-RU"/>
        </w:rPr>
        <w:softHyphen/>
        <w:t>лена на обеспечение безопасности полетов.</w:t>
      </w:r>
    </w:p>
    <w:p w:rsidR="007A77C0" w:rsidRDefault="001726ED" w:rsidP="001726ED">
      <w:pPr>
        <w:pStyle w:val="1"/>
        <w:shd w:val="clear" w:color="auto" w:fill="auto"/>
        <w:tabs>
          <w:tab w:val="left" w:pos="1430"/>
        </w:tabs>
        <w:jc w:val="both"/>
      </w:pPr>
      <w:r>
        <w:rPr>
          <w:color w:val="000000"/>
          <w:lang w:eastAsia="ru-RU" w:bidi="ru-RU"/>
        </w:rPr>
        <w:t xml:space="preserve">    10.</w:t>
      </w:r>
      <w:r w:rsidR="007A77C0">
        <w:rPr>
          <w:color w:val="000000"/>
          <w:lang w:eastAsia="ru-RU" w:bidi="ru-RU"/>
        </w:rPr>
        <w:t>Организации, являющиеся объектами инфраструктуры аэропортов, морских портов, береговых служб, систем управления движением судов и органи</w:t>
      </w:r>
      <w:r w:rsidR="007A77C0">
        <w:rPr>
          <w:color w:val="000000"/>
          <w:lang w:eastAsia="ru-RU" w:bidi="ru-RU"/>
        </w:rPr>
        <w:softHyphen/>
        <w:t>зации, деятельность которых направлена на обеспечение безопасности морепла</w:t>
      </w:r>
      <w:r w:rsidR="007A77C0">
        <w:rPr>
          <w:color w:val="000000"/>
          <w:lang w:eastAsia="ru-RU" w:bidi="ru-RU"/>
        </w:rPr>
        <w:softHyphen/>
        <w:t>вания, уполномоченные на классификацию и освидетельствование судов.</w:t>
      </w:r>
    </w:p>
    <w:p w:rsidR="007A77C0" w:rsidRDefault="001726ED" w:rsidP="001726ED">
      <w:pPr>
        <w:pStyle w:val="1"/>
        <w:shd w:val="clear" w:color="auto" w:fill="auto"/>
        <w:tabs>
          <w:tab w:val="left" w:pos="1430"/>
        </w:tabs>
        <w:ind w:firstLine="0"/>
        <w:jc w:val="both"/>
      </w:pPr>
      <w:r>
        <w:rPr>
          <w:color w:val="000000"/>
          <w:lang w:eastAsia="ru-RU" w:bidi="ru-RU"/>
        </w:rPr>
        <w:t xml:space="preserve">          11.</w:t>
      </w:r>
      <w:r w:rsidR="007A77C0">
        <w:rPr>
          <w:color w:val="000000"/>
          <w:lang w:eastAsia="ru-RU" w:bidi="ru-RU"/>
        </w:rPr>
        <w:t>Организации, осуществляющие продажу авиа и железнодорожных би</w:t>
      </w:r>
      <w:r w:rsidR="007A77C0">
        <w:rPr>
          <w:color w:val="000000"/>
          <w:lang w:eastAsia="ru-RU" w:bidi="ru-RU"/>
        </w:rPr>
        <w:softHyphen/>
        <w:t>летов (в случае работы пункта выдачи и приема документов).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деятельность по производству, транс</w:t>
      </w:r>
      <w:r>
        <w:rPr>
          <w:color w:val="000000"/>
          <w:lang w:eastAsia="ru-RU" w:bidi="ru-RU"/>
        </w:rPr>
        <w:softHyphen/>
        <w:t>портировке, хранению и реализации строительных материалов.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lastRenderedPageBreak/>
        <w:t>Организации, осуществляющие деятельность в сфере складского хо</w:t>
      </w:r>
      <w:r>
        <w:rPr>
          <w:color w:val="000000"/>
          <w:lang w:eastAsia="ru-RU" w:bidi="ru-RU"/>
        </w:rPr>
        <w:softHyphen/>
        <w:t>зяйства.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оказание услуг почтовой связи, курь</w:t>
      </w:r>
      <w:r>
        <w:rPr>
          <w:color w:val="000000"/>
          <w:lang w:eastAsia="ru-RU" w:bidi="ru-RU"/>
        </w:rPr>
        <w:softHyphen/>
        <w:t>ерской службы и службы доставки.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жилищно-коммунальное и аварийное обслуживание, организацию сбора, транспортирования, обработки, утилизации и захоронения отходов.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proofErr w:type="spellStart"/>
      <w:r>
        <w:rPr>
          <w:color w:val="000000"/>
          <w:lang w:eastAsia="ru-RU" w:bidi="ru-RU"/>
        </w:rPr>
        <w:t>Ресурсоснабжающие</w:t>
      </w:r>
      <w:proofErr w:type="spellEnd"/>
      <w:r>
        <w:rPr>
          <w:color w:val="000000"/>
          <w:lang w:eastAsia="ru-RU" w:bidi="ru-RU"/>
        </w:rPr>
        <w:t xml:space="preserve"> организации в сфере теплоснабжения, водо</w:t>
      </w:r>
      <w:r>
        <w:rPr>
          <w:color w:val="000000"/>
          <w:lang w:eastAsia="ru-RU" w:bidi="ru-RU"/>
        </w:rPr>
        <w:softHyphen/>
        <w:t>снабжения, водоотведения, электроснабжения и газоснабжения.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оказывающие услуги дезинфекции, дератизации, чистки и уборки жилых и нежилых помещений.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оказывающие услуги судоремонта.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техническое обслуживание и ремонт автотранспортных средств.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лесозаготовки (дрова).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деятельность в сфере геологического изучения недр и добычи полезных ископаемых.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деятельность по предоставлению мест для временного проживания.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деятельность в области информатиза</w:t>
      </w:r>
      <w:r>
        <w:rPr>
          <w:color w:val="000000"/>
          <w:lang w:eastAsia="ru-RU" w:bidi="ru-RU"/>
        </w:rPr>
        <w:softHyphen/>
        <w:t>ции и связи (в том числе, в сфере телекоммуникаций и в области информацион</w:t>
      </w:r>
      <w:r>
        <w:rPr>
          <w:color w:val="000000"/>
          <w:lang w:eastAsia="ru-RU" w:bidi="ru-RU"/>
        </w:rPr>
        <w:softHyphen/>
        <w:t>ных технологий).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производство и выпуск средств мас</w:t>
      </w:r>
      <w:r>
        <w:rPr>
          <w:color w:val="000000"/>
          <w:lang w:eastAsia="ru-RU" w:bidi="ru-RU"/>
        </w:rPr>
        <w:softHyphen/>
        <w:t>совой информации.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оказывающие услуги по пошиву средств индивидуальной защиты (защитных масок, бахил, халатов и других средств защи</w:t>
      </w:r>
      <w:r>
        <w:rPr>
          <w:color w:val="000000"/>
          <w:lang w:eastAsia="ru-RU" w:bidi="ru-RU"/>
        </w:rPr>
        <w:softHyphen/>
        <w:t>ты).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30"/>
        </w:tabs>
        <w:ind w:firstLine="760"/>
        <w:jc w:val="both"/>
      </w:pPr>
      <w:r>
        <w:rPr>
          <w:color w:val="000000"/>
          <w:lang w:eastAsia="ru-RU" w:bidi="ru-RU"/>
        </w:rPr>
        <w:t>Организации, осуществляющие ветеринарную деятельность, а также деятельность по отлову и содержанию животных без владельцев.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48"/>
        </w:tabs>
        <w:ind w:firstLine="740"/>
        <w:jc w:val="both"/>
      </w:pPr>
      <w:r>
        <w:rPr>
          <w:color w:val="000000"/>
          <w:lang w:eastAsia="ru-RU" w:bidi="ru-RU"/>
        </w:rPr>
        <w:t>Образовательные организации, реализующие программы общего образования, среднего профессионального образования, высшего образования и дополнительного образования в дистанционной форме для обучающихся с учетом методических рекомендаций Министерства просвещения Российской Федерации, Министерства науки и высшего образования Российской Федерации.</w:t>
      </w:r>
    </w:p>
    <w:p w:rsidR="007A77C0" w:rsidRPr="00A9596F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48"/>
        </w:tabs>
        <w:ind w:firstLine="740"/>
        <w:jc w:val="both"/>
      </w:pPr>
      <w:r>
        <w:rPr>
          <w:color w:val="000000"/>
          <w:lang w:eastAsia="ru-RU" w:bidi="ru-RU"/>
        </w:rPr>
        <w:t>Дежурные дошкольные образовательные организации.</w:t>
      </w:r>
    </w:p>
    <w:p w:rsidR="00A9596F" w:rsidRDefault="00A9596F" w:rsidP="00A9596F">
      <w:pPr>
        <w:pStyle w:val="1"/>
        <w:numPr>
          <w:ilvl w:val="0"/>
          <w:numId w:val="23"/>
        </w:numPr>
        <w:shd w:val="clear" w:color="auto" w:fill="auto"/>
        <w:tabs>
          <w:tab w:val="left" w:pos="1448"/>
        </w:tabs>
        <w:ind w:firstLine="740"/>
        <w:jc w:val="both"/>
      </w:pPr>
      <w:r>
        <w:rPr>
          <w:color w:val="000000"/>
          <w:lang w:eastAsia="ru-RU" w:bidi="ru-RU"/>
        </w:rPr>
        <w:t xml:space="preserve">Организации, подведомственные администрации Соболевского муниципального района, осуществляющие деятельность по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техническому</w:t>
      </w:r>
      <w:proofErr w:type="spellEnd"/>
      <w:r>
        <w:rPr>
          <w:color w:val="000000"/>
          <w:lang w:eastAsia="ru-RU" w:bidi="ru-RU"/>
        </w:rPr>
        <w:t xml:space="preserve"> и бухгалтерскому сопровождению.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48"/>
        </w:tabs>
        <w:ind w:firstLine="740"/>
        <w:jc w:val="both"/>
      </w:pPr>
      <w:r>
        <w:rPr>
          <w:color w:val="000000"/>
          <w:lang w:eastAsia="ru-RU" w:bidi="ru-RU"/>
        </w:rPr>
        <w:t>Организации социального обслуживания.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48"/>
        </w:tabs>
        <w:ind w:firstLine="740"/>
        <w:jc w:val="both"/>
      </w:pPr>
      <w:r>
        <w:rPr>
          <w:color w:val="000000"/>
          <w:lang w:eastAsia="ru-RU" w:bidi="ru-RU"/>
        </w:rPr>
        <w:t>Организации, являющиеся объектами инфраструктуры поддержки ма</w:t>
      </w:r>
      <w:r>
        <w:rPr>
          <w:color w:val="000000"/>
          <w:lang w:eastAsia="ru-RU" w:bidi="ru-RU"/>
        </w:rPr>
        <w:softHyphen/>
        <w:t>лого бизнеса.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48"/>
        </w:tabs>
        <w:ind w:firstLine="740"/>
        <w:jc w:val="both"/>
      </w:pPr>
      <w:r>
        <w:rPr>
          <w:color w:val="000000"/>
          <w:lang w:eastAsia="ru-RU" w:bidi="ru-RU"/>
        </w:rPr>
        <w:t>Организации, оказывающие ритуальные услуги.</w:t>
      </w:r>
    </w:p>
    <w:p w:rsidR="007A77C0" w:rsidRDefault="007A77C0" w:rsidP="007A77C0">
      <w:pPr>
        <w:pStyle w:val="1"/>
        <w:numPr>
          <w:ilvl w:val="0"/>
          <w:numId w:val="23"/>
        </w:numPr>
        <w:shd w:val="clear" w:color="auto" w:fill="auto"/>
        <w:tabs>
          <w:tab w:val="left" w:pos="1448"/>
        </w:tabs>
        <w:ind w:firstLine="740"/>
        <w:jc w:val="both"/>
      </w:pPr>
      <w:r>
        <w:rPr>
          <w:color w:val="000000"/>
          <w:lang w:eastAsia="ru-RU" w:bidi="ru-RU"/>
        </w:rPr>
        <w:t>Организации, оказывающие охранные услуги.</w:t>
      </w:r>
    </w:p>
    <w:sectPr w:rsidR="007A77C0" w:rsidSect="001726ED">
      <w:pgSz w:w="11900" w:h="16840"/>
      <w:pgMar w:top="851" w:right="985" w:bottom="567" w:left="14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3EC"/>
    <w:multiLevelType w:val="multilevel"/>
    <w:tmpl w:val="50CC2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5482A"/>
    <w:multiLevelType w:val="multilevel"/>
    <w:tmpl w:val="6D164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74826"/>
    <w:multiLevelType w:val="multilevel"/>
    <w:tmpl w:val="28F82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D6472"/>
    <w:multiLevelType w:val="multilevel"/>
    <w:tmpl w:val="7A686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A6E22"/>
    <w:multiLevelType w:val="multilevel"/>
    <w:tmpl w:val="E102C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37E32"/>
    <w:multiLevelType w:val="multilevel"/>
    <w:tmpl w:val="4BD2508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1001F8"/>
    <w:multiLevelType w:val="hybridMultilevel"/>
    <w:tmpl w:val="62109134"/>
    <w:lvl w:ilvl="0" w:tplc="E4ECC828">
      <w:start w:val="27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C04A4"/>
    <w:multiLevelType w:val="multilevel"/>
    <w:tmpl w:val="541A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EF43E7"/>
    <w:multiLevelType w:val="multilevel"/>
    <w:tmpl w:val="63288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C7A71"/>
    <w:multiLevelType w:val="multilevel"/>
    <w:tmpl w:val="A134DAB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B3D13"/>
    <w:multiLevelType w:val="multilevel"/>
    <w:tmpl w:val="735067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5A0C64"/>
    <w:multiLevelType w:val="multilevel"/>
    <w:tmpl w:val="038443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081318"/>
    <w:multiLevelType w:val="multilevel"/>
    <w:tmpl w:val="8CE80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3D62DF"/>
    <w:multiLevelType w:val="multilevel"/>
    <w:tmpl w:val="A134D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99459C"/>
    <w:multiLevelType w:val="hybridMultilevel"/>
    <w:tmpl w:val="2EA87204"/>
    <w:lvl w:ilvl="0" w:tplc="687A6CE6">
      <w:start w:val="1"/>
      <w:numFmt w:val="decimal"/>
      <w:lvlText w:val="%1)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53967A63"/>
    <w:multiLevelType w:val="multilevel"/>
    <w:tmpl w:val="0D94382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A27462"/>
    <w:multiLevelType w:val="multilevel"/>
    <w:tmpl w:val="5FB04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415EC"/>
    <w:multiLevelType w:val="multilevel"/>
    <w:tmpl w:val="4F0CFF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F826B8"/>
    <w:multiLevelType w:val="multilevel"/>
    <w:tmpl w:val="1DBE4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294AE3"/>
    <w:multiLevelType w:val="multilevel"/>
    <w:tmpl w:val="76F4F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1055F2"/>
    <w:multiLevelType w:val="multilevel"/>
    <w:tmpl w:val="BBD42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1F6F57"/>
    <w:multiLevelType w:val="hybridMultilevel"/>
    <w:tmpl w:val="23386368"/>
    <w:lvl w:ilvl="0" w:tplc="35BE2EC2">
      <w:start w:val="6"/>
      <w:numFmt w:val="decimalZero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80FB1"/>
    <w:multiLevelType w:val="multilevel"/>
    <w:tmpl w:val="6C30C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AC2385"/>
    <w:multiLevelType w:val="multilevel"/>
    <w:tmpl w:val="A2D08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8A5A1F"/>
    <w:multiLevelType w:val="multilevel"/>
    <w:tmpl w:val="63E00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22"/>
  </w:num>
  <w:num w:numId="5">
    <w:abstractNumId w:val="19"/>
  </w:num>
  <w:num w:numId="6">
    <w:abstractNumId w:val="16"/>
  </w:num>
  <w:num w:numId="7">
    <w:abstractNumId w:val="24"/>
  </w:num>
  <w:num w:numId="8">
    <w:abstractNumId w:val="5"/>
  </w:num>
  <w:num w:numId="9">
    <w:abstractNumId w:val="12"/>
  </w:num>
  <w:num w:numId="10">
    <w:abstractNumId w:val="2"/>
  </w:num>
  <w:num w:numId="11">
    <w:abstractNumId w:val="17"/>
  </w:num>
  <w:num w:numId="12">
    <w:abstractNumId w:val="20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3"/>
  </w:num>
  <w:num w:numId="18">
    <w:abstractNumId w:val="6"/>
  </w:num>
  <w:num w:numId="19">
    <w:abstractNumId w:val="21"/>
  </w:num>
  <w:num w:numId="20">
    <w:abstractNumId w:val="13"/>
  </w:num>
  <w:num w:numId="21">
    <w:abstractNumId w:val="8"/>
  </w:num>
  <w:num w:numId="22">
    <w:abstractNumId w:val="1"/>
  </w:num>
  <w:num w:numId="23">
    <w:abstractNumId w:val="15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EB"/>
    <w:rsid w:val="000C0928"/>
    <w:rsid w:val="001726ED"/>
    <w:rsid w:val="003162EB"/>
    <w:rsid w:val="004723B6"/>
    <w:rsid w:val="005B0E7B"/>
    <w:rsid w:val="005C2354"/>
    <w:rsid w:val="0074711B"/>
    <w:rsid w:val="007A77C0"/>
    <w:rsid w:val="007F2EA7"/>
    <w:rsid w:val="00837BC6"/>
    <w:rsid w:val="0095552A"/>
    <w:rsid w:val="009A02BB"/>
    <w:rsid w:val="009A7162"/>
    <w:rsid w:val="00A9596F"/>
    <w:rsid w:val="00AF43AD"/>
    <w:rsid w:val="00B27DCD"/>
    <w:rsid w:val="00B64C13"/>
    <w:rsid w:val="00C36A20"/>
    <w:rsid w:val="00D01AB1"/>
    <w:rsid w:val="00D943C3"/>
    <w:rsid w:val="00E2243E"/>
    <w:rsid w:val="00F33C23"/>
    <w:rsid w:val="00F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3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43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43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943C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943C3"/>
    <w:pPr>
      <w:shd w:val="clear" w:color="auto" w:fill="FFFFFF"/>
      <w:spacing w:after="70" w:line="230" w:lineRule="auto"/>
      <w:ind w:firstLine="7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94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3C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semiHidden/>
    <w:unhideWhenUsed/>
    <w:rsid w:val="00F6336F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Знак"/>
    <w:basedOn w:val="a0"/>
    <w:link w:val="a6"/>
    <w:semiHidden/>
    <w:rsid w:val="00F63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633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 Spacing"/>
    <w:uiPriority w:val="1"/>
    <w:qFormat/>
    <w:rsid w:val="007471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7A77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77C0"/>
    <w:pPr>
      <w:shd w:val="clear" w:color="auto" w:fill="FFFFFF"/>
      <w:spacing w:after="80"/>
      <w:ind w:left="21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3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43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43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943C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943C3"/>
    <w:pPr>
      <w:shd w:val="clear" w:color="auto" w:fill="FFFFFF"/>
      <w:spacing w:after="70" w:line="230" w:lineRule="auto"/>
      <w:ind w:firstLine="7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94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3C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semiHidden/>
    <w:unhideWhenUsed/>
    <w:rsid w:val="00F6336F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Знак"/>
    <w:basedOn w:val="a0"/>
    <w:link w:val="a6"/>
    <w:semiHidden/>
    <w:rsid w:val="00F63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633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 Spacing"/>
    <w:uiPriority w:val="1"/>
    <w:qFormat/>
    <w:rsid w:val="007471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7A77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77C0"/>
    <w:pPr>
      <w:shd w:val="clear" w:color="auto" w:fill="FFFFFF"/>
      <w:spacing w:after="80"/>
      <w:ind w:left="21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15</cp:revision>
  <cp:lastPrinted>2020-04-09T22:46:00Z</cp:lastPrinted>
  <dcterms:created xsi:type="dcterms:W3CDTF">2020-04-05T22:54:00Z</dcterms:created>
  <dcterms:modified xsi:type="dcterms:W3CDTF">2020-04-09T22:49:00Z</dcterms:modified>
</cp:coreProperties>
</file>