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B73632" w14:textId="6163293B" w:rsidR="004C1C88" w:rsidRPr="005B2DCE" w:rsidRDefault="004C1C88" w:rsidP="005B2DCE">
      <w:pPr>
        <w:spacing w:after="0" w:line="276" w:lineRule="auto"/>
        <w:rPr>
          <w:rFonts w:ascii="Times New Roman" w:hAnsi="Times New Roman" w:cs="Times New Roman"/>
          <w:sz w:val="28"/>
          <w:szCs w:val="28"/>
        </w:rPr>
      </w:pPr>
    </w:p>
    <w:p w14:paraId="72A6E13F" w14:textId="6F41B75F" w:rsidR="004C1C88" w:rsidRPr="00700E7D" w:rsidRDefault="00524BF7" w:rsidP="005B2DCE">
      <w:pPr>
        <w:spacing w:after="0" w:line="360" w:lineRule="auto"/>
        <w:jc w:val="center"/>
        <w:rPr>
          <w:rFonts w:ascii="Times New Roman" w:eastAsia="Times New Roman" w:hAnsi="Times New Roman" w:cs="Times New Roman"/>
          <w:sz w:val="28"/>
          <w:szCs w:val="28"/>
          <w:lang w:eastAsia="ru-RU"/>
        </w:rPr>
      </w:pPr>
      <w:r w:rsidRPr="00700E7D">
        <w:rPr>
          <w:rFonts w:ascii="Times New Roman" w:eastAsia="Times New Roman" w:hAnsi="Times New Roman" w:cs="Times New Roman"/>
          <w:sz w:val="28"/>
          <w:szCs w:val="28"/>
          <w:lang w:eastAsia="ru-RU"/>
        </w:rPr>
        <w:t>Проект</w:t>
      </w:r>
    </w:p>
    <w:p w14:paraId="5C18DD05" w14:textId="77777777" w:rsidR="004C1C88" w:rsidRPr="00700E7D" w:rsidRDefault="004C1C88" w:rsidP="00524BF7">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14:paraId="40E3E953" w14:textId="2E8654F4" w:rsidR="004C1C88" w:rsidRPr="00700E7D" w:rsidRDefault="004C1C88" w:rsidP="005B2DCE">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700E7D">
        <w:rPr>
          <w:rFonts w:ascii="Times New Roman" w:eastAsia="Times New Roman" w:hAnsi="Times New Roman" w:cs="Times New Roman"/>
          <w:b/>
          <w:bCs/>
          <w:sz w:val="28"/>
          <w:szCs w:val="28"/>
          <w:lang w:eastAsia="ru-RU"/>
        </w:rPr>
        <w:t>ПОСТАНОВЛЕНИЕ</w:t>
      </w:r>
    </w:p>
    <w:p w14:paraId="67252893" w14:textId="3C38BF9D" w:rsidR="00524BF7" w:rsidRPr="00700E7D" w:rsidRDefault="00524BF7" w:rsidP="00524BF7">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700E7D">
        <w:rPr>
          <w:rFonts w:ascii="Times New Roman" w:eastAsia="Times New Roman" w:hAnsi="Times New Roman" w:cs="Times New Roman"/>
          <w:bCs/>
          <w:sz w:val="28"/>
          <w:szCs w:val="28"/>
          <w:lang w:eastAsia="ru-RU"/>
        </w:rPr>
        <w:t>АДМИНИСТРАЦИИ  СОБОЛЕВСКОГО МУНИЦИПАЛЬНОГО РАЙОНА</w:t>
      </w:r>
    </w:p>
    <w:p w14:paraId="491EC357" w14:textId="3C798DD1" w:rsidR="00524BF7" w:rsidRPr="00700E7D" w:rsidRDefault="00524BF7" w:rsidP="00524BF7">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700E7D">
        <w:rPr>
          <w:rFonts w:ascii="Times New Roman" w:eastAsia="Times New Roman" w:hAnsi="Times New Roman" w:cs="Times New Roman"/>
          <w:bCs/>
          <w:sz w:val="28"/>
          <w:szCs w:val="28"/>
          <w:lang w:eastAsia="ru-RU"/>
        </w:rPr>
        <w:t>КАМЧАТСКОГО КРАЯ</w:t>
      </w:r>
    </w:p>
    <w:p w14:paraId="027AED32" w14:textId="77777777" w:rsidR="004C1C88" w:rsidRPr="00700E7D" w:rsidRDefault="004C1C88" w:rsidP="005B2DCE">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14:paraId="017CE8B4" w14:textId="7E706F51" w:rsidR="004C1C88" w:rsidRPr="00700E7D" w:rsidRDefault="00524BF7" w:rsidP="00524BF7">
      <w:pPr>
        <w:spacing w:after="0" w:line="276" w:lineRule="auto"/>
        <w:rPr>
          <w:rFonts w:ascii="Times New Roman" w:hAnsi="Times New Roman" w:cs="Times New Roman"/>
          <w:sz w:val="28"/>
          <w:szCs w:val="28"/>
        </w:rPr>
      </w:pPr>
      <w:r w:rsidRPr="00700E7D">
        <w:rPr>
          <w:rFonts w:ascii="Times New Roman" w:hAnsi="Times New Roman" w:cs="Times New Roman"/>
          <w:sz w:val="28"/>
          <w:szCs w:val="28"/>
        </w:rPr>
        <w:t xml:space="preserve">      </w:t>
      </w:r>
      <w:r w:rsidR="008747D6">
        <w:rPr>
          <w:rFonts w:ascii="Times New Roman" w:hAnsi="Times New Roman" w:cs="Times New Roman"/>
          <w:sz w:val="28"/>
          <w:szCs w:val="28"/>
        </w:rPr>
        <w:t>сентябрь</w:t>
      </w:r>
      <w:r w:rsidRPr="00700E7D">
        <w:rPr>
          <w:rFonts w:ascii="Times New Roman" w:hAnsi="Times New Roman" w:cs="Times New Roman"/>
          <w:sz w:val="28"/>
          <w:szCs w:val="28"/>
        </w:rPr>
        <w:t xml:space="preserve"> 2023</w:t>
      </w:r>
      <w:r w:rsidR="007138EA">
        <w:rPr>
          <w:rFonts w:ascii="Times New Roman" w:hAnsi="Times New Roman" w:cs="Times New Roman"/>
          <w:sz w:val="28"/>
          <w:szCs w:val="28"/>
        </w:rPr>
        <w:t xml:space="preserve"> </w:t>
      </w:r>
      <w:r w:rsidRPr="00700E7D">
        <w:rPr>
          <w:rFonts w:ascii="Times New Roman" w:hAnsi="Times New Roman" w:cs="Times New Roman"/>
          <w:sz w:val="28"/>
          <w:szCs w:val="28"/>
        </w:rPr>
        <w:t xml:space="preserve">г                          </w:t>
      </w:r>
      <w:proofErr w:type="spellStart"/>
      <w:r w:rsidRPr="00700E7D">
        <w:rPr>
          <w:rFonts w:ascii="Times New Roman" w:hAnsi="Times New Roman" w:cs="Times New Roman"/>
          <w:sz w:val="28"/>
          <w:szCs w:val="28"/>
        </w:rPr>
        <w:t>с.Соболево</w:t>
      </w:r>
      <w:proofErr w:type="spellEnd"/>
      <w:r w:rsidRPr="00700E7D">
        <w:rPr>
          <w:rFonts w:ascii="Times New Roman" w:hAnsi="Times New Roman" w:cs="Times New Roman"/>
          <w:sz w:val="28"/>
          <w:szCs w:val="28"/>
        </w:rPr>
        <w:t xml:space="preserve">                                         №</w:t>
      </w:r>
    </w:p>
    <w:p w14:paraId="3F16D8D1" w14:textId="3A73F856" w:rsidR="0022234A" w:rsidRPr="00700E7D" w:rsidRDefault="0022234A" w:rsidP="005B2DCE">
      <w:pPr>
        <w:spacing w:after="0" w:line="276" w:lineRule="auto"/>
        <w:ind w:right="5526"/>
        <w:jc w:val="center"/>
        <w:rPr>
          <w:rFonts w:ascii="Times New Roman" w:hAnsi="Times New Roman" w:cs="Times New Roman"/>
          <w:bCs/>
          <w:sz w:val="28"/>
          <w:szCs w:val="28"/>
        </w:rPr>
      </w:pPr>
    </w:p>
    <w:p w14:paraId="6A88A9AF" w14:textId="77777777" w:rsidR="00033533" w:rsidRPr="00700E7D" w:rsidRDefault="00033533" w:rsidP="005B2DCE">
      <w:pPr>
        <w:spacing w:after="0" w:line="276" w:lineRule="auto"/>
        <w:ind w:firstLine="709"/>
        <w:jc w:val="both"/>
        <w:rPr>
          <w:rFonts w:ascii="Times New Roman" w:hAnsi="Times New Roman" w:cs="Times New Roman"/>
          <w:bCs/>
          <w:sz w:val="28"/>
          <w:szCs w:val="28"/>
        </w:rPr>
      </w:pPr>
    </w:p>
    <w:tbl>
      <w:tblPr>
        <w:tblStyle w:val="a3"/>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44"/>
      </w:tblGrid>
      <w:tr w:rsidR="006E593A" w:rsidRPr="00700E7D" w14:paraId="66FB8320" w14:textId="77777777" w:rsidTr="00700E7D">
        <w:trPr>
          <w:trHeight w:val="1265"/>
        </w:trPr>
        <w:tc>
          <w:tcPr>
            <w:tcW w:w="9944" w:type="dxa"/>
          </w:tcPr>
          <w:p w14:paraId="32D7A2DE" w14:textId="2A5E542D" w:rsidR="006E593A" w:rsidRDefault="00BF14B6" w:rsidP="006C4D04">
            <w:pPr>
              <w:autoSpaceDE w:val="0"/>
              <w:autoSpaceDN w:val="0"/>
              <w:adjustRightInd w:val="0"/>
              <w:jc w:val="center"/>
              <w:rPr>
                <w:rFonts w:ascii="Times New Roman" w:hAnsi="Times New Roman" w:cs="Times New Roman"/>
                <w:b/>
                <w:sz w:val="28"/>
                <w:szCs w:val="28"/>
              </w:rPr>
            </w:pPr>
            <w:r w:rsidRPr="006C4D04">
              <w:rPr>
                <w:rFonts w:ascii="Times New Roman" w:hAnsi="Times New Roman" w:cs="Times New Roman"/>
                <w:b/>
                <w:bCs/>
                <w:sz w:val="28"/>
                <w:szCs w:val="28"/>
              </w:rPr>
              <w:t xml:space="preserve">О внесении изменений в </w:t>
            </w:r>
            <w:proofErr w:type="gramStart"/>
            <w:r w:rsidRPr="006C4D04">
              <w:rPr>
                <w:rFonts w:ascii="Times New Roman" w:hAnsi="Times New Roman" w:cs="Times New Roman"/>
                <w:b/>
                <w:bCs/>
                <w:sz w:val="28"/>
                <w:szCs w:val="28"/>
              </w:rPr>
              <w:t xml:space="preserve">постановление </w:t>
            </w:r>
            <w:r w:rsidR="00700E7D" w:rsidRPr="006C4D04">
              <w:rPr>
                <w:rFonts w:ascii="Times New Roman" w:hAnsi="Times New Roman" w:cs="Times New Roman"/>
                <w:b/>
                <w:bCs/>
                <w:sz w:val="28"/>
                <w:szCs w:val="28"/>
              </w:rPr>
              <w:t xml:space="preserve"> администрации</w:t>
            </w:r>
            <w:proofErr w:type="gramEnd"/>
            <w:r w:rsidR="00700E7D" w:rsidRPr="006C4D04">
              <w:rPr>
                <w:rFonts w:ascii="Times New Roman" w:hAnsi="Times New Roman" w:cs="Times New Roman"/>
                <w:b/>
                <w:bCs/>
                <w:sz w:val="28"/>
                <w:szCs w:val="28"/>
              </w:rPr>
              <w:t xml:space="preserve"> Соболевского муниципального района</w:t>
            </w:r>
            <w:r w:rsidRPr="006C4D04">
              <w:rPr>
                <w:rFonts w:ascii="Times New Roman" w:hAnsi="Times New Roman" w:cs="Times New Roman"/>
                <w:b/>
                <w:bCs/>
                <w:sz w:val="28"/>
                <w:szCs w:val="28"/>
              </w:rPr>
              <w:t xml:space="preserve"> Камчатского края </w:t>
            </w:r>
            <w:r w:rsidRPr="006C4D04">
              <w:rPr>
                <w:rFonts w:ascii="Times New Roman" w:hAnsi="Times New Roman" w:cs="Times New Roman"/>
                <w:b/>
                <w:sz w:val="28"/>
                <w:szCs w:val="28"/>
              </w:rPr>
              <w:t>от 2</w:t>
            </w:r>
            <w:r w:rsidR="00524BF7" w:rsidRPr="006C4D04">
              <w:rPr>
                <w:rFonts w:ascii="Times New Roman" w:hAnsi="Times New Roman" w:cs="Times New Roman"/>
                <w:b/>
                <w:sz w:val="28"/>
                <w:szCs w:val="28"/>
              </w:rPr>
              <w:t>5</w:t>
            </w:r>
            <w:r w:rsidRPr="006C4D04">
              <w:rPr>
                <w:rFonts w:ascii="Times New Roman" w:hAnsi="Times New Roman" w:cs="Times New Roman"/>
                <w:b/>
                <w:sz w:val="28"/>
                <w:szCs w:val="28"/>
              </w:rPr>
              <w:t xml:space="preserve">.04.2013 № </w:t>
            </w:r>
            <w:r w:rsidR="00524BF7" w:rsidRPr="006C4D04">
              <w:rPr>
                <w:rFonts w:ascii="Times New Roman" w:hAnsi="Times New Roman" w:cs="Times New Roman"/>
                <w:b/>
                <w:sz w:val="28"/>
                <w:szCs w:val="28"/>
              </w:rPr>
              <w:t xml:space="preserve">124 </w:t>
            </w:r>
            <w:r w:rsidRPr="006C4D04">
              <w:rPr>
                <w:rFonts w:ascii="Times New Roman" w:hAnsi="Times New Roman" w:cs="Times New Roman"/>
                <w:b/>
                <w:sz w:val="28"/>
                <w:szCs w:val="28"/>
              </w:rPr>
              <w:t xml:space="preserve"> «Об утверждении Примерного положения </w:t>
            </w:r>
            <w:r w:rsidR="00524BF7" w:rsidRPr="006C4D04">
              <w:rPr>
                <w:rFonts w:ascii="Times New Roman" w:hAnsi="Times New Roman" w:cs="Times New Roman"/>
                <w:b/>
                <w:sz w:val="28"/>
                <w:szCs w:val="28"/>
              </w:rPr>
              <w:t xml:space="preserve">Соболевского муниципального района </w:t>
            </w:r>
            <w:r w:rsidRPr="006C4D04">
              <w:rPr>
                <w:rFonts w:ascii="Times New Roman" w:hAnsi="Times New Roman" w:cs="Times New Roman"/>
                <w:b/>
                <w:sz w:val="28"/>
                <w:szCs w:val="28"/>
              </w:rPr>
              <w:t xml:space="preserve">о системе оплаты труда работников </w:t>
            </w:r>
            <w:r w:rsidR="00700E7D" w:rsidRPr="006C4D04">
              <w:rPr>
                <w:rFonts w:ascii="Times New Roman" w:hAnsi="Times New Roman" w:cs="Times New Roman"/>
                <w:b/>
                <w:sz w:val="28"/>
                <w:szCs w:val="28"/>
              </w:rPr>
              <w:t xml:space="preserve"> муниципальных образовательных учреждений</w:t>
            </w:r>
            <w:r w:rsidRPr="006C4D04">
              <w:rPr>
                <w:rFonts w:ascii="Times New Roman" w:hAnsi="Times New Roman" w:cs="Times New Roman"/>
                <w:b/>
                <w:sz w:val="28"/>
                <w:szCs w:val="28"/>
              </w:rPr>
              <w:t>»</w:t>
            </w:r>
          </w:p>
          <w:p w14:paraId="7FD00D46" w14:textId="6B9A28D8" w:rsidR="00AC35D1" w:rsidRDefault="00AC35D1" w:rsidP="006C4D04">
            <w:pPr>
              <w:autoSpaceDE w:val="0"/>
              <w:autoSpaceDN w:val="0"/>
              <w:adjustRightInd w:val="0"/>
              <w:jc w:val="center"/>
              <w:rPr>
                <w:rFonts w:ascii="Times New Roman" w:hAnsi="Times New Roman" w:cs="Times New Roman"/>
                <w:b/>
                <w:sz w:val="28"/>
                <w:szCs w:val="28"/>
              </w:rPr>
            </w:pPr>
          </w:p>
          <w:p w14:paraId="141DCE66" w14:textId="08BCE3B0" w:rsidR="00AC35D1" w:rsidRPr="00AC35D1" w:rsidRDefault="00AC35D1" w:rsidP="00AC35D1">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w:t>
            </w:r>
            <w:r w:rsidRPr="00AC35D1">
              <w:rPr>
                <w:rFonts w:ascii="Times New Roman" w:hAnsi="Times New Roman" w:cs="Times New Roman"/>
                <w:sz w:val="28"/>
                <w:szCs w:val="28"/>
              </w:rPr>
              <w:t xml:space="preserve">В целях приведения в соответствие   </w:t>
            </w:r>
            <w:proofErr w:type="gramStart"/>
            <w:r w:rsidRPr="00AC35D1">
              <w:rPr>
                <w:rFonts w:ascii="Times New Roman" w:hAnsi="Times New Roman" w:cs="Times New Roman"/>
                <w:sz w:val="28"/>
                <w:szCs w:val="28"/>
              </w:rPr>
              <w:t>с  действующим</w:t>
            </w:r>
            <w:proofErr w:type="gramEnd"/>
            <w:r w:rsidRPr="00AC35D1">
              <w:rPr>
                <w:rFonts w:ascii="Times New Roman" w:hAnsi="Times New Roman" w:cs="Times New Roman"/>
                <w:sz w:val="28"/>
                <w:szCs w:val="28"/>
              </w:rPr>
              <w:t xml:space="preserve">  законодательством отдельных положений </w:t>
            </w:r>
            <w:r w:rsidRPr="00AC35D1">
              <w:rPr>
                <w:rFonts w:ascii="Times New Roman" w:hAnsi="Times New Roman" w:cs="Times New Roman"/>
                <w:bCs/>
                <w:sz w:val="28"/>
                <w:szCs w:val="28"/>
              </w:rPr>
              <w:t>постановлени</w:t>
            </w:r>
            <w:r w:rsidRPr="00AC35D1">
              <w:rPr>
                <w:rFonts w:ascii="Times New Roman" w:hAnsi="Times New Roman" w:cs="Times New Roman"/>
                <w:bCs/>
                <w:sz w:val="28"/>
                <w:szCs w:val="28"/>
              </w:rPr>
              <w:t>я</w:t>
            </w:r>
            <w:r w:rsidRPr="00AC35D1">
              <w:rPr>
                <w:rFonts w:ascii="Times New Roman" w:hAnsi="Times New Roman" w:cs="Times New Roman"/>
                <w:bCs/>
                <w:sz w:val="28"/>
                <w:szCs w:val="28"/>
              </w:rPr>
              <w:t xml:space="preserve"> администрации Соболевского муниципального района Камчатского края </w:t>
            </w:r>
            <w:r w:rsidRPr="00AC35D1">
              <w:rPr>
                <w:rFonts w:ascii="Times New Roman" w:hAnsi="Times New Roman" w:cs="Times New Roman"/>
                <w:sz w:val="28"/>
                <w:szCs w:val="28"/>
              </w:rPr>
              <w:t>от 25.04.2013 № 124  «</w:t>
            </w:r>
            <w:r w:rsidRPr="00AC35D1">
              <w:rPr>
                <w:rFonts w:ascii="Times New Roman" w:hAnsi="Times New Roman"/>
                <w:bCs/>
                <w:sz w:val="28"/>
                <w:szCs w:val="28"/>
              </w:rPr>
              <w:t>Об утверждении Примерного положения Соболевского м</w:t>
            </w:r>
            <w:r w:rsidRPr="00AC35D1">
              <w:rPr>
                <w:rFonts w:ascii="Times New Roman" w:hAnsi="Times New Roman"/>
                <w:bCs/>
                <w:sz w:val="28"/>
                <w:szCs w:val="28"/>
              </w:rPr>
              <w:t>у</w:t>
            </w:r>
            <w:r w:rsidRPr="00AC35D1">
              <w:rPr>
                <w:rFonts w:ascii="Times New Roman" w:hAnsi="Times New Roman"/>
                <w:bCs/>
                <w:sz w:val="28"/>
                <w:szCs w:val="28"/>
              </w:rPr>
              <w:t>ниципального района о системе оплаты труда работников муниципальных  образовател</w:t>
            </w:r>
            <w:r w:rsidRPr="00AC35D1">
              <w:rPr>
                <w:rFonts w:ascii="Times New Roman" w:hAnsi="Times New Roman"/>
                <w:bCs/>
                <w:sz w:val="28"/>
                <w:szCs w:val="28"/>
              </w:rPr>
              <w:t>ь</w:t>
            </w:r>
            <w:r w:rsidRPr="00AC35D1">
              <w:rPr>
                <w:rFonts w:ascii="Times New Roman" w:hAnsi="Times New Roman"/>
                <w:bCs/>
                <w:sz w:val="28"/>
                <w:szCs w:val="28"/>
              </w:rPr>
              <w:t>ных учреждений</w:t>
            </w:r>
            <w:r w:rsidRPr="00AC35D1">
              <w:rPr>
                <w:rFonts w:ascii="Times New Roman" w:hAnsi="Times New Roman" w:cs="Times New Roman"/>
                <w:sz w:val="28"/>
                <w:szCs w:val="28"/>
              </w:rPr>
              <w:t>»</w:t>
            </w:r>
          </w:p>
          <w:p w14:paraId="17E27DA9" w14:textId="2E489DBA" w:rsidR="00700E7D" w:rsidRPr="00700E7D" w:rsidRDefault="00700E7D" w:rsidP="00700E7D">
            <w:pPr>
              <w:autoSpaceDE w:val="0"/>
              <w:autoSpaceDN w:val="0"/>
              <w:adjustRightInd w:val="0"/>
              <w:jc w:val="both"/>
              <w:rPr>
                <w:rFonts w:ascii="Times New Roman" w:hAnsi="Times New Roman" w:cs="Times New Roman"/>
                <w:sz w:val="28"/>
                <w:szCs w:val="28"/>
              </w:rPr>
            </w:pPr>
          </w:p>
        </w:tc>
      </w:tr>
    </w:tbl>
    <w:p w14:paraId="59E853DD" w14:textId="62F4038A" w:rsidR="00822F78" w:rsidRPr="00AC35D1" w:rsidRDefault="00700E7D" w:rsidP="00700E7D">
      <w:pPr>
        <w:spacing w:after="0" w:line="240" w:lineRule="auto"/>
        <w:jc w:val="both"/>
        <w:rPr>
          <w:rFonts w:ascii="Times New Roman" w:hAnsi="Times New Roman" w:cs="Times New Roman"/>
          <w:bCs/>
          <w:sz w:val="28"/>
          <w:szCs w:val="28"/>
        </w:rPr>
      </w:pPr>
      <w:r w:rsidRPr="00AC35D1">
        <w:rPr>
          <w:rFonts w:ascii="Times New Roman" w:hAnsi="Times New Roman" w:cs="Times New Roman"/>
          <w:bCs/>
          <w:sz w:val="28"/>
          <w:szCs w:val="28"/>
        </w:rPr>
        <w:t>АДМИНИСТРАЦИЯ</w:t>
      </w:r>
      <w:r w:rsidR="00822F78" w:rsidRPr="00AC35D1">
        <w:rPr>
          <w:rFonts w:ascii="Times New Roman" w:hAnsi="Times New Roman" w:cs="Times New Roman"/>
          <w:bCs/>
          <w:sz w:val="28"/>
          <w:szCs w:val="28"/>
        </w:rPr>
        <w:t xml:space="preserve"> ПОСТАНОВЛЯЕТ:</w:t>
      </w:r>
    </w:p>
    <w:p w14:paraId="40E62711" w14:textId="77777777" w:rsidR="00822F78" w:rsidRPr="00AC35D1" w:rsidRDefault="00822F78" w:rsidP="005B2DCE">
      <w:pPr>
        <w:spacing w:after="0" w:line="240" w:lineRule="auto"/>
        <w:ind w:firstLine="709"/>
        <w:jc w:val="both"/>
        <w:rPr>
          <w:rFonts w:ascii="Times New Roman" w:hAnsi="Times New Roman" w:cs="Times New Roman"/>
          <w:bCs/>
          <w:sz w:val="28"/>
          <w:szCs w:val="28"/>
        </w:rPr>
      </w:pPr>
    </w:p>
    <w:p w14:paraId="4B0AD656" w14:textId="0045263F" w:rsidR="00D946A3" w:rsidRPr="00AC35D1" w:rsidRDefault="00AC35D1" w:rsidP="00AC35D1">
      <w:pPr>
        <w:jc w:val="both"/>
        <w:rPr>
          <w:bCs/>
          <w:sz w:val="28"/>
          <w:szCs w:val="28"/>
        </w:rPr>
      </w:pPr>
      <w:r w:rsidRPr="00AC35D1">
        <w:rPr>
          <w:rFonts w:ascii="Times New Roman" w:hAnsi="Times New Roman" w:cs="Times New Roman"/>
          <w:sz w:val="28"/>
          <w:szCs w:val="28"/>
        </w:rPr>
        <w:t xml:space="preserve">          </w:t>
      </w:r>
      <w:r w:rsidR="00441EAA" w:rsidRPr="00AC35D1">
        <w:rPr>
          <w:rFonts w:ascii="Times New Roman" w:hAnsi="Times New Roman" w:cs="Times New Roman"/>
          <w:sz w:val="28"/>
          <w:szCs w:val="28"/>
        </w:rPr>
        <w:t xml:space="preserve">1. </w:t>
      </w:r>
      <w:r w:rsidR="00BF14B6" w:rsidRPr="00AC35D1">
        <w:rPr>
          <w:rFonts w:ascii="Times New Roman" w:hAnsi="Times New Roman" w:cs="Times New Roman"/>
          <w:sz w:val="28"/>
          <w:szCs w:val="28"/>
        </w:rPr>
        <w:t xml:space="preserve">Внести </w:t>
      </w:r>
      <w:r w:rsidR="00700E7D" w:rsidRPr="00AC35D1">
        <w:rPr>
          <w:rFonts w:ascii="Times New Roman" w:hAnsi="Times New Roman" w:cs="Times New Roman"/>
          <w:sz w:val="28"/>
          <w:szCs w:val="28"/>
        </w:rPr>
        <w:t xml:space="preserve">в </w:t>
      </w:r>
      <w:r w:rsidR="00BF14B6" w:rsidRPr="00AC35D1">
        <w:rPr>
          <w:rFonts w:ascii="Times New Roman" w:hAnsi="Times New Roman" w:cs="Times New Roman"/>
          <w:bCs/>
          <w:sz w:val="28"/>
          <w:szCs w:val="28"/>
        </w:rPr>
        <w:t xml:space="preserve">постановление </w:t>
      </w:r>
      <w:r w:rsidR="00700E7D" w:rsidRPr="00AC35D1">
        <w:rPr>
          <w:rFonts w:ascii="Times New Roman" w:hAnsi="Times New Roman" w:cs="Times New Roman"/>
          <w:bCs/>
          <w:sz w:val="28"/>
          <w:szCs w:val="28"/>
        </w:rPr>
        <w:t xml:space="preserve">администрации Соболевского муниципального района Камчатского края </w:t>
      </w:r>
      <w:r w:rsidR="00700E7D" w:rsidRPr="00AC35D1">
        <w:rPr>
          <w:rFonts w:ascii="Times New Roman" w:hAnsi="Times New Roman" w:cs="Times New Roman"/>
          <w:sz w:val="28"/>
          <w:szCs w:val="28"/>
        </w:rPr>
        <w:t xml:space="preserve">от 25.04.2013 № </w:t>
      </w:r>
      <w:proofErr w:type="gramStart"/>
      <w:r w:rsidR="00700E7D" w:rsidRPr="00AC35D1">
        <w:rPr>
          <w:rFonts w:ascii="Times New Roman" w:hAnsi="Times New Roman" w:cs="Times New Roman"/>
          <w:sz w:val="28"/>
          <w:szCs w:val="28"/>
        </w:rPr>
        <w:t xml:space="preserve">124 </w:t>
      </w:r>
      <w:r w:rsidR="00BF14B6" w:rsidRPr="00AC35D1">
        <w:rPr>
          <w:rFonts w:ascii="Times New Roman" w:hAnsi="Times New Roman" w:cs="Times New Roman"/>
          <w:sz w:val="28"/>
          <w:szCs w:val="28"/>
        </w:rPr>
        <w:t xml:space="preserve"> «</w:t>
      </w:r>
      <w:proofErr w:type="gramEnd"/>
      <w:r w:rsidRPr="00AC35D1">
        <w:rPr>
          <w:rFonts w:ascii="Times New Roman" w:hAnsi="Times New Roman"/>
          <w:bCs/>
          <w:sz w:val="28"/>
          <w:szCs w:val="28"/>
        </w:rPr>
        <w:t>Об утверждении Примерного положения Соболевского м</w:t>
      </w:r>
      <w:r w:rsidRPr="00AC35D1">
        <w:rPr>
          <w:rFonts w:ascii="Times New Roman" w:hAnsi="Times New Roman"/>
          <w:bCs/>
          <w:sz w:val="28"/>
          <w:szCs w:val="28"/>
        </w:rPr>
        <w:t>у</w:t>
      </w:r>
      <w:r w:rsidRPr="00AC35D1">
        <w:rPr>
          <w:rFonts w:ascii="Times New Roman" w:hAnsi="Times New Roman"/>
          <w:bCs/>
          <w:sz w:val="28"/>
          <w:szCs w:val="28"/>
        </w:rPr>
        <w:t>ниципального района о системе оплаты труда работников муниципальных  образовател</w:t>
      </w:r>
      <w:r w:rsidRPr="00AC35D1">
        <w:rPr>
          <w:rFonts w:ascii="Times New Roman" w:hAnsi="Times New Roman"/>
          <w:bCs/>
          <w:sz w:val="28"/>
          <w:szCs w:val="28"/>
        </w:rPr>
        <w:t>ь</w:t>
      </w:r>
      <w:r w:rsidRPr="00AC35D1">
        <w:rPr>
          <w:rFonts w:ascii="Times New Roman" w:hAnsi="Times New Roman"/>
          <w:bCs/>
          <w:sz w:val="28"/>
          <w:szCs w:val="28"/>
        </w:rPr>
        <w:t>ных учреждений</w:t>
      </w:r>
      <w:r w:rsidR="00BF14B6" w:rsidRPr="00AC35D1">
        <w:rPr>
          <w:rFonts w:ascii="Times New Roman" w:hAnsi="Times New Roman" w:cs="Times New Roman"/>
          <w:sz w:val="28"/>
          <w:szCs w:val="28"/>
        </w:rPr>
        <w:t>» следующие изменения:</w:t>
      </w:r>
      <w:r w:rsidR="00441EAA" w:rsidRPr="00AC35D1">
        <w:rPr>
          <w:szCs w:val="28"/>
        </w:rPr>
        <w:t xml:space="preserve"> </w:t>
      </w:r>
    </w:p>
    <w:p w14:paraId="65FBA6C3" w14:textId="0FCC12AC" w:rsidR="00BF14B6" w:rsidRPr="00AC35D1" w:rsidRDefault="00BF14B6" w:rsidP="00AC35D1">
      <w:pPr>
        <w:pStyle w:val="af2"/>
        <w:numPr>
          <w:ilvl w:val="0"/>
          <w:numId w:val="44"/>
        </w:numPr>
        <w:tabs>
          <w:tab w:val="left" w:pos="993"/>
        </w:tabs>
        <w:ind w:left="0" w:firstLine="426"/>
        <w:jc w:val="both"/>
        <w:rPr>
          <w:szCs w:val="28"/>
        </w:rPr>
      </w:pPr>
      <w:r w:rsidRPr="00AC35D1">
        <w:rPr>
          <w:szCs w:val="28"/>
        </w:rPr>
        <w:t>приложение</w:t>
      </w:r>
      <w:r w:rsidR="00AC35D1" w:rsidRPr="00AC35D1">
        <w:rPr>
          <w:szCs w:val="28"/>
        </w:rPr>
        <w:t xml:space="preserve"> </w:t>
      </w:r>
      <w:r w:rsidRPr="00AC35D1">
        <w:rPr>
          <w:szCs w:val="28"/>
        </w:rPr>
        <w:t xml:space="preserve">изложить </w:t>
      </w:r>
      <w:proofErr w:type="gramStart"/>
      <w:r w:rsidRPr="00AC35D1">
        <w:rPr>
          <w:szCs w:val="28"/>
        </w:rPr>
        <w:t xml:space="preserve">в </w:t>
      </w:r>
      <w:r w:rsidR="00AC35D1" w:rsidRPr="00AC35D1">
        <w:rPr>
          <w:szCs w:val="28"/>
        </w:rPr>
        <w:t xml:space="preserve"> новой</w:t>
      </w:r>
      <w:proofErr w:type="gramEnd"/>
      <w:r w:rsidR="00AC35D1" w:rsidRPr="00AC35D1">
        <w:rPr>
          <w:szCs w:val="28"/>
        </w:rPr>
        <w:t xml:space="preserve"> </w:t>
      </w:r>
      <w:r w:rsidRPr="00AC35D1">
        <w:rPr>
          <w:szCs w:val="28"/>
        </w:rPr>
        <w:t>редакции согласно приложению к настоящему постановлению.</w:t>
      </w:r>
    </w:p>
    <w:p w14:paraId="5D560914" w14:textId="7F0237DD" w:rsidR="00AC35D1" w:rsidRPr="00AC35D1" w:rsidRDefault="00AC35D1" w:rsidP="00AC35D1">
      <w:pPr>
        <w:pStyle w:val="af2"/>
        <w:numPr>
          <w:ilvl w:val="0"/>
          <w:numId w:val="44"/>
        </w:numPr>
        <w:tabs>
          <w:tab w:val="left" w:pos="993"/>
        </w:tabs>
        <w:ind w:left="0" w:firstLine="426"/>
        <w:jc w:val="both"/>
        <w:rPr>
          <w:szCs w:val="28"/>
        </w:rPr>
      </w:pPr>
      <w:r w:rsidRPr="00AC35D1">
        <w:rPr>
          <w:szCs w:val="28"/>
        </w:rPr>
        <w:t>р</w:t>
      </w:r>
      <w:r w:rsidRPr="00AC35D1">
        <w:rPr>
          <w:szCs w:val="28"/>
        </w:rPr>
        <w:t xml:space="preserve">уководителям образовательных учреждений, подведомственных Управлению образования и молодежной политики </w:t>
      </w:r>
      <w:proofErr w:type="gramStart"/>
      <w:r w:rsidRPr="00AC35D1">
        <w:rPr>
          <w:szCs w:val="28"/>
        </w:rPr>
        <w:t>администрации  Соболевского</w:t>
      </w:r>
      <w:proofErr w:type="gramEnd"/>
      <w:r w:rsidRPr="00AC35D1">
        <w:rPr>
          <w:szCs w:val="28"/>
        </w:rPr>
        <w:t xml:space="preserve"> муниципального района, привести </w:t>
      </w:r>
      <w:r w:rsidRPr="00AC35D1">
        <w:rPr>
          <w:szCs w:val="28"/>
        </w:rPr>
        <w:t>П</w:t>
      </w:r>
      <w:r w:rsidRPr="00AC35D1">
        <w:rPr>
          <w:szCs w:val="28"/>
        </w:rPr>
        <w:t>оложения об условиях оплаты труда работников в соответствие с Примерным положением.</w:t>
      </w:r>
    </w:p>
    <w:p w14:paraId="10765089" w14:textId="22F5034A" w:rsidR="00CD2F21" w:rsidRPr="00AC35D1" w:rsidRDefault="00441EAA" w:rsidP="00441EAA">
      <w:pPr>
        <w:pStyle w:val="af2"/>
        <w:tabs>
          <w:tab w:val="left" w:pos="993"/>
        </w:tabs>
        <w:ind w:left="0"/>
        <w:jc w:val="both"/>
        <w:rPr>
          <w:rStyle w:val="af3"/>
          <w:b w:val="0"/>
          <w:bCs/>
          <w:color w:val="auto"/>
          <w:sz w:val="28"/>
          <w:szCs w:val="28"/>
        </w:rPr>
      </w:pPr>
      <w:r w:rsidRPr="00B53DB2">
        <w:rPr>
          <w:color w:val="FF0000"/>
          <w:szCs w:val="28"/>
        </w:rPr>
        <w:t xml:space="preserve">   </w:t>
      </w:r>
      <w:r w:rsidR="00D946A3" w:rsidRPr="00AC35D1">
        <w:rPr>
          <w:szCs w:val="28"/>
        </w:rPr>
        <w:t>2</w:t>
      </w:r>
      <w:r w:rsidR="00BF14B6" w:rsidRPr="00AC35D1">
        <w:rPr>
          <w:szCs w:val="28"/>
        </w:rPr>
        <w:t>. Настоящее постановление вступает в силу после дня</w:t>
      </w:r>
      <w:r w:rsidR="00CD2F21" w:rsidRPr="00AC35D1">
        <w:rPr>
          <w:szCs w:val="28"/>
        </w:rPr>
        <w:t xml:space="preserve"> </w:t>
      </w:r>
      <w:r w:rsidR="00354A28" w:rsidRPr="00AC35D1">
        <w:rPr>
          <w:szCs w:val="28"/>
        </w:rPr>
        <w:t>его официального опубликования, действие настоящего постановления распространяется на правоотношения, возникшие с 1 декабря 2022 года</w:t>
      </w:r>
      <w:r w:rsidR="00B939C6">
        <w:rPr>
          <w:szCs w:val="28"/>
        </w:rPr>
        <w:t>.</w:t>
      </w:r>
    </w:p>
    <w:p w14:paraId="3359F9B7" w14:textId="1BFE6B8C" w:rsidR="004C1C88" w:rsidRDefault="004C1C88" w:rsidP="005B2DCE">
      <w:pPr>
        <w:spacing w:after="0" w:line="276" w:lineRule="auto"/>
        <w:jc w:val="both"/>
        <w:rPr>
          <w:rFonts w:ascii="Times New Roman" w:hAnsi="Times New Roman" w:cs="Times New Roman"/>
          <w:bCs/>
          <w:color w:val="FF0000"/>
          <w:sz w:val="28"/>
          <w:szCs w:val="28"/>
        </w:rPr>
      </w:pPr>
    </w:p>
    <w:p w14:paraId="0A709F79" w14:textId="7098EC91" w:rsidR="00B939C6" w:rsidRPr="00B939C6" w:rsidRDefault="00B939C6" w:rsidP="005B2DCE">
      <w:pPr>
        <w:spacing w:after="0" w:line="276" w:lineRule="auto"/>
        <w:jc w:val="both"/>
        <w:rPr>
          <w:rFonts w:ascii="Times New Roman" w:hAnsi="Times New Roman" w:cs="Times New Roman"/>
          <w:bCs/>
          <w:sz w:val="28"/>
          <w:szCs w:val="28"/>
        </w:rPr>
      </w:pPr>
      <w:r w:rsidRPr="00B939C6">
        <w:rPr>
          <w:rFonts w:ascii="Times New Roman" w:hAnsi="Times New Roman" w:cs="Times New Roman"/>
          <w:bCs/>
          <w:sz w:val="28"/>
          <w:szCs w:val="28"/>
        </w:rPr>
        <w:t xml:space="preserve">Глава Соболевского муниципального района                             </w:t>
      </w:r>
      <w:proofErr w:type="spellStart"/>
      <w:r w:rsidRPr="00B939C6">
        <w:rPr>
          <w:rFonts w:ascii="Times New Roman" w:hAnsi="Times New Roman" w:cs="Times New Roman"/>
          <w:bCs/>
          <w:sz w:val="28"/>
          <w:szCs w:val="28"/>
        </w:rPr>
        <w:t>А.В.Воровский</w:t>
      </w:r>
      <w:proofErr w:type="spellEnd"/>
    </w:p>
    <w:p w14:paraId="6397348E" w14:textId="237B8482" w:rsidR="00D946A3" w:rsidRPr="00B939C6" w:rsidRDefault="00822F78" w:rsidP="00B939C6">
      <w:r w:rsidRPr="005B2DCE">
        <w:br w:type="page"/>
      </w:r>
    </w:p>
    <w:p w14:paraId="3AC818E8" w14:textId="77777777" w:rsidR="00D946A3" w:rsidRDefault="00D946A3" w:rsidP="005B2DCE">
      <w:pPr>
        <w:spacing w:after="0" w:line="240" w:lineRule="auto"/>
        <w:ind w:left="5670"/>
        <w:rPr>
          <w:rFonts w:ascii="Times New Roman" w:eastAsia="Times New Roman" w:hAnsi="Times New Roman" w:cs="Times New Roman"/>
          <w:sz w:val="28"/>
          <w:szCs w:val="28"/>
          <w:lang w:eastAsia="ru-RU"/>
        </w:rPr>
      </w:pPr>
    </w:p>
    <w:p w14:paraId="5CFA8577" w14:textId="77777777" w:rsidR="009B3E0D" w:rsidRDefault="005A4128" w:rsidP="005B2DCE">
      <w:pPr>
        <w:spacing w:after="0" w:line="240" w:lineRule="auto"/>
        <w:ind w:left="5670"/>
        <w:rPr>
          <w:rFonts w:ascii="Times New Roman" w:eastAsia="Times New Roman" w:hAnsi="Times New Roman" w:cs="Times New Roman"/>
          <w:sz w:val="28"/>
          <w:szCs w:val="28"/>
          <w:lang w:eastAsia="ru-RU"/>
        </w:rPr>
      </w:pPr>
      <w:r w:rsidRPr="005B2DCE">
        <w:rPr>
          <w:rFonts w:ascii="Times New Roman" w:eastAsia="Times New Roman" w:hAnsi="Times New Roman" w:cs="Times New Roman"/>
          <w:sz w:val="28"/>
          <w:szCs w:val="28"/>
          <w:lang w:eastAsia="ru-RU"/>
        </w:rPr>
        <w:t>Приложение к постановлению</w:t>
      </w:r>
    </w:p>
    <w:p w14:paraId="345FF536" w14:textId="41A1DE8F" w:rsidR="009B3E0D" w:rsidRDefault="009B3E0D" w:rsidP="005B2DCE">
      <w:pPr>
        <w:spacing w:after="0" w:line="240" w:lineRule="auto"/>
        <w:ind w:left="567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администрации Соболевского</w:t>
      </w:r>
    </w:p>
    <w:p w14:paraId="4169BBEC" w14:textId="35886E30" w:rsidR="009B3E0D" w:rsidRDefault="009B3E0D" w:rsidP="005B2DCE">
      <w:pPr>
        <w:spacing w:after="0" w:line="240" w:lineRule="auto"/>
        <w:ind w:left="567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муниципального района</w:t>
      </w:r>
    </w:p>
    <w:p w14:paraId="3F686746" w14:textId="29802D48" w:rsidR="002200CE" w:rsidRPr="005B2DCE" w:rsidRDefault="005A4128" w:rsidP="00B939C6">
      <w:pPr>
        <w:spacing w:after="0" w:line="240" w:lineRule="auto"/>
        <w:ind w:left="5670"/>
        <w:rPr>
          <w:rFonts w:ascii="Times New Roman" w:eastAsia="Times New Roman" w:hAnsi="Times New Roman" w:cs="Times New Roman"/>
          <w:sz w:val="28"/>
          <w:szCs w:val="28"/>
          <w:lang w:eastAsia="ru-RU"/>
        </w:rPr>
      </w:pPr>
      <w:r w:rsidRPr="005B2DCE">
        <w:rPr>
          <w:rFonts w:ascii="Times New Roman" w:eastAsia="Times New Roman" w:hAnsi="Times New Roman" w:cs="Times New Roman"/>
          <w:sz w:val="28"/>
          <w:szCs w:val="28"/>
          <w:lang w:eastAsia="ru-RU"/>
        </w:rPr>
        <w:t xml:space="preserve"> от </w:t>
      </w:r>
      <w:r w:rsidR="00B939C6">
        <w:rPr>
          <w:rFonts w:ascii="Times New Roman" w:eastAsia="Times New Roman" w:hAnsi="Times New Roman" w:cs="Times New Roman"/>
          <w:sz w:val="28"/>
          <w:szCs w:val="28"/>
          <w:lang w:eastAsia="ru-RU"/>
        </w:rPr>
        <w:t>00.09.2023 №</w:t>
      </w:r>
    </w:p>
    <w:p w14:paraId="234EB349" w14:textId="77777777" w:rsidR="00822F78" w:rsidRPr="005B2DCE" w:rsidRDefault="00822F78" w:rsidP="005B2DCE">
      <w:pPr>
        <w:autoSpaceDE w:val="0"/>
        <w:autoSpaceDN w:val="0"/>
        <w:adjustRightInd w:val="0"/>
        <w:spacing w:after="0" w:line="240" w:lineRule="auto"/>
        <w:ind w:left="5812"/>
        <w:rPr>
          <w:rFonts w:ascii="Times New Roman" w:eastAsia="Calibri" w:hAnsi="Times New Roman" w:cs="Times New Roman"/>
          <w:sz w:val="28"/>
          <w:szCs w:val="28"/>
        </w:rPr>
      </w:pPr>
    </w:p>
    <w:p w14:paraId="1D40BC9B" w14:textId="77777777" w:rsidR="002200CE" w:rsidRPr="005B2DCE" w:rsidRDefault="002200CE" w:rsidP="005B2DCE">
      <w:pPr>
        <w:spacing w:after="0" w:line="240" w:lineRule="auto"/>
        <w:ind w:left="5670"/>
        <w:rPr>
          <w:rFonts w:ascii="Times New Roman" w:eastAsia="Calibri" w:hAnsi="Times New Roman" w:cs="Times New Roman"/>
          <w:sz w:val="28"/>
          <w:szCs w:val="28"/>
        </w:rPr>
      </w:pPr>
      <w:r w:rsidRPr="005B2DCE">
        <w:rPr>
          <w:rFonts w:ascii="Times New Roman" w:eastAsia="Calibri" w:hAnsi="Times New Roman" w:cs="Times New Roman"/>
          <w:sz w:val="28"/>
          <w:szCs w:val="28"/>
        </w:rPr>
        <w:t>«Приложение к постановлению</w:t>
      </w:r>
    </w:p>
    <w:p w14:paraId="57904BEA" w14:textId="78FB4C20" w:rsidR="002200CE" w:rsidRDefault="009B3E0D" w:rsidP="005B2DCE">
      <w:pPr>
        <w:autoSpaceDE w:val="0"/>
        <w:autoSpaceDN w:val="0"/>
        <w:adjustRightInd w:val="0"/>
        <w:spacing w:after="0" w:line="240" w:lineRule="auto"/>
        <w:ind w:left="5670"/>
        <w:rPr>
          <w:rFonts w:ascii="Times New Roman" w:eastAsia="Calibri" w:hAnsi="Times New Roman" w:cs="Times New Roman"/>
          <w:sz w:val="28"/>
          <w:szCs w:val="28"/>
        </w:rPr>
      </w:pPr>
      <w:r>
        <w:rPr>
          <w:rFonts w:ascii="Times New Roman" w:eastAsia="Calibri" w:hAnsi="Times New Roman" w:cs="Times New Roman"/>
          <w:sz w:val="28"/>
          <w:szCs w:val="28"/>
        </w:rPr>
        <w:t>администрации Соболевского</w:t>
      </w:r>
    </w:p>
    <w:p w14:paraId="1C7CA2B7" w14:textId="4B80D529" w:rsidR="009B3E0D" w:rsidRPr="005B2DCE" w:rsidRDefault="009B3E0D" w:rsidP="005B2DCE">
      <w:pPr>
        <w:autoSpaceDE w:val="0"/>
        <w:autoSpaceDN w:val="0"/>
        <w:adjustRightInd w:val="0"/>
        <w:spacing w:after="0" w:line="240" w:lineRule="auto"/>
        <w:ind w:left="5670"/>
        <w:rPr>
          <w:rFonts w:ascii="Times New Roman" w:eastAsia="Calibri" w:hAnsi="Times New Roman" w:cs="Times New Roman"/>
          <w:sz w:val="28"/>
          <w:szCs w:val="28"/>
        </w:rPr>
      </w:pPr>
      <w:r>
        <w:rPr>
          <w:rFonts w:ascii="Times New Roman" w:eastAsia="Calibri" w:hAnsi="Times New Roman" w:cs="Times New Roman"/>
          <w:sz w:val="28"/>
          <w:szCs w:val="28"/>
        </w:rPr>
        <w:t>муниципального района</w:t>
      </w:r>
    </w:p>
    <w:p w14:paraId="55BD4665" w14:textId="432C1508" w:rsidR="002200CE" w:rsidRPr="005B2DCE" w:rsidRDefault="002200CE" w:rsidP="005B2DCE">
      <w:pPr>
        <w:autoSpaceDE w:val="0"/>
        <w:autoSpaceDN w:val="0"/>
        <w:adjustRightInd w:val="0"/>
        <w:spacing w:after="0" w:line="240" w:lineRule="auto"/>
        <w:ind w:left="5670"/>
        <w:rPr>
          <w:rFonts w:ascii="Times New Roman" w:eastAsia="Calibri" w:hAnsi="Times New Roman" w:cs="Times New Roman"/>
          <w:sz w:val="28"/>
          <w:szCs w:val="28"/>
        </w:rPr>
      </w:pPr>
      <w:r w:rsidRPr="005B2DCE">
        <w:rPr>
          <w:rFonts w:ascii="Times New Roman" w:eastAsia="Calibri" w:hAnsi="Times New Roman" w:cs="Times New Roman"/>
          <w:sz w:val="28"/>
          <w:szCs w:val="28"/>
        </w:rPr>
        <w:t xml:space="preserve">от </w:t>
      </w:r>
      <w:r w:rsidR="00F05AD4" w:rsidRPr="005B2DCE">
        <w:rPr>
          <w:rFonts w:ascii="Times New Roman" w:eastAsia="Calibri" w:hAnsi="Times New Roman" w:cs="Times New Roman"/>
          <w:sz w:val="28"/>
          <w:szCs w:val="28"/>
        </w:rPr>
        <w:t>2</w:t>
      </w:r>
      <w:r w:rsidR="009B3E0D">
        <w:rPr>
          <w:rFonts w:ascii="Times New Roman" w:eastAsia="Calibri" w:hAnsi="Times New Roman" w:cs="Times New Roman"/>
          <w:sz w:val="28"/>
          <w:szCs w:val="28"/>
        </w:rPr>
        <w:t>5</w:t>
      </w:r>
      <w:r w:rsidR="00F05AD4" w:rsidRPr="005B2DCE">
        <w:rPr>
          <w:rFonts w:ascii="Times New Roman" w:eastAsia="Calibri" w:hAnsi="Times New Roman" w:cs="Times New Roman"/>
          <w:sz w:val="28"/>
          <w:szCs w:val="28"/>
        </w:rPr>
        <w:t>.04</w:t>
      </w:r>
      <w:r w:rsidRPr="005B2DCE">
        <w:rPr>
          <w:rFonts w:ascii="Times New Roman" w:eastAsia="Calibri" w:hAnsi="Times New Roman" w:cs="Times New Roman"/>
          <w:sz w:val="28"/>
          <w:szCs w:val="28"/>
        </w:rPr>
        <w:t>.201</w:t>
      </w:r>
      <w:r w:rsidR="00F05AD4" w:rsidRPr="005B2DCE">
        <w:rPr>
          <w:rFonts w:ascii="Times New Roman" w:eastAsia="Calibri" w:hAnsi="Times New Roman" w:cs="Times New Roman"/>
          <w:sz w:val="28"/>
          <w:szCs w:val="28"/>
        </w:rPr>
        <w:t>3</w:t>
      </w:r>
      <w:r w:rsidRPr="005B2DCE">
        <w:rPr>
          <w:rFonts w:ascii="Times New Roman" w:eastAsia="Calibri" w:hAnsi="Times New Roman" w:cs="Times New Roman"/>
          <w:sz w:val="28"/>
          <w:szCs w:val="28"/>
        </w:rPr>
        <w:t xml:space="preserve"> № </w:t>
      </w:r>
      <w:r w:rsidR="009B3E0D">
        <w:rPr>
          <w:rFonts w:ascii="Times New Roman" w:eastAsia="Calibri" w:hAnsi="Times New Roman" w:cs="Times New Roman"/>
          <w:sz w:val="28"/>
          <w:szCs w:val="28"/>
        </w:rPr>
        <w:t>124</w:t>
      </w:r>
    </w:p>
    <w:p w14:paraId="63F23598" w14:textId="77777777" w:rsidR="00822F78" w:rsidRPr="005B2DCE" w:rsidRDefault="00822F78" w:rsidP="005B2DCE">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14:paraId="57533DE3" w14:textId="77777777" w:rsidR="00386B81" w:rsidRPr="005B2DCE" w:rsidRDefault="00386B81" w:rsidP="005B2DCE">
      <w:pPr>
        <w:pStyle w:val="ConsPlusTitle"/>
        <w:jc w:val="center"/>
        <w:outlineLvl w:val="1"/>
        <w:rPr>
          <w:rStyle w:val="af3"/>
          <w:rFonts w:ascii="Times New Roman" w:hAnsi="Times New Roman" w:cs="Times New Roman"/>
          <w:bCs/>
          <w:color w:val="auto"/>
          <w:sz w:val="28"/>
          <w:szCs w:val="28"/>
        </w:rPr>
      </w:pPr>
      <w:r w:rsidRPr="005B2DCE">
        <w:rPr>
          <w:rStyle w:val="af3"/>
          <w:rFonts w:ascii="Times New Roman" w:hAnsi="Times New Roman" w:cs="Times New Roman"/>
          <w:bCs/>
          <w:color w:val="auto"/>
          <w:sz w:val="28"/>
          <w:szCs w:val="28"/>
        </w:rPr>
        <w:t>Примерное положение</w:t>
      </w:r>
    </w:p>
    <w:p w14:paraId="2E0B8C73" w14:textId="4A3777FC" w:rsidR="00386B81" w:rsidRPr="005B2DCE" w:rsidRDefault="009B3E0D" w:rsidP="005B2DCE">
      <w:pPr>
        <w:pStyle w:val="ConsPlusTitle"/>
        <w:jc w:val="center"/>
        <w:outlineLvl w:val="1"/>
        <w:rPr>
          <w:rStyle w:val="af3"/>
          <w:rFonts w:ascii="Times New Roman" w:hAnsi="Times New Roman" w:cs="Times New Roman"/>
          <w:bCs/>
          <w:color w:val="auto"/>
          <w:sz w:val="28"/>
          <w:szCs w:val="28"/>
        </w:rPr>
      </w:pPr>
      <w:r>
        <w:rPr>
          <w:rStyle w:val="af3"/>
          <w:rFonts w:ascii="Times New Roman" w:hAnsi="Times New Roman" w:cs="Times New Roman"/>
          <w:bCs/>
          <w:color w:val="auto"/>
          <w:sz w:val="28"/>
          <w:szCs w:val="28"/>
        </w:rPr>
        <w:t xml:space="preserve"> Соболевског</w:t>
      </w:r>
      <w:r w:rsidR="00386B81" w:rsidRPr="005B2DCE">
        <w:rPr>
          <w:rStyle w:val="af3"/>
          <w:rFonts w:ascii="Times New Roman" w:hAnsi="Times New Roman" w:cs="Times New Roman"/>
          <w:bCs/>
          <w:color w:val="auto"/>
          <w:sz w:val="28"/>
          <w:szCs w:val="28"/>
        </w:rPr>
        <w:t>о</w:t>
      </w:r>
      <w:r>
        <w:rPr>
          <w:rStyle w:val="af3"/>
          <w:rFonts w:ascii="Times New Roman" w:hAnsi="Times New Roman" w:cs="Times New Roman"/>
          <w:bCs/>
          <w:color w:val="auto"/>
          <w:sz w:val="28"/>
          <w:szCs w:val="28"/>
        </w:rPr>
        <w:t xml:space="preserve"> муниципального района о</w:t>
      </w:r>
      <w:r w:rsidR="00386B81" w:rsidRPr="005B2DCE">
        <w:rPr>
          <w:rStyle w:val="af3"/>
          <w:rFonts w:ascii="Times New Roman" w:hAnsi="Times New Roman" w:cs="Times New Roman"/>
          <w:bCs/>
          <w:color w:val="auto"/>
          <w:sz w:val="28"/>
          <w:szCs w:val="28"/>
        </w:rPr>
        <w:t xml:space="preserve"> системе оплаты труда работников </w:t>
      </w:r>
      <w:r>
        <w:rPr>
          <w:rStyle w:val="af3"/>
          <w:rFonts w:ascii="Times New Roman" w:hAnsi="Times New Roman" w:cs="Times New Roman"/>
          <w:bCs/>
          <w:color w:val="auto"/>
          <w:sz w:val="28"/>
          <w:szCs w:val="28"/>
        </w:rPr>
        <w:t xml:space="preserve"> муниципальных образовательных</w:t>
      </w:r>
      <w:r w:rsidR="00386B81" w:rsidRPr="005B2DCE">
        <w:rPr>
          <w:rStyle w:val="af3"/>
          <w:rFonts w:ascii="Times New Roman" w:hAnsi="Times New Roman" w:cs="Times New Roman"/>
          <w:bCs/>
          <w:color w:val="auto"/>
          <w:sz w:val="28"/>
          <w:szCs w:val="28"/>
        </w:rPr>
        <w:t xml:space="preserve"> учреждений</w:t>
      </w:r>
    </w:p>
    <w:p w14:paraId="0A5B7194" w14:textId="77777777" w:rsidR="00386B81" w:rsidRPr="005B2DCE" w:rsidRDefault="00386B81" w:rsidP="005B2DCE">
      <w:pPr>
        <w:pStyle w:val="ConsPlusTitle"/>
        <w:jc w:val="center"/>
        <w:outlineLvl w:val="1"/>
        <w:rPr>
          <w:rFonts w:ascii="Times New Roman" w:hAnsi="Times New Roman" w:cs="Times New Roman"/>
          <w:b w:val="0"/>
          <w:sz w:val="28"/>
          <w:szCs w:val="28"/>
        </w:rPr>
      </w:pPr>
    </w:p>
    <w:p w14:paraId="25B907AC" w14:textId="77777777" w:rsidR="00BF14B6" w:rsidRPr="005B2DCE" w:rsidRDefault="00BF14B6" w:rsidP="005B2DCE">
      <w:pPr>
        <w:pStyle w:val="ConsPlusTitle"/>
        <w:jc w:val="center"/>
        <w:outlineLvl w:val="1"/>
        <w:rPr>
          <w:rFonts w:ascii="Times New Roman" w:hAnsi="Times New Roman" w:cs="Times New Roman"/>
          <w:b w:val="0"/>
          <w:sz w:val="28"/>
          <w:szCs w:val="28"/>
        </w:rPr>
      </w:pPr>
      <w:r w:rsidRPr="005B2DCE">
        <w:rPr>
          <w:rFonts w:ascii="Times New Roman" w:hAnsi="Times New Roman" w:cs="Times New Roman"/>
          <w:b w:val="0"/>
          <w:sz w:val="28"/>
          <w:szCs w:val="28"/>
        </w:rPr>
        <w:t>1. Общие положения</w:t>
      </w:r>
    </w:p>
    <w:p w14:paraId="46680556" w14:textId="77777777" w:rsidR="00BF14B6" w:rsidRPr="005B2DCE" w:rsidRDefault="00BF14B6" w:rsidP="005B2DCE">
      <w:pPr>
        <w:pStyle w:val="ConsPlusNormal"/>
        <w:ind w:firstLine="709"/>
        <w:jc w:val="both"/>
        <w:rPr>
          <w:rFonts w:ascii="Times New Roman" w:hAnsi="Times New Roman" w:cs="Times New Roman"/>
          <w:sz w:val="28"/>
          <w:szCs w:val="28"/>
        </w:rPr>
      </w:pPr>
    </w:p>
    <w:p w14:paraId="1FA18265" w14:textId="77777777" w:rsidR="00BF14B6" w:rsidRPr="005B2DCE" w:rsidRDefault="00BF14B6" w:rsidP="005B2DCE">
      <w:pPr>
        <w:pStyle w:val="ConsPlusNormal"/>
        <w:numPr>
          <w:ilvl w:val="0"/>
          <w:numId w:val="1"/>
        </w:numPr>
        <w:tabs>
          <w:tab w:val="left" w:pos="993"/>
        </w:tabs>
        <w:ind w:left="0" w:firstLine="709"/>
        <w:jc w:val="both"/>
        <w:rPr>
          <w:rFonts w:ascii="Times New Roman" w:hAnsi="Times New Roman" w:cs="Times New Roman"/>
          <w:sz w:val="28"/>
          <w:szCs w:val="28"/>
        </w:rPr>
      </w:pPr>
      <w:r w:rsidRPr="005B2DCE">
        <w:rPr>
          <w:rFonts w:ascii="Times New Roman" w:hAnsi="Times New Roman" w:cs="Times New Roman"/>
          <w:sz w:val="28"/>
          <w:szCs w:val="28"/>
        </w:rPr>
        <w:t>Настоящее Примерное положение включает в себя:</w:t>
      </w:r>
    </w:p>
    <w:p w14:paraId="4F407EFD" w14:textId="77777777" w:rsidR="00386B81" w:rsidRPr="005B2DCE" w:rsidRDefault="00BF14B6" w:rsidP="005B2DCE">
      <w:pPr>
        <w:pStyle w:val="ConsPlusNormal"/>
        <w:numPr>
          <w:ilvl w:val="0"/>
          <w:numId w:val="10"/>
        </w:numPr>
        <w:tabs>
          <w:tab w:val="left" w:pos="993"/>
        </w:tabs>
        <w:ind w:left="0" w:firstLine="709"/>
        <w:jc w:val="both"/>
        <w:rPr>
          <w:rFonts w:ascii="Times New Roman" w:hAnsi="Times New Roman" w:cs="Times New Roman"/>
          <w:sz w:val="28"/>
          <w:szCs w:val="28"/>
        </w:rPr>
      </w:pPr>
      <w:r w:rsidRPr="005B2DCE">
        <w:rPr>
          <w:rFonts w:ascii="Times New Roman" w:hAnsi="Times New Roman" w:cs="Times New Roman"/>
          <w:sz w:val="28"/>
          <w:szCs w:val="28"/>
        </w:rPr>
        <w:t>рекомендуемые размеры основных окладов (основных должностных окладов, основных ставок заработной платы) по профессиональным квалификационным группам, утвержденным Министерством здравоохранения и социального развития Российской Федерации (далее - ПКГ);</w:t>
      </w:r>
    </w:p>
    <w:p w14:paraId="6DB71700" w14:textId="479E7D10" w:rsidR="00386B81" w:rsidRPr="005B2DCE" w:rsidRDefault="00BF14B6" w:rsidP="005B2DCE">
      <w:pPr>
        <w:pStyle w:val="ConsPlusNormal"/>
        <w:numPr>
          <w:ilvl w:val="0"/>
          <w:numId w:val="10"/>
        </w:numPr>
        <w:tabs>
          <w:tab w:val="left" w:pos="993"/>
        </w:tabs>
        <w:ind w:left="0" w:firstLine="709"/>
        <w:jc w:val="both"/>
        <w:rPr>
          <w:rFonts w:ascii="Times New Roman" w:hAnsi="Times New Roman" w:cs="Times New Roman"/>
          <w:sz w:val="28"/>
          <w:szCs w:val="28"/>
        </w:rPr>
      </w:pPr>
      <w:r w:rsidRPr="005B2DCE">
        <w:rPr>
          <w:rFonts w:ascii="Times New Roman" w:hAnsi="Times New Roman" w:cs="Times New Roman"/>
          <w:sz w:val="28"/>
          <w:szCs w:val="28"/>
        </w:rPr>
        <w:t xml:space="preserve">перечень выплат компенсационного характера, а также рекомендуемые размеры повышающих коэффициентов к основным окладам (основным должностным окладам, основным ставкам заработной платы) и иные выплаты стимулирующего характера за счет средств </w:t>
      </w:r>
      <w:r w:rsidR="00947BE8">
        <w:rPr>
          <w:rFonts w:ascii="Times New Roman" w:hAnsi="Times New Roman" w:cs="Times New Roman"/>
          <w:sz w:val="28"/>
          <w:szCs w:val="28"/>
        </w:rPr>
        <w:t>районного</w:t>
      </w:r>
      <w:r w:rsidRPr="005B2DCE">
        <w:rPr>
          <w:rFonts w:ascii="Times New Roman" w:hAnsi="Times New Roman" w:cs="Times New Roman"/>
          <w:sz w:val="28"/>
          <w:szCs w:val="28"/>
        </w:rPr>
        <w:t xml:space="preserve"> бюджета и иных источников финансирования, предусмотренных законодательством Российской Федерации, и критерии их установления;</w:t>
      </w:r>
    </w:p>
    <w:p w14:paraId="36F880E8" w14:textId="7521E558" w:rsidR="00386B81" w:rsidRPr="005B2DCE" w:rsidRDefault="00BF14B6" w:rsidP="005B2DCE">
      <w:pPr>
        <w:pStyle w:val="ConsPlusNormal"/>
        <w:numPr>
          <w:ilvl w:val="0"/>
          <w:numId w:val="10"/>
        </w:numPr>
        <w:tabs>
          <w:tab w:val="left" w:pos="993"/>
        </w:tabs>
        <w:ind w:left="0" w:firstLine="709"/>
        <w:jc w:val="both"/>
        <w:rPr>
          <w:rFonts w:ascii="Times New Roman" w:hAnsi="Times New Roman" w:cs="Times New Roman"/>
          <w:sz w:val="28"/>
          <w:szCs w:val="28"/>
        </w:rPr>
      </w:pPr>
      <w:r w:rsidRPr="005B2DCE">
        <w:rPr>
          <w:rFonts w:ascii="Times New Roman" w:hAnsi="Times New Roman" w:cs="Times New Roman"/>
          <w:sz w:val="28"/>
          <w:szCs w:val="28"/>
        </w:rPr>
        <w:t xml:space="preserve">условия оплаты труда руководителей </w:t>
      </w:r>
      <w:r w:rsidR="00947BE8">
        <w:rPr>
          <w:rFonts w:ascii="Times New Roman" w:hAnsi="Times New Roman" w:cs="Times New Roman"/>
          <w:sz w:val="28"/>
          <w:szCs w:val="28"/>
        </w:rPr>
        <w:t>муниципальных образовательных учреждений</w:t>
      </w:r>
      <w:r w:rsidRPr="005B2DCE">
        <w:rPr>
          <w:rFonts w:ascii="Times New Roman" w:hAnsi="Times New Roman" w:cs="Times New Roman"/>
          <w:sz w:val="28"/>
          <w:szCs w:val="28"/>
        </w:rPr>
        <w:t xml:space="preserve"> (далее - учреждения), заместителей руководителей учреждений, главных бухгалтеров.</w:t>
      </w:r>
    </w:p>
    <w:p w14:paraId="3BF1C6B5" w14:textId="77777777" w:rsidR="00386B81" w:rsidRPr="005B2DCE" w:rsidRDefault="00BF14B6" w:rsidP="005B2DCE">
      <w:pPr>
        <w:pStyle w:val="ConsPlusNormal"/>
        <w:numPr>
          <w:ilvl w:val="0"/>
          <w:numId w:val="1"/>
        </w:numPr>
        <w:tabs>
          <w:tab w:val="left" w:pos="993"/>
        </w:tabs>
        <w:ind w:left="0" w:firstLine="709"/>
        <w:jc w:val="both"/>
        <w:rPr>
          <w:rFonts w:ascii="Times New Roman" w:hAnsi="Times New Roman" w:cs="Times New Roman"/>
          <w:sz w:val="28"/>
          <w:szCs w:val="28"/>
        </w:rPr>
      </w:pPr>
      <w:r w:rsidRPr="005B2DCE">
        <w:rPr>
          <w:rFonts w:ascii="Times New Roman" w:hAnsi="Times New Roman" w:cs="Times New Roman"/>
          <w:sz w:val="28"/>
          <w:szCs w:val="28"/>
        </w:rPr>
        <w:t>Оплата труда работников учреждений, занятых по совместительству, а также на условиях неполного рабочего времени или неполной рабочей недели, производится пропорционально отработанному времени. 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из должностей.</w:t>
      </w:r>
    </w:p>
    <w:p w14:paraId="6BACB2D5" w14:textId="77777777" w:rsidR="00386B81" w:rsidRPr="005B2DCE" w:rsidRDefault="00BF14B6" w:rsidP="005B2DCE">
      <w:pPr>
        <w:pStyle w:val="ConsPlusNormal"/>
        <w:numPr>
          <w:ilvl w:val="0"/>
          <w:numId w:val="1"/>
        </w:numPr>
        <w:tabs>
          <w:tab w:val="left" w:pos="993"/>
        </w:tabs>
        <w:ind w:left="0" w:firstLine="709"/>
        <w:jc w:val="both"/>
        <w:rPr>
          <w:rFonts w:ascii="Times New Roman" w:hAnsi="Times New Roman" w:cs="Times New Roman"/>
          <w:sz w:val="28"/>
          <w:szCs w:val="28"/>
        </w:rPr>
      </w:pPr>
      <w:r w:rsidRPr="005B2DCE">
        <w:rPr>
          <w:rFonts w:ascii="Times New Roman" w:hAnsi="Times New Roman" w:cs="Times New Roman"/>
          <w:sz w:val="28"/>
          <w:szCs w:val="28"/>
        </w:rPr>
        <w:t>При утверждении Правительством Российской Федерации базовых окладов (базовых должностных окладов), базовых ставок заработной платы по ПКГ, основные оклады (основные должностные оклады, основные ставки заработной платы) работников учреждений, занимающих должности служащих (работающих по профессиям рабочих), входящих в эти ПКГ, устанавливаются в размере не ниже соответствующих базовых окладов (базовых должностных окладов), базовых ставок заработной платы.</w:t>
      </w:r>
    </w:p>
    <w:p w14:paraId="124EE034" w14:textId="5B557A4E" w:rsidR="00BF14B6" w:rsidRPr="005B2DCE" w:rsidRDefault="00BF14B6" w:rsidP="005B2DCE">
      <w:pPr>
        <w:pStyle w:val="ConsPlusNormal"/>
        <w:numPr>
          <w:ilvl w:val="0"/>
          <w:numId w:val="1"/>
        </w:numPr>
        <w:tabs>
          <w:tab w:val="left" w:pos="993"/>
        </w:tabs>
        <w:ind w:left="0" w:firstLine="709"/>
        <w:jc w:val="both"/>
        <w:rPr>
          <w:rFonts w:ascii="Times New Roman" w:hAnsi="Times New Roman" w:cs="Times New Roman"/>
          <w:sz w:val="28"/>
          <w:szCs w:val="28"/>
        </w:rPr>
      </w:pPr>
      <w:r w:rsidRPr="005B2DCE">
        <w:rPr>
          <w:rFonts w:ascii="Times New Roman" w:hAnsi="Times New Roman" w:cs="Times New Roman"/>
          <w:sz w:val="28"/>
          <w:szCs w:val="28"/>
        </w:rPr>
        <w:lastRenderedPageBreak/>
        <w:t>Система оплаты труда работников учреждений устанавливается с учетом:</w:t>
      </w:r>
    </w:p>
    <w:p w14:paraId="048A97B5" w14:textId="77777777" w:rsidR="00FC2AAB" w:rsidRPr="005B2DCE" w:rsidRDefault="00BF14B6" w:rsidP="005B2DCE">
      <w:pPr>
        <w:pStyle w:val="ConsPlusNormal"/>
        <w:numPr>
          <w:ilvl w:val="0"/>
          <w:numId w:val="12"/>
        </w:numPr>
        <w:tabs>
          <w:tab w:val="left" w:pos="993"/>
        </w:tabs>
        <w:ind w:left="0" w:firstLine="709"/>
        <w:jc w:val="both"/>
        <w:rPr>
          <w:rFonts w:ascii="Times New Roman" w:hAnsi="Times New Roman" w:cs="Times New Roman"/>
          <w:sz w:val="28"/>
          <w:szCs w:val="28"/>
        </w:rPr>
      </w:pPr>
      <w:r w:rsidRPr="005B2DCE">
        <w:rPr>
          <w:rFonts w:ascii="Times New Roman" w:hAnsi="Times New Roman" w:cs="Times New Roman"/>
          <w:sz w:val="28"/>
          <w:szCs w:val="28"/>
        </w:rPr>
        <w:t>единого тарифно-квалификационного справочника работ и профессий рабочих;</w:t>
      </w:r>
    </w:p>
    <w:p w14:paraId="69FEB6D4" w14:textId="77777777" w:rsidR="00FC2AAB" w:rsidRPr="005B2DCE" w:rsidRDefault="00BF14B6" w:rsidP="005B2DCE">
      <w:pPr>
        <w:pStyle w:val="ConsPlusNormal"/>
        <w:numPr>
          <w:ilvl w:val="0"/>
          <w:numId w:val="12"/>
        </w:numPr>
        <w:tabs>
          <w:tab w:val="left" w:pos="993"/>
        </w:tabs>
        <w:ind w:left="0" w:firstLine="709"/>
        <w:jc w:val="both"/>
        <w:rPr>
          <w:rFonts w:ascii="Times New Roman" w:hAnsi="Times New Roman" w:cs="Times New Roman"/>
          <w:sz w:val="28"/>
          <w:szCs w:val="28"/>
        </w:rPr>
      </w:pPr>
      <w:r w:rsidRPr="005B2DCE">
        <w:rPr>
          <w:rFonts w:ascii="Times New Roman" w:hAnsi="Times New Roman" w:cs="Times New Roman"/>
          <w:sz w:val="28"/>
          <w:szCs w:val="28"/>
        </w:rPr>
        <w:t>единого квалификационного справочника должностей руководителей, специалистов и служащих или профессиональных стандартов;</w:t>
      </w:r>
    </w:p>
    <w:p w14:paraId="773472A8" w14:textId="77777777" w:rsidR="00FC2AAB" w:rsidRPr="005B2DCE" w:rsidRDefault="00BF14B6" w:rsidP="005B2DCE">
      <w:pPr>
        <w:pStyle w:val="ConsPlusNormal"/>
        <w:numPr>
          <w:ilvl w:val="0"/>
          <w:numId w:val="12"/>
        </w:numPr>
        <w:tabs>
          <w:tab w:val="left" w:pos="993"/>
        </w:tabs>
        <w:ind w:left="0" w:firstLine="709"/>
        <w:jc w:val="both"/>
        <w:rPr>
          <w:rFonts w:ascii="Times New Roman" w:hAnsi="Times New Roman" w:cs="Times New Roman"/>
          <w:sz w:val="28"/>
          <w:szCs w:val="28"/>
        </w:rPr>
      </w:pPr>
      <w:r w:rsidRPr="005B2DCE">
        <w:rPr>
          <w:rFonts w:ascii="Times New Roman" w:hAnsi="Times New Roman" w:cs="Times New Roman"/>
          <w:sz w:val="28"/>
          <w:szCs w:val="28"/>
        </w:rPr>
        <w:t>государств</w:t>
      </w:r>
      <w:r w:rsidR="00FC2AAB" w:rsidRPr="005B2DCE">
        <w:rPr>
          <w:rFonts w:ascii="Times New Roman" w:hAnsi="Times New Roman" w:cs="Times New Roman"/>
          <w:sz w:val="28"/>
          <w:szCs w:val="28"/>
        </w:rPr>
        <w:t>енных гарантий по оплате труда;</w:t>
      </w:r>
    </w:p>
    <w:p w14:paraId="49A4D43D" w14:textId="77777777" w:rsidR="00FC2AAB" w:rsidRPr="005B2DCE" w:rsidRDefault="00BF14B6" w:rsidP="005B2DCE">
      <w:pPr>
        <w:pStyle w:val="ConsPlusNormal"/>
        <w:numPr>
          <w:ilvl w:val="0"/>
          <w:numId w:val="12"/>
        </w:numPr>
        <w:tabs>
          <w:tab w:val="left" w:pos="993"/>
        </w:tabs>
        <w:ind w:left="0" w:firstLine="709"/>
        <w:jc w:val="both"/>
        <w:rPr>
          <w:rFonts w:ascii="Times New Roman" w:hAnsi="Times New Roman" w:cs="Times New Roman"/>
          <w:sz w:val="28"/>
          <w:szCs w:val="28"/>
        </w:rPr>
      </w:pPr>
      <w:r w:rsidRPr="005B2DCE">
        <w:rPr>
          <w:rFonts w:ascii="Times New Roman" w:hAnsi="Times New Roman" w:cs="Times New Roman"/>
          <w:sz w:val="28"/>
          <w:szCs w:val="28"/>
        </w:rPr>
        <w:t>перечня выплат компенсационного характера, устанавливаемого настоящим Примерным положением;</w:t>
      </w:r>
    </w:p>
    <w:p w14:paraId="2D73DB72" w14:textId="77777777" w:rsidR="00FC2AAB" w:rsidRPr="005B2DCE" w:rsidRDefault="00BF14B6" w:rsidP="005B2DCE">
      <w:pPr>
        <w:pStyle w:val="ConsPlusNormal"/>
        <w:numPr>
          <w:ilvl w:val="0"/>
          <w:numId w:val="12"/>
        </w:numPr>
        <w:tabs>
          <w:tab w:val="left" w:pos="993"/>
        </w:tabs>
        <w:ind w:left="0" w:firstLine="709"/>
        <w:jc w:val="both"/>
        <w:rPr>
          <w:rFonts w:ascii="Times New Roman" w:hAnsi="Times New Roman" w:cs="Times New Roman"/>
          <w:sz w:val="28"/>
          <w:szCs w:val="28"/>
        </w:rPr>
      </w:pPr>
      <w:r w:rsidRPr="005B2DCE">
        <w:rPr>
          <w:rFonts w:ascii="Times New Roman" w:hAnsi="Times New Roman" w:cs="Times New Roman"/>
          <w:sz w:val="28"/>
          <w:szCs w:val="28"/>
        </w:rPr>
        <w:t>перечня выплат стимулирующего характера, устанавливаемого настоящим Примерным положением;</w:t>
      </w:r>
    </w:p>
    <w:p w14:paraId="07B21B10" w14:textId="50B66A19" w:rsidR="00BF14B6" w:rsidRPr="005B2DCE" w:rsidRDefault="00BF14B6" w:rsidP="005B2DCE">
      <w:pPr>
        <w:pStyle w:val="ConsPlusNormal"/>
        <w:numPr>
          <w:ilvl w:val="0"/>
          <w:numId w:val="12"/>
        </w:numPr>
        <w:tabs>
          <w:tab w:val="left" w:pos="993"/>
        </w:tabs>
        <w:ind w:left="0" w:firstLine="709"/>
        <w:jc w:val="both"/>
        <w:rPr>
          <w:rFonts w:ascii="Times New Roman" w:hAnsi="Times New Roman" w:cs="Times New Roman"/>
          <w:sz w:val="28"/>
          <w:szCs w:val="28"/>
        </w:rPr>
      </w:pPr>
      <w:r w:rsidRPr="005B2DCE">
        <w:rPr>
          <w:rFonts w:ascii="Times New Roman" w:hAnsi="Times New Roman" w:cs="Times New Roman"/>
          <w:sz w:val="28"/>
          <w:szCs w:val="28"/>
        </w:rPr>
        <w:t>мнения представительного органа работников.</w:t>
      </w:r>
    </w:p>
    <w:p w14:paraId="56C4DB66" w14:textId="69CD675B" w:rsidR="00BF14B6" w:rsidRPr="005B2DCE" w:rsidRDefault="00BF14B6" w:rsidP="005B2DCE">
      <w:pPr>
        <w:pStyle w:val="ConsPlusNormal"/>
        <w:numPr>
          <w:ilvl w:val="0"/>
          <w:numId w:val="1"/>
        </w:numPr>
        <w:tabs>
          <w:tab w:val="left" w:pos="993"/>
        </w:tabs>
        <w:ind w:left="0" w:firstLine="709"/>
        <w:jc w:val="both"/>
        <w:rPr>
          <w:rFonts w:ascii="Times New Roman" w:hAnsi="Times New Roman" w:cs="Times New Roman"/>
          <w:sz w:val="28"/>
          <w:szCs w:val="28"/>
        </w:rPr>
      </w:pPr>
      <w:r w:rsidRPr="005B2DCE">
        <w:rPr>
          <w:rFonts w:ascii="Times New Roman" w:hAnsi="Times New Roman" w:cs="Times New Roman"/>
          <w:sz w:val="28"/>
          <w:szCs w:val="28"/>
        </w:rPr>
        <w:t>Штатное расписание учреждения утверждается руководителем учреждения и включает в себя все должности руководящих и педагогических работников, а также служащих и рабочих данного учреждения.</w:t>
      </w:r>
    </w:p>
    <w:p w14:paraId="3BB49499" w14:textId="77777777" w:rsidR="00BB716A" w:rsidRPr="005B2DCE" w:rsidRDefault="00BF14B6" w:rsidP="005B2DCE">
      <w:pPr>
        <w:pStyle w:val="ConsPlusNormal"/>
        <w:ind w:firstLine="709"/>
        <w:jc w:val="both"/>
        <w:rPr>
          <w:rFonts w:ascii="Times New Roman" w:hAnsi="Times New Roman" w:cs="Times New Roman"/>
          <w:sz w:val="28"/>
          <w:szCs w:val="28"/>
        </w:rPr>
      </w:pPr>
      <w:r w:rsidRPr="005B2DCE">
        <w:rPr>
          <w:rFonts w:ascii="Times New Roman" w:hAnsi="Times New Roman" w:cs="Times New Roman"/>
          <w:sz w:val="28"/>
          <w:szCs w:val="28"/>
        </w:rPr>
        <w:t>Указанные должности должны соответствовать уставным целям учреждения и требованиям, установленным единым тарифно-квалификационным справочником работ и профессий рабочих и единым квалификационным справочником должностей руководителей, специалистов и служащих.</w:t>
      </w:r>
    </w:p>
    <w:p w14:paraId="76DF4AE9" w14:textId="77777777" w:rsidR="00BB716A" w:rsidRPr="005B2DCE" w:rsidRDefault="00BF14B6" w:rsidP="005B2DCE">
      <w:pPr>
        <w:pStyle w:val="ConsPlusNormal"/>
        <w:numPr>
          <w:ilvl w:val="0"/>
          <w:numId w:val="14"/>
        </w:numPr>
        <w:tabs>
          <w:tab w:val="left" w:pos="993"/>
        </w:tabs>
        <w:ind w:left="0" w:firstLine="709"/>
        <w:jc w:val="both"/>
        <w:rPr>
          <w:rFonts w:ascii="Times New Roman" w:hAnsi="Times New Roman" w:cs="Times New Roman"/>
          <w:sz w:val="28"/>
          <w:szCs w:val="28"/>
        </w:rPr>
      </w:pPr>
      <w:r w:rsidRPr="005B2DCE">
        <w:rPr>
          <w:rFonts w:ascii="Times New Roman" w:hAnsi="Times New Roman" w:cs="Times New Roman"/>
          <w:sz w:val="28"/>
          <w:szCs w:val="28"/>
        </w:rPr>
        <w:t>Для выполнения работ, связанных с временным расширением объема оказываемых учреждением услуг, учреждение вправе осуществлять привлечение помимо работников, занимающих должности (профессии), предусмотренные штатным расписанием, других работников на условиях срочного трудового договора.</w:t>
      </w:r>
    </w:p>
    <w:p w14:paraId="1337B22C" w14:textId="025D535E" w:rsidR="00BF14B6" w:rsidRPr="005058F8" w:rsidRDefault="00BF14B6" w:rsidP="005B2DCE">
      <w:pPr>
        <w:pStyle w:val="ConsPlusNormal"/>
        <w:numPr>
          <w:ilvl w:val="0"/>
          <w:numId w:val="14"/>
        </w:numPr>
        <w:tabs>
          <w:tab w:val="left" w:pos="993"/>
        </w:tabs>
        <w:ind w:left="0" w:firstLine="709"/>
        <w:jc w:val="both"/>
        <w:rPr>
          <w:rFonts w:ascii="Times New Roman" w:hAnsi="Times New Roman" w:cs="Times New Roman"/>
          <w:sz w:val="28"/>
          <w:szCs w:val="28"/>
        </w:rPr>
      </w:pPr>
      <w:r w:rsidRPr="005058F8">
        <w:rPr>
          <w:rFonts w:ascii="Times New Roman" w:hAnsi="Times New Roman" w:cs="Times New Roman"/>
          <w:sz w:val="28"/>
          <w:szCs w:val="28"/>
        </w:rPr>
        <w:t xml:space="preserve">Фонд оплаты труда работников учреждений формируется на календарный год исходя из объема лимитов бюджетных обязательств </w:t>
      </w:r>
      <w:r w:rsidR="004F2A0D" w:rsidRPr="005058F8">
        <w:rPr>
          <w:rFonts w:ascii="Times New Roman" w:hAnsi="Times New Roman" w:cs="Times New Roman"/>
          <w:sz w:val="28"/>
          <w:szCs w:val="28"/>
        </w:rPr>
        <w:t>районного</w:t>
      </w:r>
      <w:r w:rsidRPr="005058F8">
        <w:rPr>
          <w:rFonts w:ascii="Times New Roman" w:hAnsi="Times New Roman" w:cs="Times New Roman"/>
          <w:sz w:val="28"/>
          <w:szCs w:val="28"/>
        </w:rPr>
        <w:t xml:space="preserve"> бюджета, а также средств, поступающих от приносящей доход деятельности.</w:t>
      </w:r>
    </w:p>
    <w:p w14:paraId="250C5BA8" w14:textId="2DF9DE74" w:rsidR="00BB716A" w:rsidRPr="005058F8" w:rsidRDefault="00BF14B6" w:rsidP="005B2DCE">
      <w:pPr>
        <w:pStyle w:val="ConsPlusNormal"/>
        <w:ind w:firstLine="709"/>
        <w:jc w:val="both"/>
        <w:rPr>
          <w:rFonts w:ascii="Times New Roman" w:hAnsi="Times New Roman" w:cs="Times New Roman"/>
          <w:sz w:val="28"/>
          <w:szCs w:val="28"/>
        </w:rPr>
      </w:pPr>
      <w:r w:rsidRPr="005058F8">
        <w:rPr>
          <w:rFonts w:ascii="Times New Roman" w:hAnsi="Times New Roman" w:cs="Times New Roman"/>
          <w:sz w:val="28"/>
          <w:szCs w:val="28"/>
        </w:rPr>
        <w:t xml:space="preserve">Объем бюджетных ассигнований на обеспечение образовательного процесса в части оплаты труда работников, предусматриваемый учреждениям </w:t>
      </w:r>
      <w:r w:rsidR="004F2A0D" w:rsidRPr="005058F8">
        <w:rPr>
          <w:rFonts w:ascii="Times New Roman" w:hAnsi="Times New Roman" w:cs="Times New Roman"/>
          <w:sz w:val="28"/>
          <w:szCs w:val="28"/>
        </w:rPr>
        <w:t>районным</w:t>
      </w:r>
      <w:r w:rsidRPr="005058F8">
        <w:rPr>
          <w:rFonts w:ascii="Times New Roman" w:hAnsi="Times New Roman" w:cs="Times New Roman"/>
          <w:sz w:val="28"/>
          <w:szCs w:val="28"/>
        </w:rPr>
        <w:t xml:space="preserve"> бюджетом, может быть уменьшен только при условии уменьшения объема предоставляемых учреждениями </w:t>
      </w:r>
      <w:r w:rsidR="004F2A0D" w:rsidRPr="005058F8">
        <w:rPr>
          <w:rFonts w:ascii="Times New Roman" w:hAnsi="Times New Roman" w:cs="Times New Roman"/>
          <w:sz w:val="28"/>
          <w:szCs w:val="28"/>
        </w:rPr>
        <w:t>муниципальных</w:t>
      </w:r>
      <w:r w:rsidRPr="005058F8">
        <w:rPr>
          <w:rFonts w:ascii="Times New Roman" w:hAnsi="Times New Roman" w:cs="Times New Roman"/>
          <w:sz w:val="28"/>
          <w:szCs w:val="28"/>
        </w:rPr>
        <w:t xml:space="preserve"> услуг.</w:t>
      </w:r>
    </w:p>
    <w:p w14:paraId="650CA84D" w14:textId="77777777" w:rsidR="007C4A66" w:rsidRPr="005B2DCE" w:rsidRDefault="00BF14B6" w:rsidP="005B2DCE">
      <w:pPr>
        <w:pStyle w:val="ConsPlusNormal"/>
        <w:numPr>
          <w:ilvl w:val="0"/>
          <w:numId w:val="16"/>
        </w:numPr>
        <w:tabs>
          <w:tab w:val="left" w:pos="993"/>
        </w:tabs>
        <w:ind w:left="0" w:firstLine="709"/>
        <w:jc w:val="both"/>
        <w:rPr>
          <w:rFonts w:ascii="Times New Roman" w:hAnsi="Times New Roman" w:cs="Times New Roman"/>
          <w:sz w:val="28"/>
          <w:szCs w:val="28"/>
        </w:rPr>
      </w:pPr>
      <w:r w:rsidRPr="005058F8">
        <w:rPr>
          <w:rFonts w:ascii="Times New Roman" w:hAnsi="Times New Roman" w:cs="Times New Roman"/>
          <w:sz w:val="28"/>
          <w:szCs w:val="28"/>
        </w:rPr>
        <w:t>Заработная плата работника учреждения зависит от сложности</w:t>
      </w:r>
      <w:r w:rsidRPr="005B2DCE">
        <w:rPr>
          <w:rFonts w:ascii="Times New Roman" w:hAnsi="Times New Roman" w:cs="Times New Roman"/>
          <w:sz w:val="28"/>
          <w:szCs w:val="28"/>
        </w:rPr>
        <w:t>, количества, качества и результатов его труда и предельными размерами не ограничивается.</w:t>
      </w:r>
    </w:p>
    <w:p w14:paraId="07575486" w14:textId="7BBEF022" w:rsidR="009A18F7" w:rsidRPr="00963C10" w:rsidRDefault="00BF14B6" w:rsidP="005B2DCE">
      <w:pPr>
        <w:pStyle w:val="ConsPlusNormal"/>
        <w:numPr>
          <w:ilvl w:val="0"/>
          <w:numId w:val="16"/>
        </w:numPr>
        <w:tabs>
          <w:tab w:val="left" w:pos="993"/>
        </w:tabs>
        <w:ind w:left="0" w:firstLine="709"/>
        <w:jc w:val="both"/>
        <w:rPr>
          <w:rFonts w:ascii="Times New Roman" w:hAnsi="Times New Roman" w:cs="Times New Roman"/>
          <w:sz w:val="28"/>
          <w:szCs w:val="28"/>
        </w:rPr>
      </w:pPr>
      <w:r w:rsidRPr="00963C10">
        <w:rPr>
          <w:rFonts w:ascii="Times New Roman" w:hAnsi="Times New Roman" w:cs="Times New Roman"/>
          <w:sz w:val="28"/>
          <w:szCs w:val="28"/>
        </w:rPr>
        <w:t xml:space="preserve">Предельная доля оплаты труда работников административно-управленческого и вспомогательного персонала в фонде оплаты труда учреждения и перечень должностей, относимых к административно-управленческому персоналу, устанавливаются </w:t>
      </w:r>
      <w:r w:rsidR="00D548E0" w:rsidRPr="00963C10">
        <w:rPr>
          <w:rFonts w:ascii="Times New Roman" w:hAnsi="Times New Roman" w:cs="Times New Roman"/>
          <w:sz w:val="28"/>
          <w:szCs w:val="28"/>
        </w:rPr>
        <w:t>Постановлением администрации Соболевского муниципального района Камчатского края</w:t>
      </w:r>
      <w:r w:rsidRPr="00963C10">
        <w:rPr>
          <w:rFonts w:ascii="Times New Roman" w:hAnsi="Times New Roman" w:cs="Times New Roman"/>
          <w:sz w:val="28"/>
          <w:szCs w:val="28"/>
        </w:rPr>
        <w:t>.</w:t>
      </w:r>
      <w:bookmarkStart w:id="0" w:name="P90"/>
      <w:bookmarkEnd w:id="0"/>
    </w:p>
    <w:p w14:paraId="78975140" w14:textId="69DF2E77" w:rsidR="009A18F7" w:rsidRPr="005058F8" w:rsidRDefault="00BF14B6" w:rsidP="005B2DCE">
      <w:pPr>
        <w:pStyle w:val="ConsPlusNormal"/>
        <w:numPr>
          <w:ilvl w:val="0"/>
          <w:numId w:val="16"/>
        </w:numPr>
        <w:tabs>
          <w:tab w:val="left" w:pos="1134"/>
        </w:tabs>
        <w:ind w:left="0" w:firstLine="709"/>
        <w:jc w:val="both"/>
        <w:rPr>
          <w:rFonts w:ascii="Times New Roman" w:hAnsi="Times New Roman" w:cs="Times New Roman"/>
          <w:sz w:val="28"/>
          <w:szCs w:val="28"/>
        </w:rPr>
      </w:pPr>
      <w:r w:rsidRPr="008747D6">
        <w:rPr>
          <w:rFonts w:ascii="Times New Roman" w:hAnsi="Times New Roman" w:cs="Times New Roman"/>
          <w:sz w:val="28"/>
          <w:szCs w:val="28"/>
        </w:rPr>
        <w:t xml:space="preserve">Расчетный среднемесячный уровень заработной платы работников </w:t>
      </w:r>
      <w:r w:rsidR="00E73FBA" w:rsidRPr="008747D6">
        <w:rPr>
          <w:rFonts w:ascii="Times New Roman" w:hAnsi="Times New Roman" w:cs="Times New Roman"/>
          <w:sz w:val="28"/>
          <w:szCs w:val="28"/>
        </w:rPr>
        <w:t xml:space="preserve"> муниципальных образовательных</w:t>
      </w:r>
      <w:r w:rsidRPr="008747D6">
        <w:rPr>
          <w:rFonts w:ascii="Times New Roman" w:hAnsi="Times New Roman" w:cs="Times New Roman"/>
          <w:sz w:val="28"/>
          <w:szCs w:val="28"/>
        </w:rPr>
        <w:t xml:space="preserve"> учреждений, подведомственных </w:t>
      </w:r>
      <w:r w:rsidR="00E73FBA" w:rsidRPr="008747D6">
        <w:rPr>
          <w:rFonts w:ascii="Times New Roman" w:hAnsi="Times New Roman" w:cs="Times New Roman"/>
          <w:sz w:val="28"/>
          <w:szCs w:val="28"/>
        </w:rPr>
        <w:t>Управлению</w:t>
      </w:r>
      <w:r w:rsidRPr="008747D6">
        <w:rPr>
          <w:rFonts w:ascii="Times New Roman" w:hAnsi="Times New Roman" w:cs="Times New Roman"/>
          <w:sz w:val="28"/>
          <w:szCs w:val="28"/>
        </w:rPr>
        <w:t xml:space="preserve"> образования </w:t>
      </w:r>
      <w:r w:rsidR="001D2F8B" w:rsidRPr="008747D6">
        <w:rPr>
          <w:rFonts w:ascii="Times New Roman" w:hAnsi="Times New Roman" w:cs="Times New Roman"/>
          <w:sz w:val="28"/>
          <w:szCs w:val="28"/>
        </w:rPr>
        <w:t>Соболевского муниципального района</w:t>
      </w:r>
      <w:r w:rsidRPr="005058F8">
        <w:rPr>
          <w:rFonts w:ascii="Times New Roman" w:hAnsi="Times New Roman" w:cs="Times New Roman"/>
          <w:sz w:val="28"/>
          <w:szCs w:val="28"/>
        </w:rPr>
        <w:t xml:space="preserve">, не должен превышать </w:t>
      </w:r>
      <w:r w:rsidRPr="005058F8">
        <w:rPr>
          <w:rFonts w:ascii="Times New Roman" w:hAnsi="Times New Roman" w:cs="Times New Roman"/>
          <w:sz w:val="28"/>
          <w:szCs w:val="28"/>
        </w:rPr>
        <w:lastRenderedPageBreak/>
        <w:t xml:space="preserve">расчетный среднемесячный уровень оплаты труда </w:t>
      </w:r>
      <w:r w:rsidR="001D2F8B" w:rsidRPr="005058F8">
        <w:rPr>
          <w:rFonts w:ascii="Times New Roman" w:hAnsi="Times New Roman" w:cs="Times New Roman"/>
          <w:sz w:val="28"/>
          <w:szCs w:val="28"/>
        </w:rPr>
        <w:t>муниципальных</w:t>
      </w:r>
      <w:r w:rsidRPr="005058F8">
        <w:rPr>
          <w:rFonts w:ascii="Times New Roman" w:hAnsi="Times New Roman" w:cs="Times New Roman"/>
          <w:sz w:val="28"/>
          <w:szCs w:val="28"/>
        </w:rPr>
        <w:t xml:space="preserve"> служащих </w:t>
      </w:r>
      <w:r w:rsidR="001D2F8B" w:rsidRPr="005058F8">
        <w:rPr>
          <w:rFonts w:ascii="Times New Roman" w:hAnsi="Times New Roman" w:cs="Times New Roman"/>
          <w:sz w:val="28"/>
          <w:szCs w:val="28"/>
        </w:rPr>
        <w:t>Соболевского муниципального района</w:t>
      </w:r>
      <w:r w:rsidRPr="005058F8">
        <w:rPr>
          <w:rFonts w:ascii="Times New Roman" w:hAnsi="Times New Roman" w:cs="Times New Roman"/>
          <w:sz w:val="28"/>
          <w:szCs w:val="28"/>
        </w:rPr>
        <w:t xml:space="preserve"> и работников, замещающих должности, не являющиеся должностями </w:t>
      </w:r>
      <w:r w:rsidR="001D2F8B" w:rsidRPr="005058F8">
        <w:rPr>
          <w:rFonts w:ascii="Times New Roman" w:hAnsi="Times New Roman" w:cs="Times New Roman"/>
          <w:sz w:val="28"/>
          <w:szCs w:val="28"/>
        </w:rPr>
        <w:t>муниципальной</w:t>
      </w:r>
      <w:r w:rsidRPr="005058F8">
        <w:rPr>
          <w:rFonts w:ascii="Times New Roman" w:hAnsi="Times New Roman" w:cs="Times New Roman"/>
          <w:sz w:val="28"/>
          <w:szCs w:val="28"/>
        </w:rPr>
        <w:t xml:space="preserve"> службы </w:t>
      </w:r>
      <w:r w:rsidR="001D2F8B" w:rsidRPr="005058F8">
        <w:rPr>
          <w:rFonts w:ascii="Times New Roman" w:hAnsi="Times New Roman" w:cs="Times New Roman"/>
          <w:sz w:val="28"/>
          <w:szCs w:val="28"/>
        </w:rPr>
        <w:t>Соболевского муниципального района</w:t>
      </w:r>
      <w:r w:rsidRPr="005058F8">
        <w:rPr>
          <w:rFonts w:ascii="Times New Roman" w:hAnsi="Times New Roman" w:cs="Times New Roman"/>
          <w:sz w:val="28"/>
          <w:szCs w:val="28"/>
        </w:rPr>
        <w:t xml:space="preserve">, </w:t>
      </w:r>
      <w:r w:rsidR="001D2F8B" w:rsidRPr="005058F8">
        <w:rPr>
          <w:rFonts w:ascii="Times New Roman" w:hAnsi="Times New Roman" w:cs="Times New Roman"/>
          <w:sz w:val="28"/>
          <w:szCs w:val="28"/>
        </w:rPr>
        <w:t>Управления</w:t>
      </w:r>
      <w:r w:rsidRPr="005058F8">
        <w:rPr>
          <w:rFonts w:ascii="Times New Roman" w:hAnsi="Times New Roman" w:cs="Times New Roman"/>
          <w:sz w:val="28"/>
          <w:szCs w:val="28"/>
        </w:rPr>
        <w:t xml:space="preserve"> образ</w:t>
      </w:r>
      <w:r w:rsidR="009A18F7" w:rsidRPr="005058F8">
        <w:rPr>
          <w:rFonts w:ascii="Times New Roman" w:hAnsi="Times New Roman" w:cs="Times New Roman"/>
          <w:sz w:val="28"/>
          <w:szCs w:val="28"/>
        </w:rPr>
        <w:t xml:space="preserve">ования </w:t>
      </w:r>
      <w:r w:rsidR="001D2F8B" w:rsidRPr="005058F8">
        <w:rPr>
          <w:rFonts w:ascii="Times New Roman" w:hAnsi="Times New Roman" w:cs="Times New Roman"/>
          <w:sz w:val="28"/>
          <w:szCs w:val="28"/>
        </w:rPr>
        <w:t>Соболевского муниципального района</w:t>
      </w:r>
      <w:r w:rsidR="009A18F7" w:rsidRPr="005058F8">
        <w:rPr>
          <w:rFonts w:ascii="Times New Roman" w:hAnsi="Times New Roman" w:cs="Times New Roman"/>
          <w:sz w:val="28"/>
          <w:szCs w:val="28"/>
        </w:rPr>
        <w:t xml:space="preserve"> (далее – </w:t>
      </w:r>
      <w:r w:rsidRPr="005058F8">
        <w:rPr>
          <w:rFonts w:ascii="Times New Roman" w:hAnsi="Times New Roman" w:cs="Times New Roman"/>
          <w:sz w:val="28"/>
          <w:szCs w:val="28"/>
        </w:rPr>
        <w:t xml:space="preserve">работники </w:t>
      </w:r>
      <w:r w:rsidR="001D2F8B" w:rsidRPr="005058F8">
        <w:rPr>
          <w:rFonts w:ascii="Times New Roman" w:hAnsi="Times New Roman" w:cs="Times New Roman"/>
          <w:sz w:val="28"/>
          <w:szCs w:val="28"/>
        </w:rPr>
        <w:t>Управления</w:t>
      </w:r>
      <w:r w:rsidRPr="005058F8">
        <w:rPr>
          <w:rFonts w:ascii="Times New Roman" w:hAnsi="Times New Roman" w:cs="Times New Roman"/>
          <w:sz w:val="28"/>
          <w:szCs w:val="28"/>
        </w:rPr>
        <w:t>).</w:t>
      </w:r>
      <w:bookmarkStart w:id="1" w:name="P92"/>
      <w:bookmarkEnd w:id="1"/>
    </w:p>
    <w:p w14:paraId="7D2EE5BC" w14:textId="1677E69F" w:rsidR="00BF14B6" w:rsidRPr="008747D6" w:rsidRDefault="00BF14B6" w:rsidP="005B2DCE">
      <w:pPr>
        <w:pStyle w:val="ConsPlusNormal"/>
        <w:numPr>
          <w:ilvl w:val="0"/>
          <w:numId w:val="16"/>
        </w:numPr>
        <w:tabs>
          <w:tab w:val="left" w:pos="1134"/>
        </w:tabs>
        <w:ind w:left="0" w:firstLine="709"/>
        <w:jc w:val="both"/>
        <w:rPr>
          <w:rFonts w:ascii="Times New Roman" w:hAnsi="Times New Roman" w:cs="Times New Roman"/>
          <w:sz w:val="28"/>
          <w:szCs w:val="28"/>
        </w:rPr>
      </w:pPr>
      <w:r w:rsidRPr="008747D6">
        <w:rPr>
          <w:rFonts w:ascii="Times New Roman" w:hAnsi="Times New Roman" w:cs="Times New Roman"/>
          <w:sz w:val="28"/>
          <w:szCs w:val="28"/>
        </w:rPr>
        <w:t xml:space="preserve">Расчетный среднемесячный уровень оплаты труда работников </w:t>
      </w:r>
      <w:r w:rsidR="00524A49" w:rsidRPr="008747D6">
        <w:rPr>
          <w:rFonts w:ascii="Times New Roman" w:hAnsi="Times New Roman" w:cs="Times New Roman"/>
          <w:sz w:val="28"/>
          <w:szCs w:val="28"/>
        </w:rPr>
        <w:t>Управления</w:t>
      </w:r>
      <w:r w:rsidRPr="008747D6">
        <w:rPr>
          <w:rFonts w:ascii="Times New Roman" w:hAnsi="Times New Roman" w:cs="Times New Roman"/>
          <w:sz w:val="28"/>
          <w:szCs w:val="28"/>
        </w:rPr>
        <w:t xml:space="preserve"> определяется путем деления установленного объема бюджетных ассигнований на оплату труда работников </w:t>
      </w:r>
      <w:r w:rsidR="00524A49" w:rsidRPr="008747D6">
        <w:rPr>
          <w:rFonts w:ascii="Times New Roman" w:hAnsi="Times New Roman" w:cs="Times New Roman"/>
          <w:sz w:val="28"/>
          <w:szCs w:val="28"/>
        </w:rPr>
        <w:t>Управления</w:t>
      </w:r>
      <w:r w:rsidRPr="008747D6">
        <w:rPr>
          <w:rFonts w:ascii="Times New Roman" w:hAnsi="Times New Roman" w:cs="Times New Roman"/>
          <w:sz w:val="28"/>
          <w:szCs w:val="28"/>
        </w:rPr>
        <w:t xml:space="preserve"> на численность работников </w:t>
      </w:r>
      <w:r w:rsidR="00524A49" w:rsidRPr="008747D6">
        <w:rPr>
          <w:rFonts w:ascii="Times New Roman" w:hAnsi="Times New Roman" w:cs="Times New Roman"/>
          <w:sz w:val="28"/>
          <w:szCs w:val="28"/>
        </w:rPr>
        <w:t>Управления</w:t>
      </w:r>
      <w:r w:rsidRPr="008747D6">
        <w:rPr>
          <w:rFonts w:ascii="Times New Roman" w:hAnsi="Times New Roman" w:cs="Times New Roman"/>
          <w:sz w:val="28"/>
          <w:szCs w:val="28"/>
        </w:rPr>
        <w:t xml:space="preserve"> в соответствии с утвержденным штатным расписанием и деления полученного результата на 12 (количество месяцев в году) и доводится </w:t>
      </w:r>
      <w:r w:rsidR="00524A49" w:rsidRPr="008747D6">
        <w:rPr>
          <w:rFonts w:ascii="Times New Roman" w:hAnsi="Times New Roman" w:cs="Times New Roman"/>
          <w:sz w:val="28"/>
          <w:szCs w:val="28"/>
        </w:rPr>
        <w:t>Управлением</w:t>
      </w:r>
      <w:r w:rsidRPr="008747D6">
        <w:rPr>
          <w:rFonts w:ascii="Times New Roman" w:hAnsi="Times New Roman" w:cs="Times New Roman"/>
          <w:sz w:val="28"/>
          <w:szCs w:val="28"/>
        </w:rPr>
        <w:t xml:space="preserve"> образования </w:t>
      </w:r>
      <w:r w:rsidR="00524A49" w:rsidRPr="008747D6">
        <w:rPr>
          <w:rFonts w:ascii="Times New Roman" w:hAnsi="Times New Roman" w:cs="Times New Roman"/>
          <w:sz w:val="28"/>
          <w:szCs w:val="28"/>
        </w:rPr>
        <w:t>Соболевского муниципального района до руководителей муниципальных образовательных</w:t>
      </w:r>
      <w:r w:rsidRPr="008747D6">
        <w:rPr>
          <w:rFonts w:ascii="Times New Roman" w:hAnsi="Times New Roman" w:cs="Times New Roman"/>
          <w:sz w:val="28"/>
          <w:szCs w:val="28"/>
        </w:rPr>
        <w:t xml:space="preserve"> учреждений, подведомственных </w:t>
      </w:r>
      <w:r w:rsidR="00524A49" w:rsidRPr="008747D6">
        <w:rPr>
          <w:rFonts w:ascii="Times New Roman" w:hAnsi="Times New Roman" w:cs="Times New Roman"/>
          <w:sz w:val="28"/>
          <w:szCs w:val="28"/>
        </w:rPr>
        <w:t>Управлению</w:t>
      </w:r>
      <w:r w:rsidRPr="008747D6">
        <w:rPr>
          <w:rFonts w:ascii="Times New Roman" w:hAnsi="Times New Roman" w:cs="Times New Roman"/>
          <w:sz w:val="28"/>
          <w:szCs w:val="28"/>
        </w:rPr>
        <w:t xml:space="preserve"> образования </w:t>
      </w:r>
      <w:r w:rsidR="00524A49" w:rsidRPr="008747D6">
        <w:rPr>
          <w:rFonts w:ascii="Times New Roman" w:hAnsi="Times New Roman" w:cs="Times New Roman"/>
          <w:sz w:val="28"/>
          <w:szCs w:val="28"/>
        </w:rPr>
        <w:t>Соболевского муниципального района</w:t>
      </w:r>
      <w:r w:rsidRPr="008747D6">
        <w:rPr>
          <w:rFonts w:ascii="Times New Roman" w:hAnsi="Times New Roman" w:cs="Times New Roman"/>
          <w:sz w:val="28"/>
          <w:szCs w:val="28"/>
        </w:rPr>
        <w:t>.</w:t>
      </w:r>
    </w:p>
    <w:p w14:paraId="0B304F0B" w14:textId="209332C3" w:rsidR="00BF14B6" w:rsidRPr="00FA1817" w:rsidRDefault="00BF14B6" w:rsidP="005B2DCE">
      <w:pPr>
        <w:pStyle w:val="ConsPlusNormal"/>
        <w:ind w:firstLine="709"/>
        <w:jc w:val="both"/>
        <w:rPr>
          <w:rFonts w:ascii="Times New Roman" w:hAnsi="Times New Roman" w:cs="Times New Roman"/>
          <w:sz w:val="28"/>
          <w:szCs w:val="28"/>
        </w:rPr>
      </w:pPr>
      <w:r w:rsidRPr="00FA1817">
        <w:rPr>
          <w:rFonts w:ascii="Times New Roman" w:hAnsi="Times New Roman" w:cs="Times New Roman"/>
          <w:sz w:val="28"/>
          <w:szCs w:val="28"/>
        </w:rPr>
        <w:t xml:space="preserve">Расчетный среднемесячный уровень заработной платы работников </w:t>
      </w:r>
      <w:r w:rsidR="00B232ED" w:rsidRPr="00FA1817">
        <w:rPr>
          <w:rFonts w:ascii="Times New Roman" w:hAnsi="Times New Roman" w:cs="Times New Roman"/>
          <w:sz w:val="28"/>
          <w:szCs w:val="28"/>
        </w:rPr>
        <w:t>муниципального образовательного</w:t>
      </w:r>
      <w:r w:rsidRPr="00FA1817">
        <w:rPr>
          <w:rFonts w:ascii="Times New Roman" w:hAnsi="Times New Roman" w:cs="Times New Roman"/>
          <w:sz w:val="28"/>
          <w:szCs w:val="28"/>
        </w:rPr>
        <w:t xml:space="preserve"> учреждения, подведомственного </w:t>
      </w:r>
      <w:r w:rsidR="00B232ED" w:rsidRPr="00FA1817">
        <w:rPr>
          <w:rFonts w:ascii="Times New Roman" w:hAnsi="Times New Roman" w:cs="Times New Roman"/>
          <w:sz w:val="28"/>
          <w:szCs w:val="28"/>
        </w:rPr>
        <w:t>Управлению</w:t>
      </w:r>
      <w:r w:rsidRPr="00FA1817">
        <w:rPr>
          <w:rFonts w:ascii="Times New Roman" w:hAnsi="Times New Roman" w:cs="Times New Roman"/>
          <w:sz w:val="28"/>
          <w:szCs w:val="28"/>
        </w:rPr>
        <w:t xml:space="preserve"> образования </w:t>
      </w:r>
      <w:r w:rsidR="00B232ED" w:rsidRPr="00FA1817">
        <w:rPr>
          <w:rFonts w:ascii="Times New Roman" w:hAnsi="Times New Roman" w:cs="Times New Roman"/>
          <w:sz w:val="28"/>
          <w:szCs w:val="28"/>
        </w:rPr>
        <w:t>Соболевского муниципального района</w:t>
      </w:r>
      <w:r w:rsidRPr="00FA1817">
        <w:rPr>
          <w:rFonts w:ascii="Times New Roman" w:hAnsi="Times New Roman" w:cs="Times New Roman"/>
          <w:sz w:val="28"/>
          <w:szCs w:val="28"/>
        </w:rPr>
        <w:t xml:space="preserve">, определяется путем деления установленного объема бюджетных ассигнований на оплату труда работников </w:t>
      </w:r>
      <w:r w:rsidR="00B232ED" w:rsidRPr="00FA1817">
        <w:rPr>
          <w:rFonts w:ascii="Times New Roman" w:hAnsi="Times New Roman" w:cs="Times New Roman"/>
          <w:sz w:val="28"/>
          <w:szCs w:val="28"/>
        </w:rPr>
        <w:t>муниципального образовательного</w:t>
      </w:r>
      <w:r w:rsidRPr="00FA1817">
        <w:rPr>
          <w:rFonts w:ascii="Times New Roman" w:hAnsi="Times New Roman" w:cs="Times New Roman"/>
          <w:sz w:val="28"/>
          <w:szCs w:val="28"/>
        </w:rPr>
        <w:t xml:space="preserve"> учреждения, подведомственного </w:t>
      </w:r>
      <w:r w:rsidR="00B232ED" w:rsidRPr="00FA1817">
        <w:rPr>
          <w:rFonts w:ascii="Times New Roman" w:hAnsi="Times New Roman" w:cs="Times New Roman"/>
          <w:sz w:val="28"/>
          <w:szCs w:val="28"/>
        </w:rPr>
        <w:t>Управлению</w:t>
      </w:r>
      <w:r w:rsidRPr="00FA1817">
        <w:rPr>
          <w:rFonts w:ascii="Times New Roman" w:hAnsi="Times New Roman" w:cs="Times New Roman"/>
          <w:sz w:val="28"/>
          <w:szCs w:val="28"/>
        </w:rPr>
        <w:t xml:space="preserve"> образования </w:t>
      </w:r>
      <w:r w:rsidR="00B232ED" w:rsidRPr="00FA1817">
        <w:rPr>
          <w:rFonts w:ascii="Times New Roman" w:hAnsi="Times New Roman" w:cs="Times New Roman"/>
          <w:sz w:val="28"/>
          <w:szCs w:val="28"/>
        </w:rPr>
        <w:t>Соболевского муниципального района</w:t>
      </w:r>
      <w:r w:rsidRPr="00FA1817">
        <w:rPr>
          <w:rFonts w:ascii="Times New Roman" w:hAnsi="Times New Roman" w:cs="Times New Roman"/>
          <w:sz w:val="28"/>
          <w:szCs w:val="28"/>
        </w:rPr>
        <w:t xml:space="preserve">, на численность работников </w:t>
      </w:r>
      <w:r w:rsidR="00B232ED" w:rsidRPr="00FA1817">
        <w:rPr>
          <w:rFonts w:ascii="Times New Roman" w:hAnsi="Times New Roman" w:cs="Times New Roman"/>
          <w:sz w:val="28"/>
          <w:szCs w:val="28"/>
        </w:rPr>
        <w:t>муниципального образовательного</w:t>
      </w:r>
      <w:r w:rsidRPr="00FA1817">
        <w:rPr>
          <w:rFonts w:ascii="Times New Roman" w:hAnsi="Times New Roman" w:cs="Times New Roman"/>
          <w:sz w:val="28"/>
          <w:szCs w:val="28"/>
        </w:rPr>
        <w:t xml:space="preserve"> учреждения, подведомственного </w:t>
      </w:r>
      <w:r w:rsidR="00B232ED" w:rsidRPr="00FA1817">
        <w:rPr>
          <w:rFonts w:ascii="Times New Roman" w:hAnsi="Times New Roman" w:cs="Times New Roman"/>
          <w:sz w:val="28"/>
          <w:szCs w:val="28"/>
        </w:rPr>
        <w:t>Управлению</w:t>
      </w:r>
      <w:r w:rsidRPr="00FA1817">
        <w:rPr>
          <w:rFonts w:ascii="Times New Roman" w:hAnsi="Times New Roman" w:cs="Times New Roman"/>
          <w:sz w:val="28"/>
          <w:szCs w:val="28"/>
        </w:rPr>
        <w:t xml:space="preserve"> образования </w:t>
      </w:r>
      <w:r w:rsidR="00B232ED" w:rsidRPr="00FA1817">
        <w:rPr>
          <w:rFonts w:ascii="Times New Roman" w:hAnsi="Times New Roman" w:cs="Times New Roman"/>
          <w:sz w:val="28"/>
          <w:szCs w:val="28"/>
        </w:rPr>
        <w:t>Соболевского муниципального района</w:t>
      </w:r>
      <w:r w:rsidRPr="00FA1817">
        <w:rPr>
          <w:rFonts w:ascii="Times New Roman" w:hAnsi="Times New Roman" w:cs="Times New Roman"/>
          <w:sz w:val="28"/>
          <w:szCs w:val="28"/>
        </w:rPr>
        <w:t>, в соответствии с утвержденным штатным расписанием и деления полученного результата на 12 (количество месяцев в году).</w:t>
      </w:r>
    </w:p>
    <w:p w14:paraId="57550248" w14:textId="39D23BBD" w:rsidR="00BF14B6" w:rsidRPr="008747D6" w:rsidRDefault="00BF14B6" w:rsidP="005B2DCE">
      <w:pPr>
        <w:pStyle w:val="ConsPlusNormal"/>
        <w:ind w:firstLine="709"/>
        <w:jc w:val="both"/>
        <w:rPr>
          <w:rFonts w:ascii="Times New Roman" w:hAnsi="Times New Roman" w:cs="Times New Roman"/>
          <w:sz w:val="28"/>
          <w:szCs w:val="28"/>
        </w:rPr>
      </w:pPr>
      <w:r w:rsidRPr="008747D6">
        <w:rPr>
          <w:rFonts w:ascii="Times New Roman" w:hAnsi="Times New Roman" w:cs="Times New Roman"/>
          <w:sz w:val="28"/>
          <w:szCs w:val="28"/>
        </w:rPr>
        <w:t xml:space="preserve">В случае изменения в течение финансового года объема бюджетных ассигнований на оплату труда работников </w:t>
      </w:r>
      <w:r w:rsidR="00B232ED" w:rsidRPr="008747D6">
        <w:rPr>
          <w:rFonts w:ascii="Times New Roman" w:hAnsi="Times New Roman" w:cs="Times New Roman"/>
          <w:sz w:val="28"/>
          <w:szCs w:val="28"/>
        </w:rPr>
        <w:t>Управления</w:t>
      </w:r>
      <w:r w:rsidRPr="008747D6">
        <w:rPr>
          <w:rFonts w:ascii="Times New Roman" w:hAnsi="Times New Roman" w:cs="Times New Roman"/>
          <w:sz w:val="28"/>
          <w:szCs w:val="28"/>
        </w:rPr>
        <w:t xml:space="preserve">, работников </w:t>
      </w:r>
      <w:r w:rsidR="00B232ED" w:rsidRPr="008747D6">
        <w:rPr>
          <w:rFonts w:ascii="Times New Roman" w:hAnsi="Times New Roman" w:cs="Times New Roman"/>
          <w:sz w:val="28"/>
          <w:szCs w:val="28"/>
        </w:rPr>
        <w:t>муниципального образовательного</w:t>
      </w:r>
      <w:r w:rsidRPr="008747D6">
        <w:rPr>
          <w:rFonts w:ascii="Times New Roman" w:hAnsi="Times New Roman" w:cs="Times New Roman"/>
          <w:sz w:val="28"/>
          <w:szCs w:val="28"/>
        </w:rPr>
        <w:t xml:space="preserve"> учреждения, подведомственного </w:t>
      </w:r>
      <w:r w:rsidR="00B232ED" w:rsidRPr="008747D6">
        <w:rPr>
          <w:rFonts w:ascii="Times New Roman" w:hAnsi="Times New Roman" w:cs="Times New Roman"/>
          <w:sz w:val="28"/>
          <w:szCs w:val="28"/>
        </w:rPr>
        <w:t>Управлению</w:t>
      </w:r>
      <w:r w:rsidRPr="008747D6">
        <w:rPr>
          <w:rFonts w:ascii="Times New Roman" w:hAnsi="Times New Roman" w:cs="Times New Roman"/>
          <w:sz w:val="28"/>
          <w:szCs w:val="28"/>
        </w:rPr>
        <w:t xml:space="preserve"> образования </w:t>
      </w:r>
      <w:r w:rsidR="00B232ED" w:rsidRPr="008747D6">
        <w:rPr>
          <w:rFonts w:ascii="Times New Roman" w:hAnsi="Times New Roman" w:cs="Times New Roman"/>
          <w:sz w:val="28"/>
          <w:szCs w:val="28"/>
        </w:rPr>
        <w:t>Соболевского муниципального района</w:t>
      </w:r>
      <w:r w:rsidRPr="008747D6">
        <w:rPr>
          <w:rFonts w:ascii="Times New Roman" w:hAnsi="Times New Roman" w:cs="Times New Roman"/>
          <w:sz w:val="28"/>
          <w:szCs w:val="28"/>
        </w:rPr>
        <w:t xml:space="preserve">, и (или) численности работников </w:t>
      </w:r>
      <w:r w:rsidR="00B232ED" w:rsidRPr="008747D6">
        <w:rPr>
          <w:rFonts w:ascii="Times New Roman" w:hAnsi="Times New Roman" w:cs="Times New Roman"/>
          <w:sz w:val="28"/>
          <w:szCs w:val="28"/>
        </w:rPr>
        <w:t>Управления</w:t>
      </w:r>
      <w:r w:rsidRPr="008747D6">
        <w:rPr>
          <w:rFonts w:ascii="Times New Roman" w:hAnsi="Times New Roman" w:cs="Times New Roman"/>
          <w:sz w:val="28"/>
          <w:szCs w:val="28"/>
        </w:rPr>
        <w:t xml:space="preserve">, работников </w:t>
      </w:r>
      <w:r w:rsidR="00B232ED" w:rsidRPr="008747D6">
        <w:rPr>
          <w:rFonts w:ascii="Times New Roman" w:hAnsi="Times New Roman" w:cs="Times New Roman"/>
          <w:sz w:val="28"/>
          <w:szCs w:val="28"/>
        </w:rPr>
        <w:t>муниципального образовательного</w:t>
      </w:r>
      <w:r w:rsidRPr="008747D6">
        <w:rPr>
          <w:rFonts w:ascii="Times New Roman" w:hAnsi="Times New Roman" w:cs="Times New Roman"/>
          <w:sz w:val="28"/>
          <w:szCs w:val="28"/>
        </w:rPr>
        <w:t xml:space="preserve"> учреждения, подведомственного </w:t>
      </w:r>
      <w:r w:rsidR="00B232ED" w:rsidRPr="008747D6">
        <w:rPr>
          <w:rFonts w:ascii="Times New Roman" w:hAnsi="Times New Roman" w:cs="Times New Roman"/>
          <w:sz w:val="28"/>
          <w:szCs w:val="28"/>
        </w:rPr>
        <w:t>Управлению</w:t>
      </w:r>
      <w:r w:rsidRPr="008747D6">
        <w:rPr>
          <w:rFonts w:ascii="Times New Roman" w:hAnsi="Times New Roman" w:cs="Times New Roman"/>
          <w:sz w:val="28"/>
          <w:szCs w:val="28"/>
        </w:rPr>
        <w:t xml:space="preserve"> образования </w:t>
      </w:r>
      <w:r w:rsidR="00B232ED" w:rsidRPr="008747D6">
        <w:rPr>
          <w:rFonts w:ascii="Times New Roman" w:hAnsi="Times New Roman" w:cs="Times New Roman"/>
          <w:sz w:val="28"/>
          <w:szCs w:val="28"/>
        </w:rPr>
        <w:t>Соболевского муниципального района</w:t>
      </w:r>
      <w:r w:rsidRPr="008747D6">
        <w:rPr>
          <w:rFonts w:ascii="Times New Roman" w:hAnsi="Times New Roman" w:cs="Times New Roman"/>
          <w:sz w:val="28"/>
          <w:szCs w:val="28"/>
        </w:rPr>
        <w:t xml:space="preserve">, осуществляется перерасчет расчетного среднемесячного уровня оплаты труда работников </w:t>
      </w:r>
      <w:r w:rsidR="00B232ED" w:rsidRPr="008747D6">
        <w:rPr>
          <w:rFonts w:ascii="Times New Roman" w:hAnsi="Times New Roman" w:cs="Times New Roman"/>
          <w:sz w:val="28"/>
          <w:szCs w:val="28"/>
        </w:rPr>
        <w:t>Управления</w:t>
      </w:r>
      <w:r w:rsidRPr="008747D6">
        <w:rPr>
          <w:rFonts w:ascii="Times New Roman" w:hAnsi="Times New Roman" w:cs="Times New Roman"/>
          <w:sz w:val="28"/>
          <w:szCs w:val="28"/>
        </w:rPr>
        <w:t xml:space="preserve"> и (или) расчетного среднемесячного уровня оплаты работников </w:t>
      </w:r>
      <w:r w:rsidR="00B232ED" w:rsidRPr="008747D6">
        <w:rPr>
          <w:rFonts w:ascii="Times New Roman" w:hAnsi="Times New Roman" w:cs="Times New Roman"/>
          <w:sz w:val="28"/>
          <w:szCs w:val="28"/>
        </w:rPr>
        <w:t xml:space="preserve">муниципального образовательного </w:t>
      </w:r>
      <w:r w:rsidRPr="008747D6">
        <w:rPr>
          <w:rFonts w:ascii="Times New Roman" w:hAnsi="Times New Roman" w:cs="Times New Roman"/>
          <w:sz w:val="28"/>
          <w:szCs w:val="28"/>
        </w:rPr>
        <w:t xml:space="preserve"> учреждения, подведомственного </w:t>
      </w:r>
      <w:r w:rsidR="00B232ED" w:rsidRPr="008747D6">
        <w:rPr>
          <w:rFonts w:ascii="Times New Roman" w:hAnsi="Times New Roman" w:cs="Times New Roman"/>
          <w:sz w:val="28"/>
          <w:szCs w:val="28"/>
        </w:rPr>
        <w:t>Управлению</w:t>
      </w:r>
      <w:r w:rsidRPr="008747D6">
        <w:rPr>
          <w:rFonts w:ascii="Times New Roman" w:hAnsi="Times New Roman" w:cs="Times New Roman"/>
          <w:sz w:val="28"/>
          <w:szCs w:val="28"/>
        </w:rPr>
        <w:t xml:space="preserve"> образования </w:t>
      </w:r>
      <w:r w:rsidR="00B232ED" w:rsidRPr="008747D6">
        <w:rPr>
          <w:rFonts w:ascii="Times New Roman" w:hAnsi="Times New Roman" w:cs="Times New Roman"/>
          <w:sz w:val="28"/>
          <w:szCs w:val="28"/>
        </w:rPr>
        <w:t>Соболевского муниципального района</w:t>
      </w:r>
      <w:r w:rsidRPr="008747D6">
        <w:rPr>
          <w:rFonts w:ascii="Times New Roman" w:hAnsi="Times New Roman" w:cs="Times New Roman"/>
          <w:sz w:val="28"/>
          <w:szCs w:val="28"/>
        </w:rPr>
        <w:t>.</w:t>
      </w:r>
    </w:p>
    <w:p w14:paraId="73456137" w14:textId="23557AFD" w:rsidR="00BF14B6" w:rsidRPr="008747D6" w:rsidRDefault="00BF14B6" w:rsidP="005B2DCE">
      <w:pPr>
        <w:pStyle w:val="ConsPlusNormal"/>
        <w:numPr>
          <w:ilvl w:val="0"/>
          <w:numId w:val="16"/>
        </w:numPr>
        <w:tabs>
          <w:tab w:val="left" w:pos="1134"/>
        </w:tabs>
        <w:ind w:left="0" w:firstLine="709"/>
        <w:jc w:val="both"/>
        <w:rPr>
          <w:rFonts w:ascii="Times New Roman" w:hAnsi="Times New Roman" w:cs="Times New Roman"/>
          <w:sz w:val="28"/>
          <w:szCs w:val="28"/>
        </w:rPr>
      </w:pPr>
      <w:r w:rsidRPr="008747D6">
        <w:rPr>
          <w:rFonts w:ascii="Times New Roman" w:hAnsi="Times New Roman" w:cs="Times New Roman"/>
          <w:sz w:val="28"/>
          <w:szCs w:val="28"/>
        </w:rPr>
        <w:t xml:space="preserve">Положения частей 10 и 11 настоящего раздела не распространяются на </w:t>
      </w:r>
      <w:r w:rsidR="00B232ED" w:rsidRPr="008747D6">
        <w:rPr>
          <w:rFonts w:ascii="Times New Roman" w:hAnsi="Times New Roman" w:cs="Times New Roman"/>
          <w:sz w:val="28"/>
          <w:szCs w:val="28"/>
        </w:rPr>
        <w:t>муниципальные образовательные</w:t>
      </w:r>
      <w:r w:rsidRPr="008747D6">
        <w:rPr>
          <w:rFonts w:ascii="Times New Roman" w:hAnsi="Times New Roman" w:cs="Times New Roman"/>
          <w:sz w:val="28"/>
          <w:szCs w:val="28"/>
        </w:rPr>
        <w:t xml:space="preserve"> учреждения, подведомственные </w:t>
      </w:r>
      <w:r w:rsidR="00B232ED" w:rsidRPr="008747D6">
        <w:rPr>
          <w:rFonts w:ascii="Times New Roman" w:hAnsi="Times New Roman" w:cs="Times New Roman"/>
          <w:sz w:val="28"/>
          <w:szCs w:val="28"/>
        </w:rPr>
        <w:t>Управлению</w:t>
      </w:r>
      <w:r w:rsidRPr="008747D6">
        <w:rPr>
          <w:rFonts w:ascii="Times New Roman" w:hAnsi="Times New Roman" w:cs="Times New Roman"/>
          <w:sz w:val="28"/>
          <w:szCs w:val="28"/>
        </w:rPr>
        <w:t xml:space="preserve"> образования </w:t>
      </w:r>
      <w:r w:rsidR="008747D6" w:rsidRPr="008747D6">
        <w:rPr>
          <w:rFonts w:ascii="Times New Roman" w:hAnsi="Times New Roman" w:cs="Times New Roman"/>
          <w:sz w:val="28"/>
          <w:szCs w:val="28"/>
        </w:rPr>
        <w:t>Соболевского муниципального района</w:t>
      </w:r>
      <w:r w:rsidRPr="008747D6">
        <w:rPr>
          <w:rFonts w:ascii="Times New Roman" w:hAnsi="Times New Roman" w:cs="Times New Roman"/>
          <w:sz w:val="28"/>
          <w:szCs w:val="28"/>
        </w:rPr>
        <w:t>, имеющие в штатных расписаниях должности работников, в отношении которых актами Президента Российской Федерации или Правительства Российской Федерации установлены специальные требования к уровню оплаты их труда.</w:t>
      </w:r>
    </w:p>
    <w:p w14:paraId="47AF6BBF" w14:textId="77777777" w:rsidR="00BF14B6" w:rsidRPr="008747D6" w:rsidRDefault="00BF14B6" w:rsidP="005B2DCE">
      <w:pPr>
        <w:pStyle w:val="ConsPlusNormal"/>
        <w:ind w:firstLine="709"/>
        <w:jc w:val="both"/>
        <w:rPr>
          <w:rFonts w:ascii="Times New Roman" w:hAnsi="Times New Roman" w:cs="Times New Roman"/>
          <w:sz w:val="28"/>
          <w:szCs w:val="28"/>
        </w:rPr>
      </w:pPr>
    </w:p>
    <w:p w14:paraId="2FC56677" w14:textId="77777777" w:rsidR="00BF14B6" w:rsidRPr="008747D6" w:rsidRDefault="00BF14B6" w:rsidP="005B2DCE">
      <w:pPr>
        <w:pStyle w:val="ConsPlusTitle"/>
        <w:jc w:val="center"/>
        <w:outlineLvl w:val="1"/>
        <w:rPr>
          <w:rFonts w:ascii="Times New Roman" w:hAnsi="Times New Roman" w:cs="Times New Roman"/>
          <w:b w:val="0"/>
          <w:sz w:val="28"/>
          <w:szCs w:val="28"/>
        </w:rPr>
      </w:pPr>
      <w:r w:rsidRPr="008747D6">
        <w:rPr>
          <w:rFonts w:ascii="Times New Roman" w:hAnsi="Times New Roman" w:cs="Times New Roman"/>
          <w:b w:val="0"/>
          <w:sz w:val="28"/>
          <w:szCs w:val="28"/>
        </w:rPr>
        <w:t>2. Порядок и условия оплаты</w:t>
      </w:r>
    </w:p>
    <w:p w14:paraId="42F8A22C" w14:textId="77777777" w:rsidR="00BF14B6" w:rsidRPr="008747D6" w:rsidRDefault="00BF14B6" w:rsidP="005B2DCE">
      <w:pPr>
        <w:pStyle w:val="ConsPlusTitle"/>
        <w:jc w:val="center"/>
        <w:rPr>
          <w:rFonts w:ascii="Times New Roman" w:hAnsi="Times New Roman" w:cs="Times New Roman"/>
          <w:b w:val="0"/>
          <w:sz w:val="28"/>
          <w:szCs w:val="28"/>
        </w:rPr>
      </w:pPr>
      <w:r w:rsidRPr="008747D6">
        <w:rPr>
          <w:rFonts w:ascii="Times New Roman" w:hAnsi="Times New Roman" w:cs="Times New Roman"/>
          <w:b w:val="0"/>
          <w:sz w:val="28"/>
          <w:szCs w:val="28"/>
        </w:rPr>
        <w:lastRenderedPageBreak/>
        <w:t>труда работников учреждений по ПКГ по должностям</w:t>
      </w:r>
    </w:p>
    <w:p w14:paraId="57723BA3" w14:textId="77777777" w:rsidR="00BF14B6" w:rsidRPr="005B2DCE" w:rsidRDefault="00BF14B6" w:rsidP="005B2DCE">
      <w:pPr>
        <w:pStyle w:val="ConsPlusTitle"/>
        <w:jc w:val="center"/>
        <w:rPr>
          <w:rFonts w:ascii="Times New Roman" w:hAnsi="Times New Roman" w:cs="Times New Roman"/>
          <w:b w:val="0"/>
          <w:sz w:val="28"/>
          <w:szCs w:val="28"/>
        </w:rPr>
      </w:pPr>
      <w:r w:rsidRPr="008747D6">
        <w:rPr>
          <w:rFonts w:ascii="Times New Roman" w:hAnsi="Times New Roman" w:cs="Times New Roman"/>
          <w:b w:val="0"/>
          <w:sz w:val="28"/>
          <w:szCs w:val="28"/>
        </w:rPr>
        <w:t>служащих и профессиям рабочих</w:t>
      </w:r>
    </w:p>
    <w:p w14:paraId="5466CB42" w14:textId="77777777" w:rsidR="00BF14B6" w:rsidRPr="005B2DCE" w:rsidRDefault="00BF14B6" w:rsidP="005B2DCE">
      <w:pPr>
        <w:pStyle w:val="ConsPlusNormal"/>
        <w:ind w:firstLine="709"/>
        <w:jc w:val="both"/>
        <w:rPr>
          <w:rFonts w:ascii="Times New Roman" w:hAnsi="Times New Roman" w:cs="Times New Roman"/>
          <w:sz w:val="28"/>
          <w:szCs w:val="28"/>
        </w:rPr>
      </w:pPr>
    </w:p>
    <w:p w14:paraId="47201610" w14:textId="77777777" w:rsidR="009A18F7" w:rsidRPr="005B2DCE" w:rsidRDefault="00BF14B6" w:rsidP="005B2DCE">
      <w:pPr>
        <w:pStyle w:val="ConsPlusNormal"/>
        <w:numPr>
          <w:ilvl w:val="0"/>
          <w:numId w:val="18"/>
        </w:numPr>
        <w:tabs>
          <w:tab w:val="left" w:pos="1134"/>
        </w:tabs>
        <w:ind w:left="0" w:firstLine="709"/>
        <w:jc w:val="both"/>
        <w:rPr>
          <w:rFonts w:ascii="Times New Roman" w:hAnsi="Times New Roman" w:cs="Times New Roman"/>
          <w:sz w:val="28"/>
          <w:szCs w:val="28"/>
        </w:rPr>
      </w:pPr>
      <w:r w:rsidRPr="005B2DCE">
        <w:rPr>
          <w:rFonts w:ascii="Times New Roman" w:hAnsi="Times New Roman" w:cs="Times New Roman"/>
          <w:sz w:val="28"/>
          <w:szCs w:val="28"/>
        </w:rPr>
        <w:t xml:space="preserve">Рекомендуемые размеры основных окладов (основных должностных окладов, основных ставок заработной платы) работников учреждений устанавливаются на основе отнесения занимаемых ими должностей к ПКГ в соответствии с </w:t>
      </w:r>
      <w:hyperlink w:anchor="P227">
        <w:r w:rsidRPr="005B2DCE">
          <w:rPr>
            <w:rFonts w:ascii="Times New Roman" w:hAnsi="Times New Roman" w:cs="Times New Roman"/>
            <w:sz w:val="28"/>
            <w:szCs w:val="28"/>
          </w:rPr>
          <w:t>приложением 1</w:t>
        </w:r>
      </w:hyperlink>
      <w:r w:rsidRPr="005B2DCE">
        <w:rPr>
          <w:rFonts w:ascii="Times New Roman" w:hAnsi="Times New Roman" w:cs="Times New Roman"/>
          <w:sz w:val="28"/>
          <w:szCs w:val="28"/>
        </w:rPr>
        <w:t xml:space="preserve"> к настоящему Примерному положению.</w:t>
      </w:r>
      <w:bookmarkStart w:id="2" w:name="P104"/>
      <w:bookmarkEnd w:id="2"/>
    </w:p>
    <w:p w14:paraId="093D8485" w14:textId="77777777" w:rsidR="009A18F7" w:rsidRPr="005B2DCE" w:rsidRDefault="00BF14B6" w:rsidP="005B2DCE">
      <w:pPr>
        <w:pStyle w:val="ConsPlusNormal"/>
        <w:numPr>
          <w:ilvl w:val="0"/>
          <w:numId w:val="18"/>
        </w:numPr>
        <w:tabs>
          <w:tab w:val="left" w:pos="1134"/>
        </w:tabs>
        <w:ind w:left="0" w:firstLine="709"/>
        <w:jc w:val="both"/>
        <w:rPr>
          <w:rFonts w:ascii="Times New Roman" w:hAnsi="Times New Roman" w:cs="Times New Roman"/>
          <w:sz w:val="28"/>
          <w:szCs w:val="28"/>
        </w:rPr>
      </w:pPr>
      <w:r w:rsidRPr="005B2DCE">
        <w:rPr>
          <w:rFonts w:ascii="Times New Roman" w:hAnsi="Times New Roman" w:cs="Times New Roman"/>
          <w:sz w:val="28"/>
          <w:szCs w:val="28"/>
        </w:rPr>
        <w:t>Оклады (должностные оклады, ставки заработной платы) руководящих и педагогических работников учреждений, исходя из которых исчисляется заработная плата руководящих и педагогических работников учреждений, определяются путем применения повышающих коэффициентов к основному окладу (основному должностному окладу, основной ставке заработной платы).</w:t>
      </w:r>
    </w:p>
    <w:p w14:paraId="243B521F" w14:textId="77777777" w:rsidR="009A18F7" w:rsidRPr="005B2DCE" w:rsidRDefault="00BF14B6" w:rsidP="005B2DCE">
      <w:pPr>
        <w:pStyle w:val="ConsPlusNormal"/>
        <w:numPr>
          <w:ilvl w:val="0"/>
          <w:numId w:val="18"/>
        </w:numPr>
        <w:tabs>
          <w:tab w:val="left" w:pos="1134"/>
        </w:tabs>
        <w:ind w:left="0" w:firstLine="709"/>
        <w:jc w:val="both"/>
        <w:rPr>
          <w:rFonts w:ascii="Times New Roman" w:hAnsi="Times New Roman" w:cs="Times New Roman"/>
          <w:sz w:val="28"/>
          <w:szCs w:val="28"/>
        </w:rPr>
      </w:pPr>
      <w:r w:rsidRPr="005B2DCE">
        <w:rPr>
          <w:rFonts w:ascii="Times New Roman" w:hAnsi="Times New Roman" w:cs="Times New Roman"/>
          <w:sz w:val="28"/>
          <w:szCs w:val="28"/>
        </w:rPr>
        <w:t xml:space="preserve">Рекомендуемые размеры повышающих коэффициентов уровня образования, стажа педагогической работы, квалификации, стажа работы в должности методиста, заведующего методическим кабинетом, старшего методиста, специфики работы устанавливаются в соответствии с </w:t>
      </w:r>
      <w:hyperlink w:anchor="P368">
        <w:r w:rsidRPr="005B2DCE">
          <w:rPr>
            <w:rFonts w:ascii="Times New Roman" w:hAnsi="Times New Roman" w:cs="Times New Roman"/>
            <w:sz w:val="28"/>
            <w:szCs w:val="28"/>
          </w:rPr>
          <w:t>приложением 2</w:t>
        </w:r>
      </w:hyperlink>
      <w:r w:rsidRPr="005B2DCE">
        <w:rPr>
          <w:rFonts w:ascii="Times New Roman" w:hAnsi="Times New Roman" w:cs="Times New Roman"/>
          <w:sz w:val="28"/>
          <w:szCs w:val="28"/>
        </w:rPr>
        <w:t xml:space="preserve"> к настоящему Примерному положению.</w:t>
      </w:r>
      <w:bookmarkStart w:id="3" w:name="P107"/>
      <w:bookmarkEnd w:id="3"/>
    </w:p>
    <w:p w14:paraId="47FCA7A1" w14:textId="5D2AD568" w:rsidR="00BF14B6" w:rsidRPr="00500EB4" w:rsidRDefault="00BF14B6" w:rsidP="005B2DCE">
      <w:pPr>
        <w:pStyle w:val="ConsPlusNormal"/>
        <w:numPr>
          <w:ilvl w:val="0"/>
          <w:numId w:val="18"/>
        </w:numPr>
        <w:tabs>
          <w:tab w:val="left" w:pos="1134"/>
        </w:tabs>
        <w:ind w:left="0" w:firstLine="709"/>
        <w:jc w:val="both"/>
        <w:rPr>
          <w:rFonts w:ascii="Times New Roman" w:hAnsi="Times New Roman" w:cs="Times New Roman"/>
          <w:sz w:val="28"/>
          <w:szCs w:val="28"/>
        </w:rPr>
      </w:pPr>
      <w:r w:rsidRPr="00500EB4">
        <w:rPr>
          <w:rFonts w:ascii="Times New Roman" w:hAnsi="Times New Roman" w:cs="Times New Roman"/>
          <w:sz w:val="28"/>
          <w:szCs w:val="28"/>
        </w:rPr>
        <w:t>С 1 сентября 2013 года в оклады (должностные оклады, ставки заработной платы) педагогических работников</w:t>
      </w:r>
      <w:r w:rsidR="00500EB4" w:rsidRPr="00500EB4">
        <w:t xml:space="preserve"> </w:t>
      </w:r>
      <w:r w:rsidR="00500EB4" w:rsidRPr="00500EB4">
        <w:rPr>
          <w:rFonts w:ascii="Times New Roman" w:hAnsi="Times New Roman" w:cs="Times New Roman"/>
          <w:sz w:val="28"/>
          <w:szCs w:val="28"/>
        </w:rPr>
        <w:t>образовательных учреждений</w:t>
      </w:r>
      <w:r w:rsidRPr="00500EB4">
        <w:rPr>
          <w:rFonts w:ascii="Times New Roman" w:hAnsi="Times New Roman" w:cs="Times New Roman"/>
          <w:sz w:val="28"/>
          <w:szCs w:val="28"/>
        </w:rPr>
        <w:t xml:space="preserve"> включается ежемесячная денежная компенсация на обеспечение книгоиздательской продукцией и периодическими изданиями, установленная по состоянию на 31 декабря 2012 года, в размере</w:t>
      </w:r>
      <w:r w:rsidR="00500EB4" w:rsidRPr="00500EB4">
        <w:rPr>
          <w:rFonts w:ascii="Times New Roman" w:hAnsi="Times New Roman" w:cs="Times New Roman"/>
          <w:sz w:val="28"/>
          <w:szCs w:val="28"/>
        </w:rPr>
        <w:t>100 рублей.</w:t>
      </w:r>
    </w:p>
    <w:p w14:paraId="63BEDB81" w14:textId="52AEA7CA" w:rsidR="0000154C" w:rsidRPr="005B2DCE" w:rsidRDefault="00BF14B6" w:rsidP="005B2DCE">
      <w:pPr>
        <w:pStyle w:val="ConsPlusNormal"/>
        <w:numPr>
          <w:ilvl w:val="0"/>
          <w:numId w:val="20"/>
        </w:numPr>
        <w:tabs>
          <w:tab w:val="left" w:pos="1134"/>
        </w:tabs>
        <w:ind w:left="0" w:firstLine="709"/>
        <w:jc w:val="both"/>
        <w:rPr>
          <w:rFonts w:ascii="Times New Roman" w:hAnsi="Times New Roman" w:cs="Times New Roman"/>
          <w:sz w:val="28"/>
          <w:szCs w:val="28"/>
        </w:rPr>
      </w:pPr>
      <w:r w:rsidRPr="005B2DCE">
        <w:rPr>
          <w:rFonts w:ascii="Times New Roman" w:hAnsi="Times New Roman" w:cs="Times New Roman"/>
          <w:sz w:val="28"/>
          <w:szCs w:val="28"/>
        </w:rPr>
        <w:t>При начислении иных стимул</w:t>
      </w:r>
      <w:r w:rsidR="00ED33D1" w:rsidRPr="005B2DCE">
        <w:rPr>
          <w:rFonts w:ascii="Times New Roman" w:hAnsi="Times New Roman" w:cs="Times New Roman"/>
          <w:sz w:val="28"/>
          <w:szCs w:val="28"/>
        </w:rPr>
        <w:t xml:space="preserve">ирующих и компенсационных выплат </w:t>
      </w:r>
      <w:r w:rsidRPr="005B2DCE">
        <w:rPr>
          <w:rFonts w:ascii="Times New Roman" w:hAnsi="Times New Roman" w:cs="Times New Roman"/>
          <w:sz w:val="28"/>
          <w:szCs w:val="28"/>
        </w:rPr>
        <w:t xml:space="preserve">к окладу (должностному окладу, ставке заработной платы) применяется оклад (должностной оклад, ставка заработной платы) руководящих и педагогических работников, определенный в соответствии с </w:t>
      </w:r>
      <w:hyperlink w:anchor="P104">
        <w:r w:rsidRPr="005B2DCE">
          <w:rPr>
            <w:rFonts w:ascii="Times New Roman" w:hAnsi="Times New Roman" w:cs="Times New Roman"/>
            <w:sz w:val="28"/>
            <w:szCs w:val="28"/>
          </w:rPr>
          <w:t xml:space="preserve">частями </w:t>
        </w:r>
      </w:hyperlink>
      <w:r w:rsidR="00E747DD" w:rsidRPr="005B2DCE">
        <w:rPr>
          <w:rFonts w:ascii="Times New Roman" w:hAnsi="Times New Roman" w:cs="Times New Roman"/>
          <w:sz w:val="28"/>
          <w:szCs w:val="28"/>
        </w:rPr>
        <w:t xml:space="preserve">14 </w:t>
      </w:r>
      <w:r w:rsidRPr="005B2DCE">
        <w:rPr>
          <w:rFonts w:ascii="Times New Roman" w:hAnsi="Times New Roman" w:cs="Times New Roman"/>
          <w:sz w:val="28"/>
          <w:szCs w:val="28"/>
        </w:rPr>
        <w:t xml:space="preserve">и </w:t>
      </w:r>
      <w:r w:rsidR="00E747DD" w:rsidRPr="005B2DCE">
        <w:rPr>
          <w:rFonts w:ascii="Times New Roman" w:hAnsi="Times New Roman" w:cs="Times New Roman"/>
          <w:sz w:val="28"/>
          <w:szCs w:val="28"/>
        </w:rPr>
        <w:t xml:space="preserve">16 </w:t>
      </w:r>
      <w:r w:rsidRPr="005B2DCE">
        <w:rPr>
          <w:rFonts w:ascii="Times New Roman" w:hAnsi="Times New Roman" w:cs="Times New Roman"/>
          <w:sz w:val="28"/>
          <w:szCs w:val="28"/>
        </w:rPr>
        <w:t>настоящего раздела.</w:t>
      </w:r>
    </w:p>
    <w:p w14:paraId="7E4CCB8F" w14:textId="77777777" w:rsidR="0000154C" w:rsidRPr="005B2DCE" w:rsidRDefault="00BF14B6" w:rsidP="005B2DCE">
      <w:pPr>
        <w:pStyle w:val="ConsPlusNormal"/>
        <w:numPr>
          <w:ilvl w:val="0"/>
          <w:numId w:val="20"/>
        </w:numPr>
        <w:tabs>
          <w:tab w:val="left" w:pos="1134"/>
        </w:tabs>
        <w:ind w:left="0" w:firstLine="709"/>
        <w:jc w:val="both"/>
        <w:rPr>
          <w:rFonts w:ascii="Times New Roman" w:hAnsi="Times New Roman" w:cs="Times New Roman"/>
          <w:sz w:val="28"/>
          <w:szCs w:val="28"/>
        </w:rPr>
      </w:pPr>
      <w:r w:rsidRPr="005B2DCE">
        <w:rPr>
          <w:rFonts w:ascii="Times New Roman" w:hAnsi="Times New Roman" w:cs="Times New Roman"/>
          <w:sz w:val="28"/>
          <w:szCs w:val="28"/>
        </w:rPr>
        <w:t xml:space="preserve">С учетом условий труда работникам учреждений устанавливаются выплаты компенсационного характера, предусмотренные </w:t>
      </w:r>
      <w:hyperlink w:anchor="P136">
        <w:r w:rsidRPr="005B2DCE">
          <w:rPr>
            <w:rFonts w:ascii="Times New Roman" w:hAnsi="Times New Roman" w:cs="Times New Roman"/>
            <w:sz w:val="28"/>
            <w:szCs w:val="28"/>
          </w:rPr>
          <w:t>разделом 4</w:t>
        </w:r>
      </w:hyperlink>
      <w:r w:rsidRPr="005B2DCE">
        <w:rPr>
          <w:rFonts w:ascii="Times New Roman" w:hAnsi="Times New Roman" w:cs="Times New Roman"/>
          <w:sz w:val="28"/>
          <w:szCs w:val="28"/>
        </w:rPr>
        <w:t xml:space="preserve"> настоящего Примерного положения.</w:t>
      </w:r>
    </w:p>
    <w:p w14:paraId="47D8D6F6" w14:textId="632A3684" w:rsidR="00BF14B6" w:rsidRPr="005B2DCE" w:rsidRDefault="00BF14B6" w:rsidP="005B2DCE">
      <w:pPr>
        <w:pStyle w:val="ConsPlusNormal"/>
        <w:numPr>
          <w:ilvl w:val="0"/>
          <w:numId w:val="20"/>
        </w:numPr>
        <w:tabs>
          <w:tab w:val="left" w:pos="1134"/>
        </w:tabs>
        <w:ind w:left="0" w:firstLine="709"/>
        <w:jc w:val="both"/>
        <w:rPr>
          <w:rFonts w:ascii="Times New Roman" w:hAnsi="Times New Roman" w:cs="Times New Roman"/>
          <w:sz w:val="28"/>
          <w:szCs w:val="28"/>
        </w:rPr>
      </w:pPr>
      <w:r w:rsidRPr="005B2DCE">
        <w:rPr>
          <w:rFonts w:ascii="Times New Roman" w:hAnsi="Times New Roman" w:cs="Times New Roman"/>
          <w:sz w:val="28"/>
          <w:szCs w:val="28"/>
        </w:rPr>
        <w:t xml:space="preserve">Работникам учреждений могут устанавливаться выплаты стимулирующего характера, предусмотренные </w:t>
      </w:r>
      <w:hyperlink w:anchor="P216">
        <w:r w:rsidRPr="005B2DCE">
          <w:rPr>
            <w:rFonts w:ascii="Times New Roman" w:hAnsi="Times New Roman" w:cs="Times New Roman"/>
            <w:sz w:val="28"/>
            <w:szCs w:val="28"/>
          </w:rPr>
          <w:t>разделом 5</w:t>
        </w:r>
      </w:hyperlink>
      <w:r w:rsidRPr="005B2DCE">
        <w:rPr>
          <w:rFonts w:ascii="Times New Roman" w:hAnsi="Times New Roman" w:cs="Times New Roman"/>
          <w:sz w:val="28"/>
          <w:szCs w:val="28"/>
        </w:rPr>
        <w:t xml:space="preserve"> настоящего Примерного положения.</w:t>
      </w:r>
    </w:p>
    <w:p w14:paraId="64BB6578" w14:textId="77777777" w:rsidR="00BF14B6" w:rsidRPr="005B2DCE" w:rsidRDefault="00BF14B6" w:rsidP="005B2DCE">
      <w:pPr>
        <w:pStyle w:val="ConsPlusNormal"/>
        <w:ind w:firstLine="709"/>
        <w:jc w:val="both"/>
        <w:rPr>
          <w:rFonts w:ascii="Times New Roman" w:hAnsi="Times New Roman" w:cs="Times New Roman"/>
          <w:sz w:val="28"/>
          <w:szCs w:val="28"/>
        </w:rPr>
      </w:pPr>
    </w:p>
    <w:p w14:paraId="04309F17" w14:textId="77777777" w:rsidR="00BF14B6" w:rsidRPr="005B2DCE" w:rsidRDefault="00BF14B6" w:rsidP="005B2DCE">
      <w:pPr>
        <w:pStyle w:val="ConsPlusTitle"/>
        <w:jc w:val="center"/>
        <w:outlineLvl w:val="1"/>
        <w:rPr>
          <w:rFonts w:ascii="Times New Roman" w:hAnsi="Times New Roman" w:cs="Times New Roman"/>
          <w:b w:val="0"/>
          <w:sz w:val="28"/>
          <w:szCs w:val="28"/>
        </w:rPr>
      </w:pPr>
      <w:r w:rsidRPr="005B2DCE">
        <w:rPr>
          <w:rFonts w:ascii="Times New Roman" w:hAnsi="Times New Roman" w:cs="Times New Roman"/>
          <w:b w:val="0"/>
          <w:sz w:val="28"/>
          <w:szCs w:val="28"/>
        </w:rPr>
        <w:t>3. Условия оплаты труда руководителя</w:t>
      </w:r>
    </w:p>
    <w:p w14:paraId="5853D772" w14:textId="77777777" w:rsidR="00BF14B6" w:rsidRPr="005B2DCE" w:rsidRDefault="00BF14B6" w:rsidP="005B2DCE">
      <w:pPr>
        <w:pStyle w:val="ConsPlusTitle"/>
        <w:jc w:val="center"/>
        <w:rPr>
          <w:rFonts w:ascii="Times New Roman" w:hAnsi="Times New Roman" w:cs="Times New Roman"/>
          <w:b w:val="0"/>
          <w:sz w:val="28"/>
          <w:szCs w:val="28"/>
        </w:rPr>
      </w:pPr>
      <w:r w:rsidRPr="005B2DCE">
        <w:rPr>
          <w:rFonts w:ascii="Times New Roman" w:hAnsi="Times New Roman" w:cs="Times New Roman"/>
          <w:b w:val="0"/>
          <w:sz w:val="28"/>
          <w:szCs w:val="28"/>
        </w:rPr>
        <w:t>учреждения, его заместителей,</w:t>
      </w:r>
    </w:p>
    <w:p w14:paraId="237D230E" w14:textId="77777777" w:rsidR="00BF14B6" w:rsidRPr="005B2DCE" w:rsidRDefault="00BF14B6" w:rsidP="005B2DCE">
      <w:pPr>
        <w:pStyle w:val="ConsPlusTitle"/>
        <w:jc w:val="center"/>
        <w:rPr>
          <w:rFonts w:ascii="Times New Roman" w:hAnsi="Times New Roman" w:cs="Times New Roman"/>
          <w:b w:val="0"/>
          <w:sz w:val="28"/>
          <w:szCs w:val="28"/>
        </w:rPr>
      </w:pPr>
      <w:r w:rsidRPr="005B2DCE">
        <w:rPr>
          <w:rFonts w:ascii="Times New Roman" w:hAnsi="Times New Roman" w:cs="Times New Roman"/>
          <w:b w:val="0"/>
          <w:sz w:val="28"/>
          <w:szCs w:val="28"/>
        </w:rPr>
        <w:t>главного бухгалтера</w:t>
      </w:r>
    </w:p>
    <w:p w14:paraId="12B6A67B" w14:textId="77777777" w:rsidR="00BF14B6" w:rsidRPr="005B2DCE" w:rsidRDefault="00BF14B6" w:rsidP="005B2DCE">
      <w:pPr>
        <w:pStyle w:val="ConsPlusNormal"/>
        <w:ind w:firstLine="709"/>
        <w:jc w:val="both"/>
        <w:rPr>
          <w:rFonts w:ascii="Times New Roman" w:hAnsi="Times New Roman" w:cs="Times New Roman"/>
          <w:sz w:val="28"/>
          <w:szCs w:val="28"/>
        </w:rPr>
      </w:pPr>
    </w:p>
    <w:p w14:paraId="54364823" w14:textId="77777777" w:rsidR="004B7343" w:rsidRPr="005B2DCE" w:rsidRDefault="00BF14B6" w:rsidP="005B2DCE">
      <w:pPr>
        <w:pStyle w:val="ConsPlusNormal"/>
        <w:numPr>
          <w:ilvl w:val="0"/>
          <w:numId w:val="22"/>
        </w:numPr>
        <w:tabs>
          <w:tab w:val="left" w:pos="1134"/>
        </w:tabs>
        <w:ind w:left="0" w:firstLine="709"/>
        <w:jc w:val="both"/>
        <w:rPr>
          <w:rFonts w:ascii="Times New Roman" w:hAnsi="Times New Roman" w:cs="Times New Roman"/>
          <w:sz w:val="28"/>
          <w:szCs w:val="28"/>
        </w:rPr>
      </w:pPr>
      <w:r w:rsidRPr="005B2DCE">
        <w:rPr>
          <w:rFonts w:ascii="Times New Roman" w:hAnsi="Times New Roman" w:cs="Times New Roman"/>
          <w:sz w:val="28"/>
          <w:szCs w:val="28"/>
        </w:rPr>
        <w:t>Заработная плата руководителя учреждения, его заместителей и главного бухгалтера учреждения состоит из должностного оклада, выплат компенсационного и стимулирующего характера.</w:t>
      </w:r>
    </w:p>
    <w:p w14:paraId="0F2CE373" w14:textId="77777777" w:rsidR="004B7343" w:rsidRPr="005B2DCE" w:rsidRDefault="00BF14B6" w:rsidP="005B2DCE">
      <w:pPr>
        <w:pStyle w:val="ConsPlusNormal"/>
        <w:numPr>
          <w:ilvl w:val="0"/>
          <w:numId w:val="22"/>
        </w:numPr>
        <w:tabs>
          <w:tab w:val="left" w:pos="1134"/>
        </w:tabs>
        <w:ind w:left="0" w:firstLine="709"/>
        <w:jc w:val="both"/>
        <w:rPr>
          <w:rFonts w:ascii="Times New Roman" w:hAnsi="Times New Roman" w:cs="Times New Roman"/>
          <w:sz w:val="28"/>
          <w:szCs w:val="28"/>
        </w:rPr>
      </w:pPr>
      <w:r w:rsidRPr="005B2DCE">
        <w:rPr>
          <w:rFonts w:ascii="Times New Roman" w:hAnsi="Times New Roman" w:cs="Times New Roman"/>
          <w:sz w:val="28"/>
          <w:szCs w:val="28"/>
        </w:rPr>
        <w:t xml:space="preserve">Размер должностного оклада руководителя учреждения определяется трудовым договором в зависимости от сложности труда, в том числе с учетом </w:t>
      </w:r>
      <w:r w:rsidRPr="005B2DCE">
        <w:rPr>
          <w:rFonts w:ascii="Times New Roman" w:hAnsi="Times New Roman" w:cs="Times New Roman"/>
          <w:sz w:val="28"/>
          <w:szCs w:val="28"/>
        </w:rPr>
        <w:lastRenderedPageBreak/>
        <w:t>масштаба управления и особенностей деятельности и значимости учреждения.</w:t>
      </w:r>
    </w:p>
    <w:p w14:paraId="2ACD6509" w14:textId="77777777" w:rsidR="004B7343" w:rsidRPr="005B2DCE" w:rsidRDefault="00BF14B6" w:rsidP="005B2DCE">
      <w:pPr>
        <w:pStyle w:val="ConsPlusNormal"/>
        <w:numPr>
          <w:ilvl w:val="0"/>
          <w:numId w:val="22"/>
        </w:numPr>
        <w:tabs>
          <w:tab w:val="left" w:pos="1134"/>
        </w:tabs>
        <w:ind w:left="0" w:firstLine="709"/>
        <w:jc w:val="both"/>
        <w:rPr>
          <w:rFonts w:ascii="Times New Roman" w:hAnsi="Times New Roman" w:cs="Times New Roman"/>
          <w:sz w:val="28"/>
          <w:szCs w:val="28"/>
        </w:rPr>
      </w:pPr>
      <w:r w:rsidRPr="005B2DCE">
        <w:rPr>
          <w:rFonts w:ascii="Times New Roman" w:hAnsi="Times New Roman" w:cs="Times New Roman"/>
          <w:sz w:val="28"/>
          <w:szCs w:val="28"/>
        </w:rPr>
        <w:t>Выплаты компенсационного характера руководителю учреждения устанавливаются в зависимости от условий его труда в соответствии с трудовым законодательством, иными нормативными правовыми актами Российской Федерации, содержащими нормы трудового права.</w:t>
      </w:r>
    </w:p>
    <w:p w14:paraId="6440AD71" w14:textId="3D0C570E" w:rsidR="004B7343" w:rsidRPr="005058F8" w:rsidRDefault="00BF14B6" w:rsidP="005B2DCE">
      <w:pPr>
        <w:pStyle w:val="ConsPlusNormal"/>
        <w:numPr>
          <w:ilvl w:val="0"/>
          <w:numId w:val="22"/>
        </w:numPr>
        <w:tabs>
          <w:tab w:val="left" w:pos="1134"/>
        </w:tabs>
        <w:ind w:left="0" w:firstLine="709"/>
        <w:jc w:val="both"/>
        <w:rPr>
          <w:rFonts w:ascii="Times New Roman" w:hAnsi="Times New Roman" w:cs="Times New Roman"/>
          <w:sz w:val="28"/>
          <w:szCs w:val="28"/>
        </w:rPr>
      </w:pPr>
      <w:r w:rsidRPr="005058F8">
        <w:rPr>
          <w:rFonts w:ascii="Times New Roman" w:hAnsi="Times New Roman" w:cs="Times New Roman"/>
          <w:sz w:val="28"/>
          <w:szCs w:val="28"/>
        </w:rPr>
        <w:t xml:space="preserve">Выплаты стимулирующего характера, а также размеры премирования устанавливаются для руководителя учреждения </w:t>
      </w:r>
      <w:r w:rsidR="0031085E" w:rsidRPr="005058F8">
        <w:rPr>
          <w:rFonts w:ascii="Times New Roman" w:hAnsi="Times New Roman" w:cs="Times New Roman"/>
          <w:sz w:val="28"/>
          <w:szCs w:val="28"/>
        </w:rPr>
        <w:t>Управлением</w:t>
      </w:r>
      <w:r w:rsidRPr="005058F8">
        <w:rPr>
          <w:rFonts w:ascii="Times New Roman" w:hAnsi="Times New Roman" w:cs="Times New Roman"/>
          <w:sz w:val="28"/>
          <w:szCs w:val="28"/>
        </w:rPr>
        <w:t xml:space="preserve"> образования </w:t>
      </w:r>
      <w:r w:rsidR="007A23F0" w:rsidRPr="005058F8">
        <w:rPr>
          <w:rFonts w:ascii="Times New Roman" w:hAnsi="Times New Roman" w:cs="Times New Roman"/>
          <w:sz w:val="28"/>
          <w:szCs w:val="28"/>
        </w:rPr>
        <w:t xml:space="preserve">и молодежной политики администрации </w:t>
      </w:r>
      <w:r w:rsidR="0031085E" w:rsidRPr="005058F8">
        <w:rPr>
          <w:rFonts w:ascii="Times New Roman" w:hAnsi="Times New Roman" w:cs="Times New Roman"/>
          <w:sz w:val="28"/>
          <w:szCs w:val="28"/>
        </w:rPr>
        <w:t>Соболевского муниципального района</w:t>
      </w:r>
      <w:r w:rsidRPr="005058F8">
        <w:rPr>
          <w:rFonts w:ascii="Times New Roman" w:hAnsi="Times New Roman" w:cs="Times New Roman"/>
          <w:sz w:val="28"/>
          <w:szCs w:val="28"/>
        </w:rPr>
        <w:t xml:space="preserve"> в пределах средств на оплату труда, утвержденных </w:t>
      </w:r>
      <w:r w:rsidR="00F8252D" w:rsidRPr="005058F8">
        <w:rPr>
          <w:rFonts w:ascii="Times New Roman" w:hAnsi="Times New Roman" w:cs="Times New Roman"/>
          <w:sz w:val="28"/>
          <w:szCs w:val="28"/>
        </w:rPr>
        <w:t xml:space="preserve">Решением Соболевского муниципального района о районном бюджете </w:t>
      </w:r>
      <w:r w:rsidRPr="005058F8">
        <w:rPr>
          <w:rFonts w:ascii="Times New Roman" w:hAnsi="Times New Roman" w:cs="Times New Roman"/>
          <w:sz w:val="28"/>
          <w:szCs w:val="28"/>
        </w:rPr>
        <w:t xml:space="preserve"> на соответствующий финансовый год и на плановый период, с учетом результатов его деятельности и в соответствии с показателями эффективности работы учреждения, в пределах фонда оплаты труда, установленного учреждению.</w:t>
      </w:r>
    </w:p>
    <w:p w14:paraId="7C4BCC83" w14:textId="5251CDDC" w:rsidR="004B7343" w:rsidRPr="00093A8F" w:rsidRDefault="00BF14B6" w:rsidP="005B2DCE">
      <w:pPr>
        <w:pStyle w:val="ConsPlusNormal"/>
        <w:numPr>
          <w:ilvl w:val="0"/>
          <w:numId w:val="22"/>
        </w:numPr>
        <w:tabs>
          <w:tab w:val="left" w:pos="1134"/>
        </w:tabs>
        <w:ind w:left="0" w:firstLine="709"/>
        <w:jc w:val="both"/>
        <w:rPr>
          <w:rFonts w:ascii="Times New Roman" w:hAnsi="Times New Roman" w:cs="Times New Roman"/>
          <w:sz w:val="28"/>
          <w:szCs w:val="28"/>
        </w:rPr>
      </w:pPr>
      <w:r w:rsidRPr="00093A8F">
        <w:rPr>
          <w:rFonts w:ascii="Times New Roman" w:hAnsi="Times New Roman" w:cs="Times New Roman"/>
          <w:sz w:val="28"/>
          <w:szCs w:val="28"/>
        </w:rPr>
        <w:t xml:space="preserve">Условия оплаты труда руководителя учреждения определяются трудовым договором, заключаемым на основе типовой формы трудового договора с руководителем муниципального учреждения, утвержденной </w:t>
      </w:r>
      <w:r w:rsidR="004B7343" w:rsidRPr="00093A8F">
        <w:rPr>
          <w:rFonts w:ascii="Times New Roman" w:hAnsi="Times New Roman" w:cs="Times New Roman"/>
          <w:sz w:val="28"/>
          <w:szCs w:val="28"/>
        </w:rPr>
        <w:t>п</w:t>
      </w:r>
      <w:hyperlink r:id="rId8">
        <w:r w:rsidRPr="00093A8F">
          <w:rPr>
            <w:rFonts w:ascii="Times New Roman" w:hAnsi="Times New Roman" w:cs="Times New Roman"/>
            <w:sz w:val="28"/>
            <w:szCs w:val="28"/>
          </w:rPr>
          <w:t>остановлением</w:t>
        </w:r>
      </w:hyperlink>
      <w:r w:rsidRPr="00093A8F">
        <w:rPr>
          <w:rFonts w:ascii="Times New Roman" w:hAnsi="Times New Roman" w:cs="Times New Roman"/>
          <w:sz w:val="28"/>
          <w:szCs w:val="28"/>
        </w:rPr>
        <w:t xml:space="preserve"> Правительства Российской Федерации </w:t>
      </w:r>
      <w:r w:rsidR="004B7343" w:rsidRPr="00093A8F">
        <w:rPr>
          <w:rFonts w:ascii="Times New Roman" w:hAnsi="Times New Roman" w:cs="Times New Roman"/>
          <w:sz w:val="28"/>
          <w:szCs w:val="28"/>
        </w:rPr>
        <w:t xml:space="preserve">                            </w:t>
      </w:r>
      <w:r w:rsidRPr="00093A8F">
        <w:rPr>
          <w:rFonts w:ascii="Times New Roman" w:hAnsi="Times New Roman" w:cs="Times New Roman"/>
          <w:sz w:val="28"/>
          <w:szCs w:val="28"/>
        </w:rPr>
        <w:t>от 12.04.2013 № 329 «О типовой форме трудового договора с руководителем государственного (муниципального) учреждения», в зависимости от сложности труда, в том числе с учетом особенности деятельности и значимости учреждения.</w:t>
      </w:r>
    </w:p>
    <w:p w14:paraId="4CB05CF0" w14:textId="02F1BA20" w:rsidR="00BF14B6" w:rsidRPr="005B2DCE" w:rsidRDefault="00BF14B6" w:rsidP="005B2DCE">
      <w:pPr>
        <w:pStyle w:val="ConsPlusNormal"/>
        <w:numPr>
          <w:ilvl w:val="0"/>
          <w:numId w:val="22"/>
        </w:numPr>
        <w:tabs>
          <w:tab w:val="left" w:pos="1134"/>
        </w:tabs>
        <w:ind w:left="0" w:firstLine="709"/>
        <w:jc w:val="both"/>
        <w:rPr>
          <w:rFonts w:ascii="Times New Roman" w:hAnsi="Times New Roman" w:cs="Times New Roman"/>
          <w:sz w:val="28"/>
          <w:szCs w:val="28"/>
        </w:rPr>
      </w:pPr>
      <w:r w:rsidRPr="00093A8F">
        <w:rPr>
          <w:rFonts w:ascii="Times New Roman" w:hAnsi="Times New Roman" w:cs="Times New Roman"/>
          <w:sz w:val="28"/>
          <w:szCs w:val="28"/>
        </w:rPr>
        <w:t>Должностные оклады заместителей руководителя</w:t>
      </w:r>
      <w:r w:rsidRPr="005B2DCE">
        <w:rPr>
          <w:rFonts w:ascii="Times New Roman" w:hAnsi="Times New Roman" w:cs="Times New Roman"/>
          <w:sz w:val="28"/>
          <w:szCs w:val="28"/>
        </w:rPr>
        <w:t xml:space="preserve"> и главного бухгалтера учреждения устанавливаются на 10-30 процентов ниже должностного оклада руководителя этого учреждения.</w:t>
      </w:r>
    </w:p>
    <w:p w14:paraId="24EA38D5" w14:textId="77777777" w:rsidR="00BF14B6" w:rsidRPr="005B2DCE" w:rsidRDefault="00BF14B6" w:rsidP="005B2DCE">
      <w:pPr>
        <w:pStyle w:val="ConsPlusNormal"/>
        <w:ind w:firstLine="709"/>
        <w:jc w:val="both"/>
        <w:rPr>
          <w:rFonts w:ascii="Times New Roman" w:hAnsi="Times New Roman" w:cs="Times New Roman"/>
          <w:sz w:val="28"/>
          <w:szCs w:val="28"/>
        </w:rPr>
      </w:pPr>
      <w:r w:rsidRPr="005B2DCE">
        <w:rPr>
          <w:rFonts w:ascii="Times New Roman" w:hAnsi="Times New Roman" w:cs="Times New Roman"/>
          <w:sz w:val="28"/>
          <w:szCs w:val="28"/>
        </w:rPr>
        <w:t>С учетом условий труда заместителям руководителя и главному бухгалтеру учреждения устанавливаются выплаты компенсационного характера, в соответствии с трудовым законодательством и иными нормативными правовыми актами Российской Федерации, содержащими нормы трудового права.</w:t>
      </w:r>
    </w:p>
    <w:p w14:paraId="48930E75" w14:textId="77777777" w:rsidR="00BF14B6" w:rsidRPr="005B2DCE" w:rsidRDefault="00BF14B6" w:rsidP="005B2DCE">
      <w:pPr>
        <w:pStyle w:val="ConsPlusNormal"/>
        <w:ind w:firstLine="709"/>
        <w:jc w:val="both"/>
        <w:rPr>
          <w:rFonts w:ascii="Times New Roman" w:hAnsi="Times New Roman" w:cs="Times New Roman"/>
          <w:sz w:val="28"/>
          <w:szCs w:val="28"/>
        </w:rPr>
      </w:pPr>
      <w:r w:rsidRPr="005B2DCE">
        <w:rPr>
          <w:rFonts w:ascii="Times New Roman" w:hAnsi="Times New Roman" w:cs="Times New Roman"/>
          <w:sz w:val="28"/>
          <w:szCs w:val="28"/>
        </w:rPr>
        <w:t>Выплаты стимулирующего характера заместителям руководителя учреждения и главному бухгалтеру устанавливаются с учетом достижения целевых показателей эффективности их работы.</w:t>
      </w:r>
    </w:p>
    <w:p w14:paraId="4C9E787E" w14:textId="77777777" w:rsidR="00BF14B6" w:rsidRPr="005B2DCE" w:rsidRDefault="00BF14B6" w:rsidP="005B2DCE">
      <w:pPr>
        <w:pStyle w:val="ConsPlusNormal"/>
        <w:ind w:firstLine="709"/>
        <w:jc w:val="both"/>
        <w:rPr>
          <w:rFonts w:ascii="Times New Roman" w:hAnsi="Times New Roman" w:cs="Times New Roman"/>
          <w:sz w:val="28"/>
          <w:szCs w:val="28"/>
        </w:rPr>
      </w:pPr>
      <w:r w:rsidRPr="005B2DCE">
        <w:rPr>
          <w:rFonts w:ascii="Times New Roman" w:hAnsi="Times New Roman" w:cs="Times New Roman"/>
          <w:sz w:val="28"/>
          <w:szCs w:val="28"/>
        </w:rPr>
        <w:t>Условия оплаты труда заместителей руководителя и главного бухгалтера учреждения устанавливаются трудовыми договорами в соответствии с коллективными договорами, локальными актами учреждений.</w:t>
      </w:r>
    </w:p>
    <w:p w14:paraId="2E4A3AF8" w14:textId="77777777" w:rsidR="004B7343" w:rsidRPr="005B2DCE" w:rsidRDefault="00BF14B6" w:rsidP="005B2DCE">
      <w:pPr>
        <w:pStyle w:val="ConsPlusNormal"/>
        <w:numPr>
          <w:ilvl w:val="0"/>
          <w:numId w:val="24"/>
        </w:numPr>
        <w:tabs>
          <w:tab w:val="left" w:pos="1134"/>
        </w:tabs>
        <w:ind w:left="0" w:firstLine="709"/>
        <w:jc w:val="both"/>
        <w:rPr>
          <w:rFonts w:ascii="Times New Roman" w:hAnsi="Times New Roman" w:cs="Times New Roman"/>
          <w:sz w:val="28"/>
          <w:szCs w:val="28"/>
        </w:rPr>
      </w:pPr>
      <w:r w:rsidRPr="005B2DCE">
        <w:rPr>
          <w:rFonts w:ascii="Times New Roman" w:hAnsi="Times New Roman" w:cs="Times New Roman"/>
          <w:sz w:val="28"/>
          <w:szCs w:val="28"/>
        </w:rPr>
        <w:t>Уровень оплаты труда руководителя учреждения не может быть ниже уровня оплаты труда заместителя руководителя и главного бухгалтера.</w:t>
      </w:r>
    </w:p>
    <w:p w14:paraId="5B4ED5BF" w14:textId="70C4FB8E" w:rsidR="00BF14B6" w:rsidRPr="005B2DCE" w:rsidRDefault="00BF14B6" w:rsidP="005B2DCE">
      <w:pPr>
        <w:pStyle w:val="ConsPlusNormal"/>
        <w:numPr>
          <w:ilvl w:val="0"/>
          <w:numId w:val="24"/>
        </w:numPr>
        <w:tabs>
          <w:tab w:val="left" w:pos="1134"/>
        </w:tabs>
        <w:ind w:left="0" w:firstLine="709"/>
        <w:jc w:val="both"/>
        <w:rPr>
          <w:rFonts w:ascii="Times New Roman" w:hAnsi="Times New Roman" w:cs="Times New Roman"/>
          <w:sz w:val="28"/>
          <w:szCs w:val="28"/>
        </w:rPr>
      </w:pPr>
      <w:r w:rsidRPr="005B2DCE">
        <w:rPr>
          <w:rFonts w:ascii="Times New Roman" w:hAnsi="Times New Roman" w:cs="Times New Roman"/>
          <w:sz w:val="28"/>
          <w:szCs w:val="28"/>
        </w:rPr>
        <w:t>Предельный уровень соотношения среднемесячной заработной платы руководителя учреждения, его заместителей и главного бухгалтера учреждения, формируемой за счет всех источников финансового обеспечения и рассчитываемой за календарный год, и среднемесячной заработной платы работников учреждения (без учета заработной платы руководителя учреждения, его заместителей и главного бухгалтера учреждения) устанавливается в кратности от 1 до 5.</w:t>
      </w:r>
    </w:p>
    <w:p w14:paraId="7A6AF5CC" w14:textId="77777777" w:rsidR="00BF14B6" w:rsidRPr="005B2DCE" w:rsidRDefault="00BF14B6" w:rsidP="005B2DCE">
      <w:pPr>
        <w:pStyle w:val="ConsPlusNormal"/>
        <w:ind w:firstLine="709"/>
        <w:jc w:val="both"/>
        <w:rPr>
          <w:rFonts w:ascii="Times New Roman" w:hAnsi="Times New Roman" w:cs="Times New Roman"/>
          <w:sz w:val="28"/>
          <w:szCs w:val="28"/>
        </w:rPr>
      </w:pPr>
    </w:p>
    <w:p w14:paraId="74648526" w14:textId="77777777" w:rsidR="00BF14B6" w:rsidRPr="005B2DCE" w:rsidRDefault="00BF14B6" w:rsidP="005B2DCE">
      <w:pPr>
        <w:pStyle w:val="ConsPlusTitle"/>
        <w:jc w:val="center"/>
        <w:outlineLvl w:val="1"/>
        <w:rPr>
          <w:rFonts w:ascii="Times New Roman" w:hAnsi="Times New Roman" w:cs="Times New Roman"/>
          <w:b w:val="0"/>
          <w:sz w:val="28"/>
          <w:szCs w:val="28"/>
        </w:rPr>
      </w:pPr>
      <w:bookmarkStart w:id="4" w:name="P136"/>
      <w:bookmarkEnd w:id="4"/>
      <w:r w:rsidRPr="005B2DCE">
        <w:rPr>
          <w:rFonts w:ascii="Times New Roman" w:hAnsi="Times New Roman" w:cs="Times New Roman"/>
          <w:b w:val="0"/>
          <w:sz w:val="28"/>
          <w:szCs w:val="28"/>
        </w:rPr>
        <w:t>4. Порядок и условия установления выплат</w:t>
      </w:r>
    </w:p>
    <w:p w14:paraId="4F54EE54" w14:textId="77777777" w:rsidR="00BF14B6" w:rsidRPr="005B2DCE" w:rsidRDefault="00BF14B6" w:rsidP="005B2DCE">
      <w:pPr>
        <w:pStyle w:val="ConsPlusTitle"/>
        <w:jc w:val="center"/>
        <w:rPr>
          <w:rFonts w:ascii="Times New Roman" w:hAnsi="Times New Roman" w:cs="Times New Roman"/>
          <w:b w:val="0"/>
          <w:sz w:val="28"/>
          <w:szCs w:val="28"/>
        </w:rPr>
      </w:pPr>
      <w:r w:rsidRPr="005B2DCE">
        <w:rPr>
          <w:rFonts w:ascii="Times New Roman" w:hAnsi="Times New Roman" w:cs="Times New Roman"/>
          <w:b w:val="0"/>
          <w:sz w:val="28"/>
          <w:szCs w:val="28"/>
        </w:rPr>
        <w:t>компенсационного характера</w:t>
      </w:r>
    </w:p>
    <w:p w14:paraId="0847D92C" w14:textId="77777777" w:rsidR="00BF14B6" w:rsidRPr="005B2DCE" w:rsidRDefault="00BF14B6" w:rsidP="005B2DCE">
      <w:pPr>
        <w:pStyle w:val="ConsPlusNormal"/>
        <w:ind w:firstLine="709"/>
        <w:jc w:val="center"/>
        <w:rPr>
          <w:rFonts w:ascii="Times New Roman" w:hAnsi="Times New Roman" w:cs="Times New Roman"/>
          <w:sz w:val="28"/>
          <w:szCs w:val="28"/>
        </w:rPr>
      </w:pPr>
    </w:p>
    <w:p w14:paraId="4763197E" w14:textId="49A41473" w:rsidR="00BF14B6" w:rsidRPr="005B2DCE" w:rsidRDefault="00BF14B6" w:rsidP="005B2DCE">
      <w:pPr>
        <w:pStyle w:val="ConsPlusNormal"/>
        <w:numPr>
          <w:ilvl w:val="0"/>
          <w:numId w:val="26"/>
        </w:numPr>
        <w:tabs>
          <w:tab w:val="left" w:pos="1134"/>
        </w:tabs>
        <w:ind w:left="0" w:firstLine="709"/>
        <w:jc w:val="both"/>
        <w:rPr>
          <w:rFonts w:ascii="Times New Roman" w:hAnsi="Times New Roman" w:cs="Times New Roman"/>
          <w:sz w:val="28"/>
          <w:szCs w:val="28"/>
        </w:rPr>
      </w:pPr>
      <w:bookmarkStart w:id="5" w:name="P141"/>
      <w:bookmarkEnd w:id="5"/>
      <w:r w:rsidRPr="005B2DCE">
        <w:rPr>
          <w:rFonts w:ascii="Times New Roman" w:hAnsi="Times New Roman" w:cs="Times New Roman"/>
          <w:sz w:val="28"/>
          <w:szCs w:val="28"/>
        </w:rPr>
        <w:t>Работникам учреждений могут быть установлены следующие выплаты компенсационного характера:</w:t>
      </w:r>
    </w:p>
    <w:p w14:paraId="66F50070" w14:textId="77777777" w:rsidR="0008326A" w:rsidRPr="005B2DCE" w:rsidRDefault="00BF14B6" w:rsidP="005B2DCE">
      <w:pPr>
        <w:pStyle w:val="ConsPlusNormal"/>
        <w:numPr>
          <w:ilvl w:val="0"/>
          <w:numId w:val="27"/>
        </w:numPr>
        <w:tabs>
          <w:tab w:val="left" w:pos="993"/>
        </w:tabs>
        <w:ind w:left="0" w:firstLine="709"/>
        <w:jc w:val="both"/>
        <w:rPr>
          <w:rFonts w:ascii="Times New Roman" w:hAnsi="Times New Roman" w:cs="Times New Roman"/>
          <w:sz w:val="28"/>
          <w:szCs w:val="28"/>
        </w:rPr>
      </w:pPr>
      <w:r w:rsidRPr="005B2DCE">
        <w:rPr>
          <w:rFonts w:ascii="Times New Roman" w:hAnsi="Times New Roman" w:cs="Times New Roman"/>
          <w:sz w:val="28"/>
          <w:szCs w:val="28"/>
        </w:rPr>
        <w:t xml:space="preserve">выплаты за работу с вредными и </w:t>
      </w:r>
      <w:r w:rsidR="0008326A" w:rsidRPr="005B2DCE">
        <w:rPr>
          <w:rFonts w:ascii="Times New Roman" w:hAnsi="Times New Roman" w:cs="Times New Roman"/>
          <w:sz w:val="28"/>
          <w:szCs w:val="28"/>
        </w:rPr>
        <w:t>(или) опасными условиями труда;</w:t>
      </w:r>
    </w:p>
    <w:p w14:paraId="394933C2" w14:textId="77777777" w:rsidR="0008326A" w:rsidRPr="005B2DCE" w:rsidRDefault="00BF14B6" w:rsidP="005B2DCE">
      <w:pPr>
        <w:pStyle w:val="ConsPlusNormal"/>
        <w:numPr>
          <w:ilvl w:val="0"/>
          <w:numId w:val="27"/>
        </w:numPr>
        <w:tabs>
          <w:tab w:val="left" w:pos="993"/>
        </w:tabs>
        <w:ind w:left="0" w:firstLine="709"/>
        <w:jc w:val="both"/>
        <w:rPr>
          <w:rFonts w:ascii="Times New Roman" w:hAnsi="Times New Roman" w:cs="Times New Roman"/>
          <w:sz w:val="28"/>
          <w:szCs w:val="28"/>
        </w:rPr>
      </w:pPr>
      <w:r w:rsidRPr="005B2DCE">
        <w:rPr>
          <w:rFonts w:ascii="Times New Roman" w:hAnsi="Times New Roman" w:cs="Times New Roman"/>
          <w:sz w:val="28"/>
          <w:szCs w:val="28"/>
        </w:rPr>
        <w:t>надбавка за работу со сведениями, составляющими государственную тайну;</w:t>
      </w:r>
    </w:p>
    <w:p w14:paraId="367F1AE0" w14:textId="77777777" w:rsidR="0008326A" w:rsidRPr="005B2DCE" w:rsidRDefault="00BF14B6" w:rsidP="005B2DCE">
      <w:pPr>
        <w:pStyle w:val="ConsPlusNormal"/>
        <w:numPr>
          <w:ilvl w:val="0"/>
          <w:numId w:val="27"/>
        </w:numPr>
        <w:tabs>
          <w:tab w:val="left" w:pos="993"/>
        </w:tabs>
        <w:ind w:left="0" w:firstLine="709"/>
        <w:jc w:val="both"/>
        <w:rPr>
          <w:rFonts w:ascii="Times New Roman" w:hAnsi="Times New Roman" w:cs="Times New Roman"/>
          <w:sz w:val="28"/>
          <w:szCs w:val="28"/>
        </w:rPr>
      </w:pPr>
      <w:r w:rsidRPr="005B2DCE">
        <w:rPr>
          <w:rFonts w:ascii="Times New Roman" w:hAnsi="Times New Roman" w:cs="Times New Roman"/>
          <w:sz w:val="28"/>
          <w:szCs w:val="28"/>
        </w:rPr>
        <w:t>выплаты за работу в условиях, отклоняющихся от нормальных (при совмещении профессий (должностей), сверхурочной работе, работе в ночное время, при расширении зон обслуживания, при увеличении объема работы или исполнении обязанностей временно отсутствующего работника без освобождения от работы, определенной трудовым договором, за работу в выходные и нерабочие праздничные дни);</w:t>
      </w:r>
    </w:p>
    <w:p w14:paraId="3BA30BB8" w14:textId="4536CE01" w:rsidR="00BF14B6" w:rsidRPr="005B2DCE" w:rsidRDefault="00BF14B6" w:rsidP="005B2DCE">
      <w:pPr>
        <w:pStyle w:val="ConsPlusNormal"/>
        <w:numPr>
          <w:ilvl w:val="0"/>
          <w:numId w:val="27"/>
        </w:numPr>
        <w:tabs>
          <w:tab w:val="left" w:pos="993"/>
        </w:tabs>
        <w:ind w:left="0" w:firstLine="709"/>
        <w:jc w:val="both"/>
        <w:rPr>
          <w:rFonts w:ascii="Times New Roman" w:hAnsi="Times New Roman" w:cs="Times New Roman"/>
          <w:sz w:val="28"/>
          <w:szCs w:val="28"/>
        </w:rPr>
      </w:pPr>
      <w:r w:rsidRPr="005B2DCE">
        <w:rPr>
          <w:rFonts w:ascii="Times New Roman" w:hAnsi="Times New Roman" w:cs="Times New Roman"/>
          <w:sz w:val="28"/>
          <w:szCs w:val="28"/>
        </w:rPr>
        <w:t>выплаты за работу в местностях с особыми климатическими условиями.</w:t>
      </w:r>
    </w:p>
    <w:p w14:paraId="188EBBAD" w14:textId="77777777" w:rsidR="0008326A" w:rsidRPr="005B2DCE" w:rsidRDefault="00BF14B6" w:rsidP="005B2DCE">
      <w:pPr>
        <w:pStyle w:val="ConsPlusNormal"/>
        <w:numPr>
          <w:ilvl w:val="0"/>
          <w:numId w:val="29"/>
        </w:numPr>
        <w:tabs>
          <w:tab w:val="left" w:pos="1134"/>
        </w:tabs>
        <w:ind w:left="0" w:firstLine="709"/>
        <w:jc w:val="both"/>
        <w:rPr>
          <w:rFonts w:ascii="Times New Roman" w:hAnsi="Times New Roman" w:cs="Times New Roman"/>
          <w:sz w:val="28"/>
          <w:szCs w:val="28"/>
        </w:rPr>
      </w:pPr>
      <w:r w:rsidRPr="005B2DCE">
        <w:rPr>
          <w:rFonts w:ascii="Times New Roman" w:hAnsi="Times New Roman" w:cs="Times New Roman"/>
          <w:sz w:val="28"/>
          <w:szCs w:val="28"/>
        </w:rPr>
        <w:t xml:space="preserve">Размеры, порядок и условия выплат, указанных в части 28 </w:t>
      </w:r>
      <w:hyperlink w:anchor="P141"/>
      <w:r w:rsidRPr="005B2DCE">
        <w:rPr>
          <w:rFonts w:ascii="Times New Roman" w:hAnsi="Times New Roman" w:cs="Times New Roman"/>
          <w:sz w:val="28"/>
          <w:szCs w:val="28"/>
        </w:rPr>
        <w:t>настоящего раздела, определяются в соответствии с трудовым законодательством Российской Федерации и иными нормативными правовыми актами, содержащими нормы трудового права.</w:t>
      </w:r>
    </w:p>
    <w:p w14:paraId="5DA54567" w14:textId="36C287D5" w:rsidR="00BF14B6" w:rsidRPr="005B2DCE" w:rsidRDefault="00BF14B6" w:rsidP="005B2DCE">
      <w:pPr>
        <w:pStyle w:val="ConsPlusNormal"/>
        <w:numPr>
          <w:ilvl w:val="0"/>
          <w:numId w:val="29"/>
        </w:numPr>
        <w:tabs>
          <w:tab w:val="left" w:pos="1134"/>
        </w:tabs>
        <w:ind w:left="0" w:firstLine="709"/>
        <w:jc w:val="both"/>
        <w:rPr>
          <w:rFonts w:ascii="Times New Roman" w:hAnsi="Times New Roman" w:cs="Times New Roman"/>
          <w:sz w:val="28"/>
          <w:szCs w:val="28"/>
        </w:rPr>
      </w:pPr>
      <w:r w:rsidRPr="005B2DCE">
        <w:rPr>
          <w:rFonts w:ascii="Times New Roman" w:hAnsi="Times New Roman" w:cs="Times New Roman"/>
          <w:sz w:val="28"/>
          <w:szCs w:val="28"/>
        </w:rPr>
        <w:t>Размер повышения оплаты труда работникам учреждений, занятым на работах с вредными и (или) опасными условиями труда, устанавливается по результатам специальной оценки условий труда.</w:t>
      </w:r>
    </w:p>
    <w:p w14:paraId="28646F3D" w14:textId="77777777" w:rsidR="00BF14B6" w:rsidRPr="005B2DCE" w:rsidRDefault="00BF14B6" w:rsidP="005B2DCE">
      <w:pPr>
        <w:pStyle w:val="ConsPlusNormal"/>
        <w:ind w:firstLine="709"/>
        <w:jc w:val="both"/>
        <w:rPr>
          <w:rFonts w:ascii="Times New Roman" w:hAnsi="Times New Roman" w:cs="Times New Roman"/>
          <w:sz w:val="28"/>
          <w:szCs w:val="28"/>
        </w:rPr>
      </w:pPr>
      <w:r w:rsidRPr="005B2DCE">
        <w:rPr>
          <w:rFonts w:ascii="Times New Roman" w:hAnsi="Times New Roman" w:cs="Times New Roman"/>
          <w:sz w:val="28"/>
          <w:szCs w:val="28"/>
        </w:rPr>
        <w:t xml:space="preserve">Повышение оплаты труда работникам учреждений, занятым на работах с вредными и (или) опасными условиями труда, реализуется с учетом положений </w:t>
      </w:r>
      <w:hyperlink r:id="rId9">
        <w:r w:rsidRPr="005B2DCE">
          <w:rPr>
            <w:rFonts w:ascii="Times New Roman" w:hAnsi="Times New Roman" w:cs="Times New Roman"/>
            <w:sz w:val="28"/>
            <w:szCs w:val="28"/>
          </w:rPr>
          <w:t>части 3 статьи 15</w:t>
        </w:r>
      </w:hyperlink>
      <w:r w:rsidRPr="005B2DCE">
        <w:rPr>
          <w:rFonts w:ascii="Times New Roman" w:hAnsi="Times New Roman" w:cs="Times New Roman"/>
          <w:sz w:val="28"/>
          <w:szCs w:val="28"/>
        </w:rPr>
        <w:t xml:space="preserve"> Федерального закона от 28.12.2013 № 421-ФЗ «О внесении изменений в отдельные законодательные акты Российской Федерации в связи с принятием Федерального закона «О специальной оценке условий труда».</w:t>
      </w:r>
    </w:p>
    <w:p w14:paraId="300C4370" w14:textId="77777777" w:rsidR="00BF14B6" w:rsidRPr="005B2DCE" w:rsidRDefault="00BF14B6" w:rsidP="005B2DCE">
      <w:pPr>
        <w:pStyle w:val="ConsPlusNormal"/>
        <w:ind w:firstLine="709"/>
        <w:jc w:val="both"/>
        <w:rPr>
          <w:rFonts w:ascii="Times New Roman" w:hAnsi="Times New Roman" w:cs="Times New Roman"/>
          <w:sz w:val="28"/>
          <w:szCs w:val="28"/>
        </w:rPr>
      </w:pPr>
      <w:r w:rsidRPr="005B2DCE">
        <w:rPr>
          <w:rFonts w:ascii="Times New Roman" w:hAnsi="Times New Roman" w:cs="Times New Roman"/>
          <w:sz w:val="28"/>
          <w:szCs w:val="28"/>
        </w:rPr>
        <w:t>В случае обеспечения на рабочих местах безопасных условий труда, подтвержденных результатами специальной оценки условий труда или заключением государственной экспертизы условий труда, повышение оплаты труда работникам учреждений не производится.</w:t>
      </w:r>
    </w:p>
    <w:p w14:paraId="238C8BF2" w14:textId="77777777" w:rsidR="0008326A" w:rsidRPr="005B2DCE" w:rsidRDefault="00BF14B6" w:rsidP="005B2DCE">
      <w:pPr>
        <w:pStyle w:val="ConsPlusNormal"/>
        <w:ind w:firstLine="709"/>
        <w:jc w:val="both"/>
        <w:rPr>
          <w:rFonts w:ascii="Times New Roman" w:hAnsi="Times New Roman" w:cs="Times New Roman"/>
          <w:sz w:val="28"/>
          <w:szCs w:val="28"/>
        </w:rPr>
      </w:pPr>
      <w:r w:rsidRPr="005B2DCE">
        <w:rPr>
          <w:rFonts w:ascii="Times New Roman" w:hAnsi="Times New Roman" w:cs="Times New Roman"/>
          <w:sz w:val="28"/>
          <w:szCs w:val="28"/>
        </w:rPr>
        <w:t xml:space="preserve">Конкретные размеры повышения оплаты труда работникам учреждений, занятым на работах с вредными и (или) опасными условиями труда, устанавливаются работодателем с учетом требований настоящей части и мнения представительного органа работников в порядке, установленном </w:t>
      </w:r>
      <w:hyperlink r:id="rId10">
        <w:r w:rsidRPr="005B2DCE">
          <w:rPr>
            <w:rFonts w:ascii="Times New Roman" w:hAnsi="Times New Roman" w:cs="Times New Roman"/>
            <w:sz w:val="28"/>
            <w:szCs w:val="28"/>
          </w:rPr>
          <w:t>статьей 372</w:t>
        </w:r>
      </w:hyperlink>
      <w:r w:rsidRPr="005B2DCE">
        <w:rPr>
          <w:rFonts w:ascii="Times New Roman" w:hAnsi="Times New Roman" w:cs="Times New Roman"/>
          <w:sz w:val="28"/>
          <w:szCs w:val="28"/>
        </w:rPr>
        <w:t xml:space="preserve"> Трудового кодекса Российской Федерации для принятия локальных нормативных актов, либо коллективным договором, трудовым договором.</w:t>
      </w:r>
    </w:p>
    <w:p w14:paraId="236DD6B8" w14:textId="77777777" w:rsidR="0008326A" w:rsidRPr="005B2DCE" w:rsidRDefault="00BF14B6" w:rsidP="005B2DCE">
      <w:pPr>
        <w:pStyle w:val="ConsPlusNormal"/>
        <w:numPr>
          <w:ilvl w:val="0"/>
          <w:numId w:val="31"/>
        </w:numPr>
        <w:tabs>
          <w:tab w:val="left" w:pos="1134"/>
        </w:tabs>
        <w:ind w:left="0" w:firstLine="709"/>
        <w:jc w:val="both"/>
        <w:rPr>
          <w:rFonts w:ascii="Times New Roman" w:hAnsi="Times New Roman" w:cs="Times New Roman"/>
          <w:sz w:val="28"/>
          <w:szCs w:val="28"/>
        </w:rPr>
      </w:pPr>
      <w:r w:rsidRPr="005B2DCE">
        <w:rPr>
          <w:rFonts w:ascii="Times New Roman" w:hAnsi="Times New Roman" w:cs="Times New Roman"/>
          <w:sz w:val="28"/>
          <w:szCs w:val="28"/>
        </w:rPr>
        <w:t xml:space="preserve">Размеры доплат при совмещении профессий (должностей), расширении зон обслуживания, увеличении объема работ или исполнении обязанностей временно отсутствующего работника без освобождения от работы, определенной трудовым договором, и сроки, на которые доплата устанавливается, определяются по соглашению сторон трудового договора с </w:t>
      </w:r>
      <w:r w:rsidRPr="005B2DCE">
        <w:rPr>
          <w:rFonts w:ascii="Times New Roman" w:hAnsi="Times New Roman" w:cs="Times New Roman"/>
          <w:sz w:val="28"/>
          <w:szCs w:val="28"/>
        </w:rPr>
        <w:lastRenderedPageBreak/>
        <w:t xml:space="preserve">учетом содержания и (или) объема дополнительной работы в соответствии со </w:t>
      </w:r>
      <w:hyperlink r:id="rId11">
        <w:r w:rsidRPr="005B2DCE">
          <w:rPr>
            <w:rFonts w:ascii="Times New Roman" w:hAnsi="Times New Roman" w:cs="Times New Roman"/>
            <w:sz w:val="28"/>
            <w:szCs w:val="28"/>
          </w:rPr>
          <w:t>статьей 151</w:t>
        </w:r>
      </w:hyperlink>
      <w:r w:rsidRPr="005B2DCE">
        <w:rPr>
          <w:rFonts w:ascii="Times New Roman" w:hAnsi="Times New Roman" w:cs="Times New Roman"/>
          <w:sz w:val="28"/>
          <w:szCs w:val="28"/>
        </w:rPr>
        <w:t xml:space="preserve"> Трудового кодекса Российской Федерации.</w:t>
      </w:r>
    </w:p>
    <w:p w14:paraId="5734CD29" w14:textId="77777777" w:rsidR="0008326A" w:rsidRPr="005B2DCE" w:rsidRDefault="00BF14B6" w:rsidP="005B2DCE">
      <w:pPr>
        <w:pStyle w:val="ConsPlusNormal"/>
        <w:numPr>
          <w:ilvl w:val="0"/>
          <w:numId w:val="31"/>
        </w:numPr>
        <w:tabs>
          <w:tab w:val="left" w:pos="1134"/>
        </w:tabs>
        <w:ind w:left="0" w:firstLine="709"/>
        <w:jc w:val="both"/>
        <w:rPr>
          <w:rFonts w:ascii="Times New Roman" w:hAnsi="Times New Roman" w:cs="Times New Roman"/>
          <w:sz w:val="28"/>
          <w:szCs w:val="28"/>
        </w:rPr>
      </w:pPr>
      <w:r w:rsidRPr="005B2DCE">
        <w:rPr>
          <w:rFonts w:ascii="Times New Roman" w:hAnsi="Times New Roman" w:cs="Times New Roman"/>
          <w:sz w:val="28"/>
          <w:szCs w:val="28"/>
        </w:rPr>
        <w:t xml:space="preserve">Повышенная оплата сверхурочной работы составляет за первые два часа работы не менее полуторного размера, за последующие часы - двойного размера в соответствии со </w:t>
      </w:r>
      <w:hyperlink r:id="rId12">
        <w:r w:rsidRPr="005B2DCE">
          <w:rPr>
            <w:rFonts w:ascii="Times New Roman" w:hAnsi="Times New Roman" w:cs="Times New Roman"/>
            <w:sz w:val="28"/>
            <w:szCs w:val="28"/>
          </w:rPr>
          <w:t>статьей 152</w:t>
        </w:r>
      </w:hyperlink>
      <w:r w:rsidRPr="005B2DCE">
        <w:rPr>
          <w:rFonts w:ascii="Times New Roman" w:hAnsi="Times New Roman" w:cs="Times New Roman"/>
          <w:sz w:val="28"/>
          <w:szCs w:val="28"/>
        </w:rPr>
        <w:t xml:space="preserve"> Трудового кодекса Российской Федерации.</w:t>
      </w:r>
    </w:p>
    <w:p w14:paraId="22FFB591" w14:textId="77777777" w:rsidR="0008326A" w:rsidRPr="005B2DCE" w:rsidRDefault="00BF14B6" w:rsidP="005B2DCE">
      <w:pPr>
        <w:pStyle w:val="ConsPlusNormal"/>
        <w:numPr>
          <w:ilvl w:val="0"/>
          <w:numId w:val="31"/>
        </w:numPr>
        <w:tabs>
          <w:tab w:val="left" w:pos="1134"/>
        </w:tabs>
        <w:ind w:left="0" w:firstLine="709"/>
        <w:jc w:val="both"/>
        <w:rPr>
          <w:rFonts w:ascii="Times New Roman" w:hAnsi="Times New Roman" w:cs="Times New Roman"/>
          <w:sz w:val="28"/>
          <w:szCs w:val="28"/>
        </w:rPr>
      </w:pPr>
      <w:r w:rsidRPr="005B2DCE">
        <w:rPr>
          <w:rFonts w:ascii="Times New Roman" w:hAnsi="Times New Roman" w:cs="Times New Roman"/>
          <w:sz w:val="28"/>
          <w:szCs w:val="28"/>
        </w:rPr>
        <w:t xml:space="preserve">Повышенная оплата за работу в выходные и нерабочие праздничные дни производится работникам, работавшим в выходные или нерабочие праздничные дни, в соответствии со </w:t>
      </w:r>
      <w:hyperlink r:id="rId13">
        <w:r w:rsidRPr="005B2DCE">
          <w:rPr>
            <w:rFonts w:ascii="Times New Roman" w:hAnsi="Times New Roman" w:cs="Times New Roman"/>
            <w:sz w:val="28"/>
            <w:szCs w:val="28"/>
          </w:rPr>
          <w:t>статьей 153</w:t>
        </w:r>
      </w:hyperlink>
      <w:r w:rsidRPr="005B2DCE">
        <w:rPr>
          <w:rFonts w:ascii="Times New Roman" w:hAnsi="Times New Roman" w:cs="Times New Roman"/>
          <w:sz w:val="28"/>
          <w:szCs w:val="28"/>
        </w:rPr>
        <w:t xml:space="preserve"> Трудового кодекса Российской Федерации.</w:t>
      </w:r>
    </w:p>
    <w:p w14:paraId="4AB92493" w14:textId="77777777" w:rsidR="0008326A" w:rsidRPr="005B2DCE" w:rsidRDefault="00BF14B6" w:rsidP="005B2DCE">
      <w:pPr>
        <w:pStyle w:val="ConsPlusNormal"/>
        <w:numPr>
          <w:ilvl w:val="0"/>
          <w:numId w:val="31"/>
        </w:numPr>
        <w:tabs>
          <w:tab w:val="left" w:pos="1134"/>
        </w:tabs>
        <w:ind w:left="0" w:firstLine="709"/>
        <w:jc w:val="both"/>
        <w:rPr>
          <w:rFonts w:ascii="Times New Roman" w:hAnsi="Times New Roman" w:cs="Times New Roman"/>
          <w:sz w:val="28"/>
          <w:szCs w:val="28"/>
        </w:rPr>
      </w:pPr>
      <w:r w:rsidRPr="005B2DCE">
        <w:rPr>
          <w:rFonts w:ascii="Times New Roman" w:hAnsi="Times New Roman" w:cs="Times New Roman"/>
          <w:sz w:val="28"/>
          <w:szCs w:val="28"/>
        </w:rPr>
        <w:t xml:space="preserve">Повышенная оплата за работу в ночное время производится работникам в соответствии со </w:t>
      </w:r>
      <w:hyperlink r:id="rId14">
        <w:r w:rsidRPr="005B2DCE">
          <w:rPr>
            <w:rFonts w:ascii="Times New Roman" w:hAnsi="Times New Roman" w:cs="Times New Roman"/>
            <w:sz w:val="28"/>
            <w:szCs w:val="28"/>
          </w:rPr>
          <w:t>статьей 154</w:t>
        </w:r>
      </w:hyperlink>
      <w:r w:rsidRPr="005B2DCE">
        <w:rPr>
          <w:rFonts w:ascii="Times New Roman" w:hAnsi="Times New Roman" w:cs="Times New Roman"/>
          <w:sz w:val="28"/>
          <w:szCs w:val="28"/>
        </w:rPr>
        <w:t xml:space="preserve"> Трудового кодекса Российской Федерации.</w:t>
      </w:r>
    </w:p>
    <w:p w14:paraId="6E2B1549" w14:textId="3BBD093F" w:rsidR="00BF14B6" w:rsidRPr="005B2DCE" w:rsidRDefault="00BF14B6" w:rsidP="005B2DCE">
      <w:pPr>
        <w:pStyle w:val="ConsPlusNormal"/>
        <w:numPr>
          <w:ilvl w:val="0"/>
          <w:numId w:val="31"/>
        </w:numPr>
        <w:tabs>
          <w:tab w:val="left" w:pos="1134"/>
        </w:tabs>
        <w:ind w:left="0" w:firstLine="709"/>
        <w:jc w:val="both"/>
        <w:rPr>
          <w:rFonts w:ascii="Times New Roman" w:hAnsi="Times New Roman" w:cs="Times New Roman"/>
          <w:sz w:val="28"/>
          <w:szCs w:val="28"/>
        </w:rPr>
      </w:pPr>
      <w:r w:rsidRPr="005B2DCE">
        <w:rPr>
          <w:rFonts w:ascii="Times New Roman" w:hAnsi="Times New Roman" w:cs="Times New Roman"/>
          <w:sz w:val="28"/>
          <w:szCs w:val="28"/>
        </w:rPr>
        <w:t>В районах с неблагоприятными природными климатическими условиями к заработной плате работников учреждений применяются:</w:t>
      </w:r>
    </w:p>
    <w:p w14:paraId="05DC8F54" w14:textId="5E189AAA" w:rsidR="00BF14B6" w:rsidRPr="005B2DCE" w:rsidRDefault="00BF14B6" w:rsidP="005B2DCE">
      <w:pPr>
        <w:pStyle w:val="ConsPlusNormal"/>
        <w:numPr>
          <w:ilvl w:val="0"/>
          <w:numId w:val="32"/>
        </w:numPr>
        <w:tabs>
          <w:tab w:val="left" w:pos="993"/>
        </w:tabs>
        <w:ind w:left="0" w:firstLine="709"/>
        <w:jc w:val="both"/>
        <w:rPr>
          <w:rFonts w:ascii="Times New Roman" w:hAnsi="Times New Roman" w:cs="Times New Roman"/>
          <w:sz w:val="28"/>
          <w:szCs w:val="28"/>
        </w:rPr>
      </w:pPr>
      <w:r w:rsidRPr="005B2DCE">
        <w:rPr>
          <w:rFonts w:ascii="Times New Roman" w:hAnsi="Times New Roman" w:cs="Times New Roman"/>
          <w:sz w:val="28"/>
          <w:szCs w:val="28"/>
        </w:rPr>
        <w:t>районные коэффициенты;</w:t>
      </w:r>
    </w:p>
    <w:p w14:paraId="79733C17" w14:textId="70F2515C" w:rsidR="00BF14B6" w:rsidRPr="005B2DCE" w:rsidRDefault="00BF14B6" w:rsidP="005B2DCE">
      <w:pPr>
        <w:pStyle w:val="ConsPlusNormal"/>
        <w:numPr>
          <w:ilvl w:val="0"/>
          <w:numId w:val="32"/>
        </w:numPr>
        <w:tabs>
          <w:tab w:val="left" w:pos="993"/>
        </w:tabs>
        <w:ind w:left="0" w:firstLine="709"/>
        <w:jc w:val="both"/>
        <w:rPr>
          <w:rFonts w:ascii="Times New Roman" w:hAnsi="Times New Roman" w:cs="Times New Roman"/>
          <w:sz w:val="28"/>
          <w:szCs w:val="28"/>
        </w:rPr>
      </w:pPr>
      <w:r w:rsidRPr="005B2DCE">
        <w:rPr>
          <w:rFonts w:ascii="Times New Roman" w:hAnsi="Times New Roman" w:cs="Times New Roman"/>
          <w:sz w:val="28"/>
          <w:szCs w:val="28"/>
        </w:rPr>
        <w:t>процентные надбавки за стаж работы в районах Крайнего Севера и приравненных к ним местностям. Условия исчисления стажа для указанных процентных надбавок определяются в соответствии с законодательством Российской Федерации и Камчатского края.</w:t>
      </w:r>
    </w:p>
    <w:p w14:paraId="54D52F7F" w14:textId="77777777" w:rsidR="00BF14B6" w:rsidRPr="005B2DCE" w:rsidRDefault="00BF14B6" w:rsidP="005B2DCE">
      <w:pPr>
        <w:pStyle w:val="ConsPlusNormal"/>
        <w:ind w:firstLine="709"/>
        <w:jc w:val="both"/>
        <w:rPr>
          <w:rFonts w:ascii="Times New Roman" w:hAnsi="Times New Roman" w:cs="Times New Roman"/>
          <w:sz w:val="28"/>
          <w:szCs w:val="28"/>
        </w:rPr>
      </w:pPr>
    </w:p>
    <w:p w14:paraId="118BFFC5" w14:textId="77777777" w:rsidR="00BF14B6" w:rsidRPr="00A64283" w:rsidRDefault="00BF14B6" w:rsidP="005B2DCE">
      <w:pPr>
        <w:pStyle w:val="ConsPlusTitle"/>
        <w:jc w:val="center"/>
        <w:outlineLvl w:val="1"/>
        <w:rPr>
          <w:rFonts w:ascii="Times New Roman" w:hAnsi="Times New Roman" w:cs="Times New Roman"/>
          <w:b w:val="0"/>
          <w:sz w:val="28"/>
          <w:szCs w:val="28"/>
        </w:rPr>
      </w:pPr>
      <w:r w:rsidRPr="00A64283">
        <w:rPr>
          <w:rFonts w:ascii="Times New Roman" w:hAnsi="Times New Roman" w:cs="Times New Roman"/>
          <w:b w:val="0"/>
          <w:sz w:val="28"/>
          <w:szCs w:val="28"/>
        </w:rPr>
        <w:t>5. Порядок и условия установления</w:t>
      </w:r>
    </w:p>
    <w:p w14:paraId="42DFD9DF" w14:textId="77777777" w:rsidR="00BF14B6" w:rsidRPr="005B2DCE" w:rsidRDefault="00BF14B6" w:rsidP="005B2DCE">
      <w:pPr>
        <w:pStyle w:val="ConsPlusTitle"/>
        <w:jc w:val="center"/>
        <w:rPr>
          <w:rFonts w:ascii="Times New Roman" w:hAnsi="Times New Roman" w:cs="Times New Roman"/>
          <w:b w:val="0"/>
          <w:sz w:val="28"/>
          <w:szCs w:val="28"/>
        </w:rPr>
      </w:pPr>
      <w:r w:rsidRPr="00A64283">
        <w:rPr>
          <w:rFonts w:ascii="Times New Roman" w:hAnsi="Times New Roman" w:cs="Times New Roman"/>
          <w:b w:val="0"/>
          <w:sz w:val="28"/>
          <w:szCs w:val="28"/>
        </w:rPr>
        <w:t>выплат стимулирующего характера</w:t>
      </w:r>
    </w:p>
    <w:p w14:paraId="20B6076C" w14:textId="77777777" w:rsidR="00BF14B6" w:rsidRPr="005B2DCE" w:rsidRDefault="00BF14B6" w:rsidP="005B2DCE">
      <w:pPr>
        <w:pStyle w:val="ConsPlusNormal"/>
        <w:ind w:firstLine="709"/>
        <w:jc w:val="both"/>
        <w:rPr>
          <w:rFonts w:ascii="Times New Roman" w:hAnsi="Times New Roman" w:cs="Times New Roman"/>
          <w:sz w:val="28"/>
          <w:szCs w:val="28"/>
        </w:rPr>
      </w:pPr>
    </w:p>
    <w:p w14:paraId="024771AF" w14:textId="0A522B77" w:rsidR="00BF14B6" w:rsidRPr="005B2DCE" w:rsidRDefault="00BF14B6" w:rsidP="005B2DCE">
      <w:pPr>
        <w:pStyle w:val="ConsPlusNormal"/>
        <w:numPr>
          <w:ilvl w:val="0"/>
          <w:numId w:val="34"/>
        </w:numPr>
        <w:tabs>
          <w:tab w:val="left" w:pos="1134"/>
        </w:tabs>
        <w:ind w:left="0" w:firstLine="709"/>
        <w:jc w:val="both"/>
        <w:rPr>
          <w:rFonts w:ascii="Times New Roman" w:hAnsi="Times New Roman" w:cs="Times New Roman"/>
          <w:sz w:val="28"/>
          <w:szCs w:val="28"/>
        </w:rPr>
      </w:pPr>
      <w:bookmarkStart w:id="6" w:name="P162"/>
      <w:bookmarkEnd w:id="6"/>
      <w:r w:rsidRPr="005B2DCE">
        <w:rPr>
          <w:rFonts w:ascii="Times New Roman" w:hAnsi="Times New Roman" w:cs="Times New Roman"/>
          <w:sz w:val="28"/>
          <w:szCs w:val="28"/>
        </w:rPr>
        <w:t>Работникам учреждений могут устанавливаться повышающие коэффициенты к окладам (должностным окладам, ставкам заработной платы):</w:t>
      </w:r>
    </w:p>
    <w:p w14:paraId="09E109F0" w14:textId="77777777" w:rsidR="00BF14B6" w:rsidRPr="005B2DCE" w:rsidRDefault="00BF14B6" w:rsidP="005B2DCE">
      <w:pPr>
        <w:pStyle w:val="ConsPlusNormal"/>
        <w:ind w:firstLine="709"/>
        <w:jc w:val="both"/>
        <w:rPr>
          <w:rFonts w:ascii="Times New Roman" w:hAnsi="Times New Roman" w:cs="Times New Roman"/>
          <w:sz w:val="28"/>
          <w:szCs w:val="28"/>
        </w:rPr>
      </w:pPr>
      <w:r w:rsidRPr="005B2DCE">
        <w:rPr>
          <w:rFonts w:ascii="Times New Roman" w:hAnsi="Times New Roman" w:cs="Times New Roman"/>
          <w:sz w:val="28"/>
          <w:szCs w:val="28"/>
        </w:rPr>
        <w:t>1) персональный повышающий коэффициент к окладу (должностному окладу, ставке заработной платы);</w:t>
      </w:r>
    </w:p>
    <w:p w14:paraId="1946FAFC" w14:textId="77777777" w:rsidR="00BF14B6" w:rsidRPr="005B2DCE" w:rsidRDefault="00BF14B6" w:rsidP="005B2DCE">
      <w:pPr>
        <w:pStyle w:val="ConsPlusNormal"/>
        <w:ind w:firstLine="709"/>
        <w:jc w:val="both"/>
        <w:rPr>
          <w:rFonts w:ascii="Times New Roman" w:hAnsi="Times New Roman" w:cs="Times New Roman"/>
          <w:sz w:val="28"/>
          <w:szCs w:val="28"/>
        </w:rPr>
      </w:pPr>
      <w:r w:rsidRPr="005B2DCE">
        <w:rPr>
          <w:rFonts w:ascii="Times New Roman" w:hAnsi="Times New Roman" w:cs="Times New Roman"/>
          <w:sz w:val="28"/>
          <w:szCs w:val="28"/>
        </w:rPr>
        <w:t>2) повышающий коэффициент к окладу (должностному окладу, ставке заработной платы) за выслугу лет;</w:t>
      </w:r>
    </w:p>
    <w:p w14:paraId="531741E5" w14:textId="77777777" w:rsidR="00BF14B6" w:rsidRPr="005B2DCE" w:rsidRDefault="00BF14B6" w:rsidP="005B2DCE">
      <w:pPr>
        <w:pStyle w:val="ConsPlusNormal"/>
        <w:ind w:firstLine="709"/>
        <w:jc w:val="both"/>
        <w:rPr>
          <w:rFonts w:ascii="Times New Roman" w:hAnsi="Times New Roman" w:cs="Times New Roman"/>
          <w:sz w:val="28"/>
          <w:szCs w:val="28"/>
        </w:rPr>
      </w:pPr>
      <w:r w:rsidRPr="005B2DCE">
        <w:rPr>
          <w:rFonts w:ascii="Times New Roman" w:hAnsi="Times New Roman" w:cs="Times New Roman"/>
          <w:sz w:val="28"/>
          <w:szCs w:val="28"/>
        </w:rPr>
        <w:t>3) повышающий коэффициент к окладу (должностному окладу, ставке заработной платы) за интенсивность и качество работ.</w:t>
      </w:r>
    </w:p>
    <w:p w14:paraId="3E47CD2A" w14:textId="4C76B36E" w:rsidR="00BF14B6" w:rsidRPr="005B2DCE" w:rsidRDefault="00BF14B6" w:rsidP="005B2DCE">
      <w:pPr>
        <w:pStyle w:val="ConsPlusNormal"/>
        <w:numPr>
          <w:ilvl w:val="0"/>
          <w:numId w:val="36"/>
        </w:numPr>
        <w:tabs>
          <w:tab w:val="left" w:pos="1134"/>
        </w:tabs>
        <w:ind w:left="0" w:firstLine="709"/>
        <w:jc w:val="both"/>
        <w:rPr>
          <w:rFonts w:ascii="Times New Roman" w:hAnsi="Times New Roman" w:cs="Times New Roman"/>
          <w:sz w:val="28"/>
          <w:szCs w:val="28"/>
        </w:rPr>
      </w:pPr>
      <w:r w:rsidRPr="005B2DCE">
        <w:rPr>
          <w:rFonts w:ascii="Times New Roman" w:hAnsi="Times New Roman" w:cs="Times New Roman"/>
          <w:sz w:val="28"/>
          <w:szCs w:val="28"/>
        </w:rPr>
        <w:t xml:space="preserve">Решение о введении повышающих коэффициентов к окладам (должностным окладам, ставкам заработной платы), предусмотренных </w:t>
      </w:r>
      <w:hyperlink w:anchor="P162">
        <w:r w:rsidRPr="005B2DCE">
          <w:rPr>
            <w:rFonts w:ascii="Times New Roman" w:hAnsi="Times New Roman" w:cs="Times New Roman"/>
            <w:sz w:val="28"/>
            <w:szCs w:val="28"/>
          </w:rPr>
          <w:t xml:space="preserve">частью </w:t>
        </w:r>
      </w:hyperlink>
      <w:r w:rsidRPr="005B2DCE">
        <w:rPr>
          <w:rFonts w:ascii="Times New Roman" w:hAnsi="Times New Roman" w:cs="Times New Roman"/>
          <w:sz w:val="28"/>
          <w:szCs w:val="28"/>
        </w:rPr>
        <w:t xml:space="preserve">36 настоящего раздела, принимается учреждением в пределах фонда оплаты труда, установленного учреждению </w:t>
      </w:r>
      <w:r w:rsidR="00505FA4">
        <w:rPr>
          <w:rFonts w:ascii="Times New Roman" w:hAnsi="Times New Roman" w:cs="Times New Roman"/>
          <w:sz w:val="28"/>
          <w:szCs w:val="28"/>
        </w:rPr>
        <w:t>Управлением</w:t>
      </w:r>
      <w:r w:rsidRPr="005B2DCE">
        <w:rPr>
          <w:rFonts w:ascii="Times New Roman" w:hAnsi="Times New Roman" w:cs="Times New Roman"/>
          <w:sz w:val="28"/>
          <w:szCs w:val="28"/>
        </w:rPr>
        <w:t xml:space="preserve"> образования </w:t>
      </w:r>
      <w:r w:rsidR="00505FA4">
        <w:rPr>
          <w:rFonts w:ascii="Times New Roman" w:hAnsi="Times New Roman" w:cs="Times New Roman"/>
          <w:sz w:val="28"/>
          <w:szCs w:val="28"/>
        </w:rPr>
        <w:t>администрации Соболевского муниципального района</w:t>
      </w:r>
      <w:r w:rsidRPr="005B2DCE">
        <w:rPr>
          <w:rFonts w:ascii="Times New Roman" w:hAnsi="Times New Roman" w:cs="Times New Roman"/>
          <w:sz w:val="28"/>
          <w:szCs w:val="28"/>
        </w:rPr>
        <w:t xml:space="preserve">, в пределах средств на оплату труда, утвержденных </w:t>
      </w:r>
      <w:r w:rsidR="00505FA4">
        <w:rPr>
          <w:rFonts w:ascii="Times New Roman" w:hAnsi="Times New Roman" w:cs="Times New Roman"/>
          <w:sz w:val="28"/>
          <w:szCs w:val="28"/>
        </w:rPr>
        <w:t xml:space="preserve">Решением Соболевского муниципального района о районном бюджете </w:t>
      </w:r>
      <w:r w:rsidR="00505FA4" w:rsidRPr="005B2DCE">
        <w:rPr>
          <w:rFonts w:ascii="Times New Roman" w:hAnsi="Times New Roman" w:cs="Times New Roman"/>
          <w:sz w:val="28"/>
          <w:szCs w:val="28"/>
        </w:rPr>
        <w:t xml:space="preserve"> на соответствующий финансовый год и на плановый период</w:t>
      </w:r>
      <w:r w:rsidR="00505FA4">
        <w:rPr>
          <w:rFonts w:ascii="Times New Roman" w:hAnsi="Times New Roman" w:cs="Times New Roman"/>
          <w:sz w:val="28"/>
          <w:szCs w:val="28"/>
        </w:rPr>
        <w:t>.</w:t>
      </w:r>
    </w:p>
    <w:p w14:paraId="639693AE" w14:textId="77777777" w:rsidR="00BF14B6" w:rsidRPr="005B2DCE" w:rsidRDefault="00BF14B6" w:rsidP="005B2DCE">
      <w:pPr>
        <w:pStyle w:val="ConsPlusNormal"/>
        <w:ind w:firstLine="709"/>
        <w:jc w:val="both"/>
        <w:rPr>
          <w:rFonts w:ascii="Times New Roman" w:hAnsi="Times New Roman" w:cs="Times New Roman"/>
          <w:sz w:val="28"/>
          <w:szCs w:val="28"/>
        </w:rPr>
      </w:pPr>
      <w:r w:rsidRPr="005B2DCE">
        <w:rPr>
          <w:rFonts w:ascii="Times New Roman" w:hAnsi="Times New Roman" w:cs="Times New Roman"/>
          <w:sz w:val="28"/>
          <w:szCs w:val="28"/>
        </w:rPr>
        <w:t xml:space="preserve">Размер выплат по повышающему коэффициенту к окладу (должностному окладу, ставке заработной платы) определяется путем умножения размера оклада (должностного оклада, ставки заработной платы) работника учреждения на повышающий коэффициент. Выплаты по повышающему коэффициенту к окладу (должностному окладу, ставке заработной платы) носят </w:t>
      </w:r>
      <w:r w:rsidRPr="005B2DCE">
        <w:rPr>
          <w:rFonts w:ascii="Times New Roman" w:hAnsi="Times New Roman" w:cs="Times New Roman"/>
          <w:sz w:val="28"/>
          <w:szCs w:val="28"/>
        </w:rPr>
        <w:lastRenderedPageBreak/>
        <w:t>стимулирующий характер.</w:t>
      </w:r>
    </w:p>
    <w:p w14:paraId="097D2D4B" w14:textId="109C2639" w:rsidR="00B92D02" w:rsidRPr="005B2DCE" w:rsidRDefault="00BF14B6" w:rsidP="005B2DCE">
      <w:pPr>
        <w:pStyle w:val="ConsPlusNormal"/>
        <w:ind w:firstLine="709"/>
        <w:jc w:val="both"/>
        <w:rPr>
          <w:rFonts w:ascii="Times New Roman" w:hAnsi="Times New Roman" w:cs="Times New Roman"/>
          <w:sz w:val="28"/>
          <w:szCs w:val="28"/>
        </w:rPr>
      </w:pPr>
      <w:r w:rsidRPr="005B2DCE">
        <w:rPr>
          <w:rFonts w:ascii="Times New Roman" w:hAnsi="Times New Roman" w:cs="Times New Roman"/>
          <w:sz w:val="28"/>
          <w:szCs w:val="28"/>
        </w:rPr>
        <w:t xml:space="preserve">Повышающие коэффициенты к окладам (должностным окладам, ставкам заработной платы) устанавливаются на определенный период времени в течение соответствующего календарного года на условиях и в размерах в соответствии с </w:t>
      </w:r>
      <w:hyperlink w:anchor="P170">
        <w:r w:rsidRPr="005B2DCE">
          <w:rPr>
            <w:rFonts w:ascii="Times New Roman" w:hAnsi="Times New Roman" w:cs="Times New Roman"/>
            <w:sz w:val="28"/>
            <w:szCs w:val="28"/>
          </w:rPr>
          <w:t xml:space="preserve">частями </w:t>
        </w:r>
      </w:hyperlink>
      <w:r w:rsidRPr="005B2DCE">
        <w:rPr>
          <w:rFonts w:ascii="Times New Roman" w:hAnsi="Times New Roman" w:cs="Times New Roman"/>
          <w:sz w:val="28"/>
          <w:szCs w:val="28"/>
        </w:rPr>
        <w:t>38-4</w:t>
      </w:r>
      <w:r w:rsidR="00750FCE">
        <w:rPr>
          <w:rFonts w:ascii="Times New Roman" w:hAnsi="Times New Roman" w:cs="Times New Roman"/>
          <w:sz w:val="28"/>
          <w:szCs w:val="28"/>
        </w:rPr>
        <w:t>1</w:t>
      </w:r>
      <w:r w:rsidRPr="005B2DCE">
        <w:rPr>
          <w:rFonts w:ascii="Times New Roman" w:hAnsi="Times New Roman" w:cs="Times New Roman"/>
          <w:sz w:val="28"/>
          <w:szCs w:val="28"/>
        </w:rPr>
        <w:t xml:space="preserve"> настоящего раздела.</w:t>
      </w:r>
      <w:bookmarkStart w:id="7" w:name="P170"/>
      <w:bookmarkEnd w:id="7"/>
    </w:p>
    <w:p w14:paraId="4B3AA4B3" w14:textId="223F424E" w:rsidR="00BF14B6" w:rsidRPr="005B2DCE" w:rsidRDefault="00BF14B6" w:rsidP="005B2DCE">
      <w:pPr>
        <w:pStyle w:val="ConsPlusNormal"/>
        <w:numPr>
          <w:ilvl w:val="0"/>
          <w:numId w:val="38"/>
        </w:numPr>
        <w:tabs>
          <w:tab w:val="left" w:pos="1134"/>
        </w:tabs>
        <w:ind w:left="0" w:firstLine="709"/>
        <w:jc w:val="both"/>
        <w:rPr>
          <w:rFonts w:ascii="Times New Roman" w:hAnsi="Times New Roman" w:cs="Times New Roman"/>
          <w:sz w:val="28"/>
          <w:szCs w:val="28"/>
        </w:rPr>
      </w:pPr>
      <w:r w:rsidRPr="005B2DCE">
        <w:rPr>
          <w:rFonts w:ascii="Times New Roman" w:hAnsi="Times New Roman" w:cs="Times New Roman"/>
          <w:sz w:val="28"/>
          <w:szCs w:val="28"/>
        </w:rPr>
        <w:t>Персональный повышающий коэффициент к окладу (должностному окладу, ставке заработной платы) может быть установлен работнику с учетом уровня его профессиональной подготовки, сложности, важности выполняемой работы, степени самостоятельности и ответственности при выполнении поставленных задач и других факторов. Решение об установлении персонального повышающего коэффициента к окладу (должностному окладу, ставке заработной платы) и его размерах принимается руководителем учреждения персонально в отношении конкретного работника.</w:t>
      </w:r>
    </w:p>
    <w:p w14:paraId="23CD4DE8" w14:textId="77777777" w:rsidR="00BF14B6" w:rsidRPr="005B2DCE" w:rsidRDefault="00BF14B6" w:rsidP="005B2DCE">
      <w:pPr>
        <w:pStyle w:val="ConsPlusNormal"/>
        <w:ind w:firstLine="709"/>
        <w:jc w:val="both"/>
        <w:rPr>
          <w:rFonts w:ascii="Times New Roman" w:hAnsi="Times New Roman" w:cs="Times New Roman"/>
          <w:sz w:val="28"/>
          <w:szCs w:val="28"/>
        </w:rPr>
      </w:pPr>
      <w:r w:rsidRPr="005B2DCE">
        <w:rPr>
          <w:rFonts w:ascii="Times New Roman" w:hAnsi="Times New Roman" w:cs="Times New Roman"/>
          <w:sz w:val="28"/>
          <w:szCs w:val="28"/>
        </w:rPr>
        <w:t>Рекомендуемый предельный размер персонального повышающего коэффициента к окладу (должностному окладу, ставке заработной платы) - 3,0.</w:t>
      </w:r>
    </w:p>
    <w:p w14:paraId="7240A0A2" w14:textId="77777777" w:rsidR="00B92D02" w:rsidRPr="005B2DCE" w:rsidRDefault="00BF14B6" w:rsidP="005B2DCE">
      <w:pPr>
        <w:pStyle w:val="ConsPlusNormal"/>
        <w:ind w:firstLine="709"/>
        <w:jc w:val="both"/>
        <w:rPr>
          <w:rFonts w:ascii="Times New Roman" w:hAnsi="Times New Roman" w:cs="Times New Roman"/>
          <w:sz w:val="28"/>
          <w:szCs w:val="28"/>
        </w:rPr>
      </w:pPr>
      <w:r w:rsidRPr="005B2DCE">
        <w:rPr>
          <w:rFonts w:ascii="Times New Roman" w:hAnsi="Times New Roman" w:cs="Times New Roman"/>
          <w:sz w:val="28"/>
          <w:szCs w:val="28"/>
        </w:rPr>
        <w:t>Применение персонального повышающего коэффициента к окладу (должностному окладу, ставке заработной платы) не образует новый оклад (должностной оклад, ставку заработной платы) и не учитывается при начислении иных стимулирующих и компенсационных выплат, устанавливаемых в процентном отношении к окладу (должностному окладу, ставке заработной платы).</w:t>
      </w:r>
    </w:p>
    <w:p w14:paraId="2A5E5A28" w14:textId="7064D853" w:rsidR="00BF14B6" w:rsidRPr="005B2DCE" w:rsidRDefault="00BF14B6" w:rsidP="005B2DCE">
      <w:pPr>
        <w:pStyle w:val="ConsPlusNormal"/>
        <w:numPr>
          <w:ilvl w:val="0"/>
          <w:numId w:val="38"/>
        </w:numPr>
        <w:tabs>
          <w:tab w:val="left" w:pos="1134"/>
        </w:tabs>
        <w:ind w:left="0" w:firstLine="709"/>
        <w:jc w:val="both"/>
        <w:rPr>
          <w:rFonts w:ascii="Times New Roman" w:hAnsi="Times New Roman" w:cs="Times New Roman"/>
          <w:sz w:val="28"/>
          <w:szCs w:val="28"/>
        </w:rPr>
      </w:pPr>
      <w:r w:rsidRPr="005B2DCE">
        <w:rPr>
          <w:rFonts w:ascii="Times New Roman" w:hAnsi="Times New Roman" w:cs="Times New Roman"/>
          <w:sz w:val="28"/>
          <w:szCs w:val="28"/>
        </w:rPr>
        <w:t>Повышающий коэффициент к окладу (должностному окладу, ставке заработной платы) за выслугу лет устанавливается работникам в зависимости от общего количества лет, проработанных в учреждениях. Рекомендуемые размеры повышающего коэффициента к окладу (должностному окладу, ставке заработной платы) за выслугу лет:</w:t>
      </w:r>
    </w:p>
    <w:p w14:paraId="00B57339" w14:textId="77777777" w:rsidR="00BF14B6" w:rsidRPr="005B2DCE" w:rsidRDefault="00BF14B6" w:rsidP="005B2DCE">
      <w:pPr>
        <w:pStyle w:val="ConsPlusNormal"/>
        <w:ind w:firstLine="709"/>
        <w:jc w:val="both"/>
        <w:rPr>
          <w:rFonts w:ascii="Times New Roman" w:hAnsi="Times New Roman" w:cs="Times New Roman"/>
          <w:sz w:val="28"/>
          <w:szCs w:val="28"/>
        </w:rPr>
      </w:pPr>
      <w:r w:rsidRPr="005B2DCE">
        <w:rPr>
          <w:rFonts w:ascii="Times New Roman" w:hAnsi="Times New Roman" w:cs="Times New Roman"/>
          <w:sz w:val="28"/>
          <w:szCs w:val="28"/>
        </w:rPr>
        <w:t>при выслуге лет от 3 до 5 лет - 0,2;</w:t>
      </w:r>
    </w:p>
    <w:p w14:paraId="4C11F825" w14:textId="77777777" w:rsidR="00BF14B6" w:rsidRPr="005B2DCE" w:rsidRDefault="00BF14B6" w:rsidP="005B2DCE">
      <w:pPr>
        <w:pStyle w:val="ConsPlusNormal"/>
        <w:ind w:firstLine="709"/>
        <w:jc w:val="both"/>
        <w:rPr>
          <w:rFonts w:ascii="Times New Roman" w:hAnsi="Times New Roman" w:cs="Times New Roman"/>
          <w:sz w:val="28"/>
          <w:szCs w:val="28"/>
        </w:rPr>
      </w:pPr>
      <w:r w:rsidRPr="005B2DCE">
        <w:rPr>
          <w:rFonts w:ascii="Times New Roman" w:hAnsi="Times New Roman" w:cs="Times New Roman"/>
          <w:sz w:val="28"/>
          <w:szCs w:val="28"/>
        </w:rPr>
        <w:t>при выслуге лет свыше 5 лет - 0,3.</w:t>
      </w:r>
    </w:p>
    <w:p w14:paraId="6869843F" w14:textId="50872F0F" w:rsidR="00BF14B6" w:rsidRPr="005B2DCE" w:rsidRDefault="00C96835" w:rsidP="005B2DC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40.</w:t>
      </w:r>
      <w:r w:rsidR="00BF14B6" w:rsidRPr="005B2DCE">
        <w:rPr>
          <w:rFonts w:ascii="Times New Roman" w:hAnsi="Times New Roman" w:cs="Times New Roman"/>
          <w:sz w:val="28"/>
          <w:szCs w:val="28"/>
        </w:rPr>
        <w:t xml:space="preserve">Повышающий коэффициент к окладу (должностному окладу, ставке заработной платы) за выслугу лет не устанавливается педагогическим работникам, для которых при расчете оклада (должностного оклада, ставки заработной платы) применяется повышающий коэффициент стажа педагогической работы, установленный в соответствии с </w:t>
      </w:r>
      <w:hyperlink w:anchor="P368">
        <w:r w:rsidR="00BF14B6" w:rsidRPr="005B2DCE">
          <w:rPr>
            <w:rFonts w:ascii="Times New Roman" w:hAnsi="Times New Roman" w:cs="Times New Roman"/>
            <w:sz w:val="28"/>
            <w:szCs w:val="28"/>
          </w:rPr>
          <w:t>приложением 2</w:t>
        </w:r>
      </w:hyperlink>
      <w:r w:rsidR="00BF14B6" w:rsidRPr="005B2DCE">
        <w:rPr>
          <w:rFonts w:ascii="Times New Roman" w:hAnsi="Times New Roman" w:cs="Times New Roman"/>
          <w:sz w:val="28"/>
          <w:szCs w:val="28"/>
        </w:rPr>
        <w:t xml:space="preserve"> к настоящему Примерному положению.</w:t>
      </w:r>
    </w:p>
    <w:p w14:paraId="33036444" w14:textId="77777777" w:rsidR="00BF14B6" w:rsidRPr="005B2DCE" w:rsidRDefault="00BF14B6" w:rsidP="005B2DCE">
      <w:pPr>
        <w:pStyle w:val="ConsPlusNormal"/>
        <w:ind w:firstLine="709"/>
        <w:jc w:val="both"/>
        <w:rPr>
          <w:rFonts w:ascii="Times New Roman" w:hAnsi="Times New Roman" w:cs="Times New Roman"/>
          <w:sz w:val="28"/>
          <w:szCs w:val="28"/>
        </w:rPr>
      </w:pPr>
      <w:r w:rsidRPr="005B2DCE">
        <w:rPr>
          <w:rFonts w:ascii="Times New Roman" w:hAnsi="Times New Roman" w:cs="Times New Roman"/>
          <w:sz w:val="28"/>
          <w:szCs w:val="28"/>
        </w:rPr>
        <w:t>Применение повышающего коэффициента к окладу (должностному окладу, ставке заработной платы) за выслугу лет не образует новый оклад (должностной оклад, ставку заработной платы) и не учитывается при начислении иных стимулирующих и компенсационных выплат, устанавливаемых в процентном отношении к окладу.</w:t>
      </w:r>
      <w:bookmarkStart w:id="8" w:name="P178"/>
      <w:bookmarkEnd w:id="8"/>
    </w:p>
    <w:p w14:paraId="242A5674" w14:textId="5D7D63CF" w:rsidR="00BF14B6" w:rsidRPr="005B2DCE" w:rsidRDefault="00C96835" w:rsidP="00C96835">
      <w:pPr>
        <w:pStyle w:val="ConsPlusNormal"/>
        <w:tabs>
          <w:tab w:val="left" w:pos="1134"/>
        </w:tabs>
        <w:jc w:val="both"/>
        <w:rPr>
          <w:rFonts w:ascii="Times New Roman" w:hAnsi="Times New Roman" w:cs="Times New Roman"/>
          <w:sz w:val="28"/>
          <w:szCs w:val="28"/>
        </w:rPr>
      </w:pPr>
      <w:r>
        <w:rPr>
          <w:rFonts w:ascii="Times New Roman" w:hAnsi="Times New Roman" w:cs="Times New Roman"/>
          <w:sz w:val="28"/>
          <w:szCs w:val="28"/>
        </w:rPr>
        <w:t xml:space="preserve">        41.</w:t>
      </w:r>
      <w:r w:rsidR="00BF14B6" w:rsidRPr="005B2DCE">
        <w:rPr>
          <w:rFonts w:ascii="Times New Roman" w:hAnsi="Times New Roman" w:cs="Times New Roman"/>
          <w:sz w:val="28"/>
          <w:szCs w:val="28"/>
        </w:rPr>
        <w:t xml:space="preserve">Повышающий коэффициент к окладу (должностному окладу, ставке заработной платы) за интенсивность и качество работ может быть установлен работнику за высокое качество выполняемой работы, выполнение поставленных задач с проявлением определенной инициативы. Решение об установлении повышающего коэффициента к окладу (должностному окладу, </w:t>
      </w:r>
      <w:r w:rsidR="00BF14B6" w:rsidRPr="005B2DCE">
        <w:rPr>
          <w:rFonts w:ascii="Times New Roman" w:hAnsi="Times New Roman" w:cs="Times New Roman"/>
          <w:sz w:val="28"/>
          <w:szCs w:val="28"/>
        </w:rPr>
        <w:lastRenderedPageBreak/>
        <w:t>ставке заработной платы) за интенсивность и качество работ и его размерах принимается руководителем учреждения персонально в отношении конкретного работника.</w:t>
      </w:r>
    </w:p>
    <w:p w14:paraId="07435A24" w14:textId="77777777" w:rsidR="00BF14B6" w:rsidRPr="005B2DCE" w:rsidRDefault="00BF14B6" w:rsidP="005B2DCE">
      <w:pPr>
        <w:pStyle w:val="ConsPlusNormal"/>
        <w:ind w:firstLine="709"/>
        <w:jc w:val="both"/>
        <w:rPr>
          <w:rFonts w:ascii="Times New Roman" w:hAnsi="Times New Roman" w:cs="Times New Roman"/>
          <w:sz w:val="28"/>
          <w:szCs w:val="28"/>
        </w:rPr>
      </w:pPr>
      <w:r w:rsidRPr="005B2DCE">
        <w:rPr>
          <w:rFonts w:ascii="Times New Roman" w:hAnsi="Times New Roman" w:cs="Times New Roman"/>
          <w:sz w:val="28"/>
          <w:szCs w:val="28"/>
        </w:rPr>
        <w:t>Рекомендуемый предельный размер повышающего коэффициента к окладу (должностному окладу, ставке заработной платы) за интенсивность и качество работ - 0,5.</w:t>
      </w:r>
    </w:p>
    <w:p w14:paraId="12D9BA6C" w14:textId="77777777" w:rsidR="00B92D02" w:rsidRPr="005B2DCE" w:rsidRDefault="00BF14B6" w:rsidP="005B2DCE">
      <w:pPr>
        <w:pStyle w:val="ConsPlusNormal"/>
        <w:ind w:firstLine="709"/>
        <w:jc w:val="both"/>
        <w:rPr>
          <w:rFonts w:ascii="Times New Roman" w:hAnsi="Times New Roman" w:cs="Times New Roman"/>
          <w:sz w:val="28"/>
          <w:szCs w:val="28"/>
        </w:rPr>
      </w:pPr>
      <w:r w:rsidRPr="005B2DCE">
        <w:rPr>
          <w:rFonts w:ascii="Times New Roman" w:hAnsi="Times New Roman" w:cs="Times New Roman"/>
          <w:sz w:val="28"/>
          <w:szCs w:val="28"/>
        </w:rPr>
        <w:t>Применение повышающего коэффициента к окладу (должностному окладу, ставке заработной платы) за интенсивность и качество работ не образует новый оклад (должностной оклад, ставку заработной платы) и не учитывается при начислении иных стимулирующих и компенсационных выплат, устанавливаемых в процентном отношении к окладу (должностному окладу, ставке заработной платы).</w:t>
      </w:r>
      <w:bookmarkStart w:id="9" w:name="P181"/>
      <w:bookmarkEnd w:id="9"/>
    </w:p>
    <w:p w14:paraId="313CD66B" w14:textId="58D1623D" w:rsidR="00BF14B6" w:rsidRPr="005B2DCE" w:rsidRDefault="00C96835" w:rsidP="00C96835">
      <w:pPr>
        <w:pStyle w:val="ConsPlusNormal"/>
        <w:tabs>
          <w:tab w:val="left" w:pos="1134"/>
        </w:tabs>
        <w:jc w:val="both"/>
        <w:rPr>
          <w:rFonts w:ascii="Times New Roman" w:hAnsi="Times New Roman" w:cs="Times New Roman"/>
          <w:sz w:val="28"/>
          <w:szCs w:val="28"/>
        </w:rPr>
      </w:pPr>
      <w:r>
        <w:rPr>
          <w:rFonts w:ascii="Times New Roman" w:hAnsi="Times New Roman" w:cs="Times New Roman"/>
          <w:sz w:val="28"/>
          <w:szCs w:val="28"/>
        </w:rPr>
        <w:t xml:space="preserve">           42.</w:t>
      </w:r>
      <w:r w:rsidR="00BF14B6" w:rsidRPr="005B2DCE">
        <w:rPr>
          <w:rFonts w:ascii="Times New Roman" w:hAnsi="Times New Roman" w:cs="Times New Roman"/>
          <w:sz w:val="28"/>
          <w:szCs w:val="28"/>
        </w:rPr>
        <w:t>В целях поощрения работников за выполненную работу в учреждении устанавливаются следующие стимулирующие выплаты:</w:t>
      </w:r>
    </w:p>
    <w:p w14:paraId="05FA8F55" w14:textId="77777777" w:rsidR="00BF14B6" w:rsidRPr="005B2DCE" w:rsidRDefault="00BF14B6" w:rsidP="005B2DCE">
      <w:pPr>
        <w:pStyle w:val="ConsPlusNormal"/>
        <w:tabs>
          <w:tab w:val="left" w:pos="1134"/>
        </w:tabs>
        <w:ind w:firstLine="709"/>
        <w:jc w:val="both"/>
        <w:rPr>
          <w:rFonts w:ascii="Times New Roman" w:hAnsi="Times New Roman" w:cs="Times New Roman"/>
          <w:sz w:val="28"/>
          <w:szCs w:val="28"/>
        </w:rPr>
      </w:pPr>
      <w:r w:rsidRPr="005B2DCE">
        <w:rPr>
          <w:rFonts w:ascii="Times New Roman" w:hAnsi="Times New Roman" w:cs="Times New Roman"/>
          <w:sz w:val="28"/>
          <w:szCs w:val="28"/>
        </w:rPr>
        <w:t>1) премия за повышение показателей здоровья учащихся.</w:t>
      </w:r>
    </w:p>
    <w:p w14:paraId="785955CA" w14:textId="77777777" w:rsidR="00BF14B6" w:rsidRPr="005B2DCE" w:rsidRDefault="00BF14B6" w:rsidP="005B2DCE">
      <w:pPr>
        <w:pStyle w:val="ConsPlusNormal"/>
        <w:tabs>
          <w:tab w:val="left" w:pos="1134"/>
        </w:tabs>
        <w:ind w:firstLine="709"/>
        <w:jc w:val="both"/>
        <w:rPr>
          <w:rFonts w:ascii="Times New Roman" w:hAnsi="Times New Roman" w:cs="Times New Roman"/>
          <w:sz w:val="28"/>
          <w:szCs w:val="28"/>
        </w:rPr>
      </w:pPr>
      <w:r w:rsidRPr="005B2DCE">
        <w:rPr>
          <w:rFonts w:ascii="Times New Roman" w:hAnsi="Times New Roman" w:cs="Times New Roman"/>
          <w:sz w:val="28"/>
          <w:szCs w:val="28"/>
        </w:rPr>
        <w:t>2) премия за выполнение особо важных и срочных работ;</w:t>
      </w:r>
    </w:p>
    <w:p w14:paraId="163D2324" w14:textId="12869823" w:rsidR="00BF14B6" w:rsidRPr="005B2DCE" w:rsidRDefault="00BF14B6" w:rsidP="005B2DCE">
      <w:pPr>
        <w:pStyle w:val="ConsPlusNormal"/>
        <w:tabs>
          <w:tab w:val="left" w:pos="1134"/>
        </w:tabs>
        <w:ind w:firstLine="709"/>
        <w:jc w:val="both"/>
        <w:rPr>
          <w:rFonts w:ascii="Times New Roman" w:hAnsi="Times New Roman" w:cs="Times New Roman"/>
          <w:sz w:val="28"/>
          <w:szCs w:val="28"/>
        </w:rPr>
      </w:pPr>
      <w:r w:rsidRPr="005B2DCE">
        <w:rPr>
          <w:rFonts w:ascii="Times New Roman" w:hAnsi="Times New Roman" w:cs="Times New Roman"/>
          <w:sz w:val="28"/>
          <w:szCs w:val="28"/>
        </w:rPr>
        <w:t>3) премия по итогам работы за месяц, квартал, полугодие, год;</w:t>
      </w:r>
    </w:p>
    <w:p w14:paraId="4279E030" w14:textId="77777777" w:rsidR="00BF14B6" w:rsidRPr="005B2DCE" w:rsidRDefault="00BF14B6" w:rsidP="005B2DCE">
      <w:pPr>
        <w:pStyle w:val="ConsPlusNormal"/>
        <w:tabs>
          <w:tab w:val="left" w:pos="1134"/>
        </w:tabs>
        <w:ind w:firstLine="709"/>
        <w:jc w:val="both"/>
        <w:rPr>
          <w:rFonts w:ascii="Times New Roman" w:hAnsi="Times New Roman" w:cs="Times New Roman"/>
          <w:sz w:val="28"/>
          <w:szCs w:val="28"/>
        </w:rPr>
      </w:pPr>
      <w:r w:rsidRPr="005B2DCE">
        <w:rPr>
          <w:rFonts w:ascii="Times New Roman" w:hAnsi="Times New Roman" w:cs="Times New Roman"/>
          <w:sz w:val="28"/>
          <w:szCs w:val="28"/>
        </w:rPr>
        <w:t>4) премия за образцовое качество выполняемых работ;</w:t>
      </w:r>
    </w:p>
    <w:p w14:paraId="589A6F8C" w14:textId="77777777" w:rsidR="00BF14B6" w:rsidRDefault="00BF14B6" w:rsidP="005B2DCE">
      <w:pPr>
        <w:pStyle w:val="ConsPlusNormal"/>
        <w:tabs>
          <w:tab w:val="left" w:pos="1134"/>
        </w:tabs>
        <w:ind w:firstLine="709"/>
        <w:jc w:val="both"/>
        <w:rPr>
          <w:rFonts w:ascii="Times New Roman" w:hAnsi="Times New Roman" w:cs="Times New Roman"/>
          <w:sz w:val="28"/>
          <w:szCs w:val="28"/>
        </w:rPr>
      </w:pPr>
      <w:r w:rsidRPr="005B2DCE">
        <w:rPr>
          <w:rFonts w:ascii="Times New Roman" w:hAnsi="Times New Roman" w:cs="Times New Roman"/>
          <w:sz w:val="28"/>
          <w:szCs w:val="28"/>
        </w:rPr>
        <w:t>5) премия за многолетний и добросовестный труд.</w:t>
      </w:r>
    </w:p>
    <w:p w14:paraId="517313AD" w14:textId="09B77C0C" w:rsidR="00750FCE" w:rsidRPr="005B2DCE" w:rsidRDefault="00D561DD" w:rsidP="005B2DCE">
      <w:pPr>
        <w:pStyle w:val="ConsPlusNorma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43.</w:t>
      </w:r>
      <w:r w:rsidRPr="00D561DD">
        <w:rPr>
          <w:rFonts w:ascii="Times New Roman" w:hAnsi="Times New Roman" w:cs="Times New Roman"/>
          <w:sz w:val="28"/>
          <w:szCs w:val="28"/>
        </w:rPr>
        <w:t xml:space="preserve"> </w:t>
      </w:r>
      <w:r w:rsidRPr="005B2DCE">
        <w:rPr>
          <w:rFonts w:ascii="Times New Roman" w:hAnsi="Times New Roman" w:cs="Times New Roman"/>
          <w:sz w:val="28"/>
          <w:szCs w:val="28"/>
        </w:rPr>
        <w:t>Период, за который выплачивается премия</w:t>
      </w:r>
      <w:r w:rsidRPr="00D561DD">
        <w:rPr>
          <w:rFonts w:ascii="Times New Roman" w:hAnsi="Times New Roman" w:cs="Times New Roman"/>
          <w:sz w:val="28"/>
          <w:szCs w:val="28"/>
        </w:rPr>
        <w:t xml:space="preserve"> </w:t>
      </w:r>
      <w:r w:rsidRPr="005B2DCE">
        <w:rPr>
          <w:rFonts w:ascii="Times New Roman" w:hAnsi="Times New Roman" w:cs="Times New Roman"/>
          <w:sz w:val="28"/>
          <w:szCs w:val="28"/>
        </w:rPr>
        <w:t xml:space="preserve">по итогам работы за </w:t>
      </w:r>
      <w:r>
        <w:rPr>
          <w:rFonts w:ascii="Times New Roman" w:hAnsi="Times New Roman" w:cs="Times New Roman"/>
          <w:sz w:val="28"/>
          <w:szCs w:val="28"/>
        </w:rPr>
        <w:t xml:space="preserve">месяц, </w:t>
      </w:r>
      <w:r w:rsidR="000D59AE">
        <w:rPr>
          <w:rFonts w:ascii="Times New Roman" w:hAnsi="Times New Roman" w:cs="Times New Roman"/>
          <w:sz w:val="28"/>
          <w:szCs w:val="28"/>
        </w:rPr>
        <w:t>квартал, полугодие, год</w:t>
      </w:r>
      <w:r w:rsidRPr="005B2DCE">
        <w:rPr>
          <w:rFonts w:ascii="Times New Roman" w:hAnsi="Times New Roman" w:cs="Times New Roman"/>
          <w:sz w:val="28"/>
          <w:szCs w:val="28"/>
        </w:rPr>
        <w:t xml:space="preserve"> конкретизируется в положении об оплате и стимулировании труда работников учреждения. В учреждении одновременно могут быть введены несколько премий за разные периоды работы</w:t>
      </w:r>
      <w:r w:rsidR="000D59AE">
        <w:rPr>
          <w:rFonts w:ascii="Times New Roman" w:hAnsi="Times New Roman" w:cs="Times New Roman"/>
          <w:sz w:val="28"/>
          <w:szCs w:val="28"/>
        </w:rPr>
        <w:t>.</w:t>
      </w:r>
    </w:p>
    <w:p w14:paraId="37B62D18" w14:textId="38C75B59" w:rsidR="00BF14B6" w:rsidRPr="005B2DCE" w:rsidRDefault="00C96835" w:rsidP="00C96835">
      <w:pPr>
        <w:pStyle w:val="ConsPlusNormal"/>
        <w:tabs>
          <w:tab w:val="left" w:pos="1134"/>
        </w:tabs>
        <w:jc w:val="both"/>
        <w:rPr>
          <w:rFonts w:ascii="Times New Roman" w:hAnsi="Times New Roman" w:cs="Times New Roman"/>
          <w:sz w:val="28"/>
          <w:szCs w:val="28"/>
        </w:rPr>
      </w:pPr>
      <w:r>
        <w:rPr>
          <w:rFonts w:ascii="Times New Roman" w:hAnsi="Times New Roman" w:cs="Times New Roman"/>
          <w:sz w:val="28"/>
          <w:szCs w:val="28"/>
        </w:rPr>
        <w:t xml:space="preserve">          </w:t>
      </w:r>
      <w:r w:rsidR="000D59AE">
        <w:rPr>
          <w:rFonts w:ascii="Times New Roman" w:hAnsi="Times New Roman" w:cs="Times New Roman"/>
          <w:sz w:val="28"/>
          <w:szCs w:val="28"/>
        </w:rPr>
        <w:t xml:space="preserve"> </w:t>
      </w:r>
      <w:r w:rsidRPr="003771AF">
        <w:rPr>
          <w:rFonts w:ascii="Times New Roman" w:hAnsi="Times New Roman" w:cs="Times New Roman"/>
          <w:sz w:val="28"/>
          <w:szCs w:val="28"/>
        </w:rPr>
        <w:t>4</w:t>
      </w:r>
      <w:r w:rsidR="000D59AE" w:rsidRPr="003771AF">
        <w:rPr>
          <w:rFonts w:ascii="Times New Roman" w:hAnsi="Times New Roman" w:cs="Times New Roman"/>
          <w:sz w:val="28"/>
          <w:szCs w:val="28"/>
        </w:rPr>
        <w:t>4</w:t>
      </w:r>
      <w:r w:rsidRPr="003771AF">
        <w:rPr>
          <w:rFonts w:ascii="Times New Roman" w:hAnsi="Times New Roman" w:cs="Times New Roman"/>
          <w:sz w:val="28"/>
          <w:szCs w:val="28"/>
        </w:rPr>
        <w:t>.</w:t>
      </w:r>
      <w:r w:rsidR="000D59AE" w:rsidRPr="003771AF">
        <w:rPr>
          <w:rFonts w:ascii="Times New Roman" w:hAnsi="Times New Roman" w:cs="Times New Roman"/>
          <w:sz w:val="28"/>
          <w:szCs w:val="28"/>
        </w:rPr>
        <w:t xml:space="preserve"> </w:t>
      </w:r>
      <w:r w:rsidR="00BF14B6" w:rsidRPr="003771AF">
        <w:rPr>
          <w:rFonts w:ascii="Times New Roman" w:hAnsi="Times New Roman" w:cs="Times New Roman"/>
          <w:sz w:val="28"/>
          <w:szCs w:val="28"/>
        </w:rPr>
        <w:t xml:space="preserve">Размеры выплат стимулирующего характера, предусмотренные </w:t>
      </w:r>
      <w:hyperlink w:anchor="P181">
        <w:r w:rsidR="00BF14B6" w:rsidRPr="003771AF">
          <w:rPr>
            <w:rFonts w:ascii="Times New Roman" w:hAnsi="Times New Roman" w:cs="Times New Roman"/>
            <w:sz w:val="28"/>
            <w:szCs w:val="28"/>
          </w:rPr>
          <w:t xml:space="preserve">частью </w:t>
        </w:r>
      </w:hyperlink>
      <w:r w:rsidR="00BF14B6" w:rsidRPr="003771AF">
        <w:rPr>
          <w:rFonts w:ascii="Times New Roman" w:hAnsi="Times New Roman" w:cs="Times New Roman"/>
          <w:sz w:val="28"/>
          <w:szCs w:val="28"/>
        </w:rPr>
        <w:t>4</w:t>
      </w:r>
      <w:r w:rsidR="000D59AE" w:rsidRPr="003771AF">
        <w:rPr>
          <w:rFonts w:ascii="Times New Roman" w:hAnsi="Times New Roman" w:cs="Times New Roman"/>
          <w:sz w:val="28"/>
          <w:szCs w:val="28"/>
        </w:rPr>
        <w:t>2</w:t>
      </w:r>
      <w:r w:rsidR="00BF14B6" w:rsidRPr="003771AF">
        <w:rPr>
          <w:rFonts w:ascii="Times New Roman" w:hAnsi="Times New Roman" w:cs="Times New Roman"/>
          <w:sz w:val="28"/>
          <w:szCs w:val="28"/>
        </w:rPr>
        <w:t xml:space="preserve"> настоящего раздела, определяются с учетом выполнения целевых показателей деятельности учреждения, утверждаемых </w:t>
      </w:r>
      <w:r w:rsidR="000D59AE" w:rsidRPr="003771AF">
        <w:rPr>
          <w:rFonts w:ascii="Times New Roman" w:hAnsi="Times New Roman" w:cs="Times New Roman"/>
          <w:sz w:val="28"/>
          <w:szCs w:val="28"/>
        </w:rPr>
        <w:t>Управлением</w:t>
      </w:r>
      <w:r w:rsidR="00BF14B6" w:rsidRPr="003771AF">
        <w:rPr>
          <w:rFonts w:ascii="Times New Roman" w:hAnsi="Times New Roman" w:cs="Times New Roman"/>
          <w:sz w:val="28"/>
          <w:szCs w:val="28"/>
        </w:rPr>
        <w:t xml:space="preserve"> образования </w:t>
      </w:r>
      <w:r w:rsidR="000D59AE" w:rsidRPr="003771AF">
        <w:rPr>
          <w:rFonts w:ascii="Times New Roman" w:hAnsi="Times New Roman" w:cs="Times New Roman"/>
          <w:sz w:val="28"/>
          <w:szCs w:val="28"/>
        </w:rPr>
        <w:t>и молодежной политики администрации Соболевского муниципального района</w:t>
      </w:r>
      <w:r w:rsidR="00BF14B6" w:rsidRPr="003771AF">
        <w:rPr>
          <w:rFonts w:ascii="Times New Roman" w:hAnsi="Times New Roman" w:cs="Times New Roman"/>
          <w:sz w:val="28"/>
          <w:szCs w:val="28"/>
        </w:rPr>
        <w:t xml:space="preserve"> в отношении учреждений.</w:t>
      </w:r>
    </w:p>
    <w:p w14:paraId="62ECC663" w14:textId="77777777" w:rsidR="00BF14B6" w:rsidRPr="005B2DCE" w:rsidRDefault="00BF14B6" w:rsidP="005B2DCE">
      <w:pPr>
        <w:pStyle w:val="ConsPlusNormal"/>
        <w:ind w:firstLine="709"/>
        <w:jc w:val="both"/>
        <w:rPr>
          <w:rFonts w:ascii="Times New Roman" w:hAnsi="Times New Roman" w:cs="Times New Roman"/>
          <w:sz w:val="28"/>
          <w:szCs w:val="28"/>
        </w:rPr>
      </w:pPr>
      <w:r w:rsidRPr="005B2DCE">
        <w:rPr>
          <w:rFonts w:ascii="Times New Roman" w:hAnsi="Times New Roman" w:cs="Times New Roman"/>
          <w:sz w:val="28"/>
          <w:szCs w:val="28"/>
        </w:rPr>
        <w:t>Размеры выплат стимулирующего характера и условия их осуществления устанавливаются коллективными договорами, соглашениями, локальными нормативными актами учреждения.</w:t>
      </w:r>
    </w:p>
    <w:p w14:paraId="3083A78C" w14:textId="4C9FFA7E" w:rsidR="00BF14B6" w:rsidRPr="005B2DCE" w:rsidRDefault="00A55C74" w:rsidP="00A55C74">
      <w:pPr>
        <w:pStyle w:val="ConsPlusNormal"/>
        <w:tabs>
          <w:tab w:val="left" w:pos="1134"/>
        </w:tabs>
        <w:jc w:val="both"/>
        <w:rPr>
          <w:rFonts w:ascii="Times New Roman" w:hAnsi="Times New Roman" w:cs="Times New Roman"/>
          <w:sz w:val="28"/>
          <w:szCs w:val="28"/>
        </w:rPr>
      </w:pPr>
      <w:r>
        <w:rPr>
          <w:rFonts w:ascii="Times New Roman" w:hAnsi="Times New Roman" w:cs="Times New Roman"/>
          <w:sz w:val="28"/>
          <w:szCs w:val="28"/>
        </w:rPr>
        <w:t xml:space="preserve">          45. </w:t>
      </w:r>
      <w:r w:rsidR="00BF14B6" w:rsidRPr="005B2DCE">
        <w:rPr>
          <w:rFonts w:ascii="Times New Roman" w:hAnsi="Times New Roman" w:cs="Times New Roman"/>
          <w:sz w:val="28"/>
          <w:szCs w:val="28"/>
        </w:rPr>
        <w:t>Премирование осуществляется по решению руководителя учреждения в пределах бюджетных ассигнований на оплату труда работников учреждения, а также средств, поступающих от приносящей доход деятельности, направленных учреждением на оплату труда работников:</w:t>
      </w:r>
    </w:p>
    <w:p w14:paraId="45BF68B2" w14:textId="77777777" w:rsidR="00BF14B6" w:rsidRPr="005B2DCE" w:rsidRDefault="00BF14B6" w:rsidP="005B2DCE">
      <w:pPr>
        <w:pStyle w:val="ConsPlusNormal"/>
        <w:ind w:firstLine="709"/>
        <w:jc w:val="both"/>
        <w:rPr>
          <w:rFonts w:ascii="Times New Roman" w:hAnsi="Times New Roman" w:cs="Times New Roman"/>
          <w:sz w:val="28"/>
          <w:szCs w:val="28"/>
        </w:rPr>
      </w:pPr>
      <w:r w:rsidRPr="005B2DCE">
        <w:rPr>
          <w:rFonts w:ascii="Times New Roman" w:hAnsi="Times New Roman" w:cs="Times New Roman"/>
          <w:sz w:val="28"/>
          <w:szCs w:val="28"/>
        </w:rPr>
        <w:t>1) заместителей руководителя, главного бухгалтера, главных специалистов и иных работников, подчиненных руководителю непосредственно;</w:t>
      </w:r>
    </w:p>
    <w:p w14:paraId="5B204F67" w14:textId="77777777" w:rsidR="00BF14B6" w:rsidRPr="005B2DCE" w:rsidRDefault="00BF14B6" w:rsidP="005B2DCE">
      <w:pPr>
        <w:pStyle w:val="ConsPlusNormal"/>
        <w:ind w:firstLine="709"/>
        <w:jc w:val="both"/>
        <w:rPr>
          <w:rFonts w:ascii="Times New Roman" w:hAnsi="Times New Roman" w:cs="Times New Roman"/>
          <w:sz w:val="28"/>
          <w:szCs w:val="28"/>
        </w:rPr>
      </w:pPr>
      <w:r w:rsidRPr="005B2DCE">
        <w:rPr>
          <w:rFonts w:ascii="Times New Roman" w:hAnsi="Times New Roman" w:cs="Times New Roman"/>
          <w:sz w:val="28"/>
          <w:szCs w:val="28"/>
        </w:rPr>
        <w:t>2) руководителей структурных подразделений учреждения, главных специалистов и иных работников, подчиненных заместителям руководителей - по представлению заместителей руководителя;</w:t>
      </w:r>
    </w:p>
    <w:p w14:paraId="0192FAFD" w14:textId="77777777" w:rsidR="00BF14B6" w:rsidRPr="005B2DCE" w:rsidRDefault="00BF14B6" w:rsidP="005B2DCE">
      <w:pPr>
        <w:pStyle w:val="ConsPlusNormal"/>
        <w:ind w:firstLine="709"/>
        <w:jc w:val="both"/>
        <w:rPr>
          <w:rFonts w:ascii="Times New Roman" w:hAnsi="Times New Roman" w:cs="Times New Roman"/>
          <w:sz w:val="28"/>
          <w:szCs w:val="28"/>
        </w:rPr>
      </w:pPr>
      <w:r w:rsidRPr="005B2DCE">
        <w:rPr>
          <w:rFonts w:ascii="Times New Roman" w:hAnsi="Times New Roman" w:cs="Times New Roman"/>
          <w:sz w:val="28"/>
          <w:szCs w:val="28"/>
        </w:rPr>
        <w:t>3) остальных работников, занятых в структурных подразделениях учреждения - по представлению руководителей структурных подразделений.</w:t>
      </w:r>
    </w:p>
    <w:p w14:paraId="6A0B0D4E" w14:textId="51E63C93" w:rsidR="00B92D02" w:rsidRPr="005B2DCE" w:rsidRDefault="00A55C74" w:rsidP="00A55C74">
      <w:pPr>
        <w:pStyle w:val="ConsPlusNormal"/>
        <w:tabs>
          <w:tab w:val="left" w:pos="1134"/>
        </w:tabs>
        <w:jc w:val="both"/>
        <w:rPr>
          <w:rFonts w:ascii="Times New Roman" w:hAnsi="Times New Roman" w:cs="Times New Roman"/>
          <w:sz w:val="28"/>
          <w:szCs w:val="28"/>
        </w:rPr>
      </w:pPr>
      <w:r>
        <w:rPr>
          <w:rFonts w:ascii="Times New Roman" w:hAnsi="Times New Roman" w:cs="Times New Roman"/>
          <w:sz w:val="28"/>
          <w:szCs w:val="28"/>
        </w:rPr>
        <w:t xml:space="preserve">          46. </w:t>
      </w:r>
      <w:r w:rsidR="00BF14B6" w:rsidRPr="005B2DCE">
        <w:rPr>
          <w:rFonts w:ascii="Times New Roman" w:hAnsi="Times New Roman" w:cs="Times New Roman"/>
          <w:sz w:val="28"/>
          <w:szCs w:val="28"/>
        </w:rPr>
        <w:t xml:space="preserve">Премирование работников учреждения осуществляется на основе </w:t>
      </w:r>
      <w:r w:rsidR="00BF14B6" w:rsidRPr="005B2DCE">
        <w:rPr>
          <w:rFonts w:ascii="Times New Roman" w:hAnsi="Times New Roman" w:cs="Times New Roman"/>
          <w:sz w:val="28"/>
          <w:szCs w:val="28"/>
        </w:rPr>
        <w:lastRenderedPageBreak/>
        <w:t>положения о премировании, утверждаемого локальным нормативным актом по учреждению.</w:t>
      </w:r>
    </w:p>
    <w:p w14:paraId="736A74F4" w14:textId="4CA227D8" w:rsidR="00B92D02" w:rsidRPr="005B2DCE" w:rsidRDefault="00A55C74" w:rsidP="00A55C74">
      <w:pPr>
        <w:pStyle w:val="ConsPlusNormal"/>
        <w:tabs>
          <w:tab w:val="left" w:pos="1134"/>
        </w:tabs>
        <w:jc w:val="both"/>
        <w:rPr>
          <w:rFonts w:ascii="Times New Roman" w:hAnsi="Times New Roman" w:cs="Times New Roman"/>
          <w:sz w:val="28"/>
          <w:szCs w:val="28"/>
        </w:rPr>
      </w:pPr>
      <w:r>
        <w:rPr>
          <w:rFonts w:ascii="Times New Roman" w:hAnsi="Times New Roman" w:cs="Times New Roman"/>
          <w:sz w:val="28"/>
          <w:szCs w:val="28"/>
        </w:rPr>
        <w:t xml:space="preserve">           47. </w:t>
      </w:r>
      <w:r w:rsidR="00BF14B6" w:rsidRPr="005B2DCE">
        <w:rPr>
          <w:rFonts w:ascii="Times New Roman" w:hAnsi="Times New Roman" w:cs="Times New Roman"/>
          <w:sz w:val="28"/>
          <w:szCs w:val="28"/>
        </w:rPr>
        <w:t>Премия по итогам работы выплачивается в пределах имеющихся средств. Конкретный размер премии может определяться как в процентах к окладу (должностному окладу, ставке заработной платы) работника, так и в абсолютном размере. Максимальным размером премия по итогам работы не ограничена.</w:t>
      </w:r>
    </w:p>
    <w:p w14:paraId="7D7470FA" w14:textId="7EB05FFB" w:rsidR="00BF14B6" w:rsidRPr="005B2DCE" w:rsidRDefault="00A55C74" w:rsidP="00A55C74">
      <w:pPr>
        <w:pStyle w:val="ConsPlusNormal"/>
        <w:tabs>
          <w:tab w:val="left" w:pos="1134"/>
        </w:tabs>
        <w:jc w:val="both"/>
        <w:rPr>
          <w:rFonts w:ascii="Times New Roman" w:hAnsi="Times New Roman" w:cs="Times New Roman"/>
          <w:sz w:val="28"/>
          <w:szCs w:val="28"/>
        </w:rPr>
      </w:pPr>
      <w:r>
        <w:rPr>
          <w:rFonts w:ascii="Times New Roman" w:hAnsi="Times New Roman" w:cs="Times New Roman"/>
          <w:sz w:val="28"/>
          <w:szCs w:val="28"/>
        </w:rPr>
        <w:t xml:space="preserve">           48. </w:t>
      </w:r>
      <w:r w:rsidR="00BF14B6" w:rsidRPr="005B2DCE">
        <w:rPr>
          <w:rFonts w:ascii="Times New Roman" w:hAnsi="Times New Roman" w:cs="Times New Roman"/>
          <w:sz w:val="28"/>
          <w:szCs w:val="28"/>
        </w:rPr>
        <w:t>Премия за образцовое качество выполняемых работ выплачивается работникам единовременно при:</w:t>
      </w:r>
    </w:p>
    <w:p w14:paraId="771F2D63" w14:textId="6CC53C0C" w:rsidR="00BF14B6" w:rsidRPr="005B2DCE" w:rsidRDefault="00BF14B6" w:rsidP="005B2DCE">
      <w:pPr>
        <w:pStyle w:val="ConsPlusNormal"/>
        <w:ind w:firstLine="709"/>
        <w:jc w:val="both"/>
        <w:rPr>
          <w:rFonts w:ascii="Times New Roman" w:hAnsi="Times New Roman" w:cs="Times New Roman"/>
          <w:sz w:val="28"/>
          <w:szCs w:val="28"/>
        </w:rPr>
      </w:pPr>
      <w:r w:rsidRPr="005B2DCE">
        <w:rPr>
          <w:rFonts w:ascii="Times New Roman" w:hAnsi="Times New Roman" w:cs="Times New Roman"/>
          <w:sz w:val="28"/>
          <w:szCs w:val="28"/>
        </w:rPr>
        <w:t>поощрении Президентом Российской Федерации, Правительством Российской Федерации, присвоении почетных званий Российской Федерации и награждении о</w:t>
      </w:r>
      <w:r w:rsidR="00B92D02" w:rsidRPr="005B2DCE">
        <w:rPr>
          <w:rFonts w:ascii="Times New Roman" w:hAnsi="Times New Roman" w:cs="Times New Roman"/>
          <w:sz w:val="28"/>
          <w:szCs w:val="28"/>
        </w:rPr>
        <w:t xml:space="preserve">собым знаком отличия – </w:t>
      </w:r>
      <w:r w:rsidRPr="005B2DCE">
        <w:rPr>
          <w:rFonts w:ascii="Times New Roman" w:hAnsi="Times New Roman" w:cs="Times New Roman"/>
          <w:sz w:val="28"/>
          <w:szCs w:val="28"/>
        </w:rPr>
        <w:t>медалью «Золотая Звезда», знаками отличия Российской Федерации, награждении орденами и медалями Российской Федерации;</w:t>
      </w:r>
    </w:p>
    <w:p w14:paraId="021D37DD" w14:textId="77777777" w:rsidR="00BF14B6" w:rsidRPr="005B2DCE" w:rsidRDefault="00BF14B6" w:rsidP="005B2DCE">
      <w:pPr>
        <w:pStyle w:val="ConsPlusNormal"/>
        <w:ind w:firstLine="709"/>
        <w:jc w:val="both"/>
        <w:rPr>
          <w:rFonts w:ascii="Times New Roman" w:hAnsi="Times New Roman" w:cs="Times New Roman"/>
          <w:sz w:val="28"/>
          <w:szCs w:val="28"/>
        </w:rPr>
      </w:pPr>
      <w:r w:rsidRPr="005B2DCE">
        <w:rPr>
          <w:rFonts w:ascii="Times New Roman" w:hAnsi="Times New Roman" w:cs="Times New Roman"/>
          <w:sz w:val="28"/>
          <w:szCs w:val="28"/>
        </w:rPr>
        <w:t>награждении ведомственными наградами в случаях, предусмотренных нормативными правовыми актами.</w:t>
      </w:r>
    </w:p>
    <w:p w14:paraId="35F4C75E" w14:textId="3EB4C588" w:rsidR="00BF14B6" w:rsidRPr="005B2DCE" w:rsidRDefault="00A55C74" w:rsidP="005B2DC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49. </w:t>
      </w:r>
      <w:r w:rsidR="00BF14B6" w:rsidRPr="005B2DCE">
        <w:rPr>
          <w:rFonts w:ascii="Times New Roman" w:hAnsi="Times New Roman" w:cs="Times New Roman"/>
          <w:sz w:val="28"/>
          <w:szCs w:val="28"/>
        </w:rPr>
        <w:t>Размер премии может устанавливаться как в абсолютном значении, так и в процентном отношении к окладу (должностному окладу, ставке заработной платы). Максимальным размером премия за образцовое качество выполняемых работ не ограничена.</w:t>
      </w:r>
    </w:p>
    <w:p w14:paraId="0A912FD4" w14:textId="0524FF5C" w:rsidR="00BF14B6" w:rsidRPr="005B2DCE" w:rsidRDefault="00A55C74" w:rsidP="00A55C74">
      <w:pPr>
        <w:pStyle w:val="ConsPlusNormal"/>
        <w:tabs>
          <w:tab w:val="left" w:pos="1134"/>
        </w:tabs>
        <w:jc w:val="both"/>
        <w:rPr>
          <w:rFonts w:ascii="Times New Roman" w:hAnsi="Times New Roman" w:cs="Times New Roman"/>
          <w:sz w:val="28"/>
          <w:szCs w:val="28"/>
        </w:rPr>
      </w:pPr>
      <w:r>
        <w:rPr>
          <w:rFonts w:ascii="Times New Roman" w:hAnsi="Times New Roman" w:cs="Times New Roman"/>
          <w:sz w:val="28"/>
          <w:szCs w:val="28"/>
        </w:rPr>
        <w:t xml:space="preserve">            50. </w:t>
      </w:r>
      <w:r w:rsidR="00BF14B6" w:rsidRPr="005B2DCE">
        <w:rPr>
          <w:rFonts w:ascii="Times New Roman" w:hAnsi="Times New Roman" w:cs="Times New Roman"/>
          <w:sz w:val="28"/>
          <w:szCs w:val="28"/>
        </w:rPr>
        <w:t>Премия за многолетний и добросовестный труд выплачивается единовременно при выходе работника на пенсию.</w:t>
      </w:r>
    </w:p>
    <w:p w14:paraId="7EE497DA" w14:textId="77777777" w:rsidR="00BF14B6" w:rsidRPr="005B2DCE" w:rsidRDefault="00BF14B6" w:rsidP="005B2DCE">
      <w:pPr>
        <w:pStyle w:val="ConsPlusNormal"/>
        <w:ind w:firstLine="709"/>
        <w:jc w:val="both"/>
        <w:rPr>
          <w:rFonts w:ascii="Times New Roman" w:hAnsi="Times New Roman" w:cs="Times New Roman"/>
          <w:sz w:val="28"/>
          <w:szCs w:val="28"/>
        </w:rPr>
      </w:pPr>
      <w:r w:rsidRPr="005B2DCE">
        <w:rPr>
          <w:rFonts w:ascii="Times New Roman" w:hAnsi="Times New Roman" w:cs="Times New Roman"/>
          <w:sz w:val="28"/>
          <w:szCs w:val="28"/>
        </w:rPr>
        <w:t>Рекомендуемый размер премии не должен превышать при наличии стажа работы, дающего право на получение премии за многолетний и добросовестный труд:</w:t>
      </w:r>
    </w:p>
    <w:p w14:paraId="22A27D1C" w14:textId="78E12664" w:rsidR="00BF14B6" w:rsidRPr="005B2DCE" w:rsidRDefault="00BF14B6" w:rsidP="005B2DCE">
      <w:pPr>
        <w:pStyle w:val="ConsPlusNormal"/>
        <w:numPr>
          <w:ilvl w:val="0"/>
          <w:numId w:val="41"/>
        </w:numPr>
        <w:tabs>
          <w:tab w:val="left" w:pos="993"/>
        </w:tabs>
        <w:ind w:left="0" w:firstLine="709"/>
        <w:jc w:val="both"/>
        <w:rPr>
          <w:rFonts w:ascii="Times New Roman" w:hAnsi="Times New Roman" w:cs="Times New Roman"/>
          <w:sz w:val="28"/>
          <w:szCs w:val="28"/>
        </w:rPr>
      </w:pPr>
      <w:r w:rsidRPr="005B2DCE">
        <w:rPr>
          <w:rFonts w:ascii="Times New Roman" w:hAnsi="Times New Roman" w:cs="Times New Roman"/>
          <w:sz w:val="28"/>
          <w:szCs w:val="28"/>
        </w:rPr>
        <w:t xml:space="preserve">для руководителей, заместителей руководителей, главных </w:t>
      </w:r>
      <w:r w:rsidR="00B92D02" w:rsidRPr="005B2DCE">
        <w:rPr>
          <w:rFonts w:ascii="Times New Roman" w:hAnsi="Times New Roman" w:cs="Times New Roman"/>
          <w:sz w:val="28"/>
          <w:szCs w:val="28"/>
        </w:rPr>
        <w:t xml:space="preserve">бухгалтеров – не менее 15 лет – </w:t>
      </w:r>
      <w:r w:rsidRPr="005B2DCE">
        <w:rPr>
          <w:rFonts w:ascii="Times New Roman" w:hAnsi="Times New Roman" w:cs="Times New Roman"/>
          <w:sz w:val="28"/>
          <w:szCs w:val="28"/>
        </w:rPr>
        <w:t>1 должностной оклад (ставку зараб</w:t>
      </w:r>
      <w:r w:rsidR="00B92D02" w:rsidRPr="005B2DCE">
        <w:rPr>
          <w:rFonts w:ascii="Times New Roman" w:hAnsi="Times New Roman" w:cs="Times New Roman"/>
          <w:sz w:val="28"/>
          <w:szCs w:val="28"/>
        </w:rPr>
        <w:t xml:space="preserve">отной платы), не менее 20 лет – </w:t>
      </w:r>
      <w:r w:rsidRPr="005B2DCE">
        <w:rPr>
          <w:rFonts w:ascii="Times New Roman" w:hAnsi="Times New Roman" w:cs="Times New Roman"/>
          <w:sz w:val="28"/>
          <w:szCs w:val="28"/>
        </w:rPr>
        <w:t>2 должностных окладов (ставок заработной платы);</w:t>
      </w:r>
    </w:p>
    <w:p w14:paraId="4EA658D6" w14:textId="2801976F" w:rsidR="00BF14B6" w:rsidRPr="005B2DCE" w:rsidRDefault="00BF14B6" w:rsidP="005B2DCE">
      <w:pPr>
        <w:pStyle w:val="ConsPlusNormal"/>
        <w:numPr>
          <w:ilvl w:val="0"/>
          <w:numId w:val="41"/>
        </w:numPr>
        <w:tabs>
          <w:tab w:val="left" w:pos="993"/>
        </w:tabs>
        <w:ind w:left="0" w:firstLine="709"/>
        <w:jc w:val="both"/>
        <w:rPr>
          <w:rFonts w:ascii="Times New Roman" w:hAnsi="Times New Roman" w:cs="Times New Roman"/>
          <w:sz w:val="28"/>
          <w:szCs w:val="28"/>
        </w:rPr>
      </w:pPr>
      <w:r w:rsidRPr="005B2DCE">
        <w:rPr>
          <w:rFonts w:ascii="Times New Roman" w:hAnsi="Times New Roman" w:cs="Times New Roman"/>
          <w:sz w:val="28"/>
          <w:szCs w:val="28"/>
        </w:rPr>
        <w:t>дл</w:t>
      </w:r>
      <w:r w:rsidR="00B92D02" w:rsidRPr="005B2DCE">
        <w:rPr>
          <w:rFonts w:ascii="Times New Roman" w:hAnsi="Times New Roman" w:cs="Times New Roman"/>
          <w:sz w:val="28"/>
          <w:szCs w:val="28"/>
        </w:rPr>
        <w:t xml:space="preserve">я иных работников – не менее 15 лет – </w:t>
      </w:r>
      <w:r w:rsidRPr="005B2DCE">
        <w:rPr>
          <w:rFonts w:ascii="Times New Roman" w:hAnsi="Times New Roman" w:cs="Times New Roman"/>
          <w:sz w:val="28"/>
          <w:szCs w:val="28"/>
        </w:rPr>
        <w:t>3,1 должностного оклада (ставки зараб</w:t>
      </w:r>
      <w:r w:rsidR="00B92D02" w:rsidRPr="005B2DCE">
        <w:rPr>
          <w:rFonts w:ascii="Times New Roman" w:hAnsi="Times New Roman" w:cs="Times New Roman"/>
          <w:sz w:val="28"/>
          <w:szCs w:val="28"/>
        </w:rPr>
        <w:t xml:space="preserve">отной платы), не менее 20 лет – </w:t>
      </w:r>
      <w:r w:rsidRPr="005B2DCE">
        <w:rPr>
          <w:rFonts w:ascii="Times New Roman" w:hAnsi="Times New Roman" w:cs="Times New Roman"/>
          <w:sz w:val="28"/>
          <w:szCs w:val="28"/>
        </w:rPr>
        <w:t>4,7 должностных окладов (ставок заработной платы).</w:t>
      </w:r>
    </w:p>
    <w:p w14:paraId="66DC1D20" w14:textId="1C651E5D" w:rsidR="002366F6" w:rsidRPr="00CE4406" w:rsidRDefault="00A55C74" w:rsidP="005B2DCE">
      <w:pPr>
        <w:pStyle w:val="ConsPlusNormal"/>
        <w:ind w:firstLine="709"/>
        <w:jc w:val="both"/>
        <w:rPr>
          <w:rFonts w:ascii="Times New Roman" w:hAnsi="Times New Roman" w:cs="Times New Roman"/>
          <w:sz w:val="28"/>
          <w:szCs w:val="28"/>
        </w:rPr>
      </w:pPr>
      <w:r w:rsidRPr="00CE4406">
        <w:rPr>
          <w:rFonts w:ascii="Times New Roman" w:hAnsi="Times New Roman" w:cs="Times New Roman"/>
          <w:sz w:val="28"/>
          <w:szCs w:val="28"/>
        </w:rPr>
        <w:t xml:space="preserve">51. </w:t>
      </w:r>
      <w:r w:rsidR="00BF14B6" w:rsidRPr="00CE4406">
        <w:rPr>
          <w:rFonts w:ascii="Times New Roman" w:hAnsi="Times New Roman" w:cs="Times New Roman"/>
          <w:sz w:val="28"/>
          <w:szCs w:val="28"/>
        </w:rPr>
        <w:t xml:space="preserve">В стаж работы, дающий работнику право на получение премии за многолетний и добросовестный труд, засчитываются периоды трудовой деятельности в </w:t>
      </w:r>
      <w:r w:rsidR="00500EB4" w:rsidRPr="00CE4406">
        <w:rPr>
          <w:rFonts w:ascii="Times New Roman" w:hAnsi="Times New Roman" w:cs="Times New Roman"/>
          <w:sz w:val="28"/>
          <w:szCs w:val="28"/>
        </w:rPr>
        <w:t>муниципальных</w:t>
      </w:r>
      <w:r w:rsidR="00BF14B6" w:rsidRPr="00CE4406">
        <w:rPr>
          <w:rFonts w:ascii="Times New Roman" w:hAnsi="Times New Roman" w:cs="Times New Roman"/>
          <w:sz w:val="28"/>
          <w:szCs w:val="28"/>
        </w:rPr>
        <w:t xml:space="preserve"> учреждениях образования, культуры и искусства, физической культуры и спорта, здравоохранения, социального обслуживания, подведомственных </w:t>
      </w:r>
      <w:r w:rsidR="00500EB4" w:rsidRPr="00CE4406">
        <w:rPr>
          <w:rFonts w:ascii="Times New Roman" w:hAnsi="Times New Roman" w:cs="Times New Roman"/>
          <w:sz w:val="28"/>
          <w:szCs w:val="28"/>
        </w:rPr>
        <w:t>органам местного самоуправления Соболевского муниципального района ,</w:t>
      </w:r>
      <w:r w:rsidR="00BF14B6" w:rsidRPr="00CE4406">
        <w:rPr>
          <w:rFonts w:ascii="Times New Roman" w:hAnsi="Times New Roman" w:cs="Times New Roman"/>
          <w:sz w:val="28"/>
          <w:szCs w:val="28"/>
        </w:rPr>
        <w:t xml:space="preserve"> Камчатского края, Камчатской области, Корякского автономного округа, и в </w:t>
      </w:r>
      <w:r w:rsidR="00CE4406" w:rsidRPr="00CE4406">
        <w:rPr>
          <w:rFonts w:ascii="Times New Roman" w:hAnsi="Times New Roman" w:cs="Times New Roman"/>
          <w:sz w:val="28"/>
          <w:szCs w:val="28"/>
        </w:rPr>
        <w:t>государственных</w:t>
      </w:r>
      <w:r w:rsidR="00BF14B6" w:rsidRPr="00CE4406">
        <w:rPr>
          <w:rFonts w:ascii="Times New Roman" w:hAnsi="Times New Roman" w:cs="Times New Roman"/>
          <w:sz w:val="28"/>
          <w:szCs w:val="28"/>
        </w:rPr>
        <w:t xml:space="preserve"> учреждениях образования, культуры и искусства, физической культуры и спорта, здравоохранения, социального обслуживания </w:t>
      </w:r>
      <w:r w:rsidR="00500EB4" w:rsidRPr="00CE4406">
        <w:rPr>
          <w:rFonts w:ascii="Times New Roman" w:hAnsi="Times New Roman" w:cs="Times New Roman"/>
          <w:sz w:val="28"/>
          <w:szCs w:val="28"/>
        </w:rPr>
        <w:t xml:space="preserve">подведомственных исполнительным органам государственной власти Камчатского края, Камчатской области, Корякского автономного округа </w:t>
      </w:r>
      <w:r w:rsidR="00BF14B6" w:rsidRPr="00CE4406">
        <w:rPr>
          <w:rFonts w:ascii="Times New Roman" w:hAnsi="Times New Roman" w:cs="Times New Roman"/>
          <w:sz w:val="28"/>
          <w:szCs w:val="28"/>
        </w:rPr>
        <w:t>в Камчатском крае, Камчатской области, Корякском автономном окр</w:t>
      </w:r>
      <w:r w:rsidR="002366F6" w:rsidRPr="00CE4406">
        <w:rPr>
          <w:rFonts w:ascii="Times New Roman" w:hAnsi="Times New Roman" w:cs="Times New Roman"/>
          <w:sz w:val="28"/>
          <w:szCs w:val="28"/>
        </w:rPr>
        <w:t>уге.</w:t>
      </w:r>
    </w:p>
    <w:p w14:paraId="1F5F5C94" w14:textId="0209B3D3" w:rsidR="002366F6" w:rsidRPr="005B2DCE" w:rsidRDefault="006F0E1D" w:rsidP="006F0E1D">
      <w:pPr>
        <w:pStyle w:val="ConsPlusNormal"/>
        <w:tabs>
          <w:tab w:val="left" w:pos="1134"/>
        </w:tabs>
        <w:jc w:val="both"/>
        <w:rPr>
          <w:rFonts w:ascii="Times New Roman" w:hAnsi="Times New Roman" w:cs="Times New Roman"/>
          <w:sz w:val="28"/>
          <w:szCs w:val="28"/>
        </w:rPr>
      </w:pPr>
      <w:r>
        <w:rPr>
          <w:rFonts w:ascii="Times New Roman" w:hAnsi="Times New Roman" w:cs="Times New Roman"/>
          <w:sz w:val="28"/>
          <w:szCs w:val="28"/>
        </w:rPr>
        <w:t xml:space="preserve">          52.</w:t>
      </w:r>
      <w:r w:rsidR="00BF14B6" w:rsidRPr="005B2DCE">
        <w:rPr>
          <w:rFonts w:ascii="Times New Roman" w:hAnsi="Times New Roman" w:cs="Times New Roman"/>
          <w:sz w:val="28"/>
          <w:szCs w:val="28"/>
        </w:rPr>
        <w:t xml:space="preserve">Педагогическим работникам учреждений, имеющим ученые степени </w:t>
      </w:r>
      <w:r w:rsidR="00BF14B6" w:rsidRPr="005B2DCE">
        <w:rPr>
          <w:rFonts w:ascii="Times New Roman" w:hAnsi="Times New Roman" w:cs="Times New Roman"/>
          <w:sz w:val="28"/>
          <w:szCs w:val="28"/>
        </w:rPr>
        <w:lastRenderedPageBreak/>
        <w:t>доктора наук, ученые степени кандидата наук, государственные награды СССР, РСФСР и Российской Федерации, устанавливается ежемесячная доплата в порядке и размерах, утвержденных постановлением Правительством Камчатского края.</w:t>
      </w:r>
    </w:p>
    <w:p w14:paraId="283B106C" w14:textId="68E971BF" w:rsidR="00BF14B6" w:rsidRPr="005B2DCE" w:rsidRDefault="006F0E1D" w:rsidP="006F0E1D">
      <w:pPr>
        <w:pStyle w:val="ConsPlusNormal"/>
        <w:tabs>
          <w:tab w:val="left" w:pos="1134"/>
        </w:tabs>
        <w:jc w:val="both"/>
        <w:rPr>
          <w:rFonts w:ascii="Times New Roman" w:hAnsi="Times New Roman" w:cs="Times New Roman"/>
          <w:sz w:val="28"/>
          <w:szCs w:val="28"/>
        </w:rPr>
      </w:pPr>
      <w:r>
        <w:rPr>
          <w:rFonts w:ascii="Times New Roman" w:hAnsi="Times New Roman" w:cs="Times New Roman"/>
          <w:sz w:val="28"/>
          <w:szCs w:val="28"/>
        </w:rPr>
        <w:t xml:space="preserve">          53.</w:t>
      </w:r>
      <w:r w:rsidR="007124C8">
        <w:rPr>
          <w:rFonts w:ascii="Times New Roman" w:hAnsi="Times New Roman" w:cs="Times New Roman"/>
          <w:sz w:val="28"/>
          <w:szCs w:val="28"/>
        </w:rPr>
        <w:t>С</w:t>
      </w:r>
      <w:r w:rsidR="00BF14B6" w:rsidRPr="005B2DCE">
        <w:rPr>
          <w:rFonts w:ascii="Times New Roman" w:hAnsi="Times New Roman" w:cs="Times New Roman"/>
          <w:sz w:val="28"/>
          <w:szCs w:val="28"/>
        </w:rPr>
        <w:t>пециалистам, окончившим профессиональные образовательные организации или образовательные организации высшего образования впервые и приступившим к педагогической деятельности в образовательных учреждениях, устанавливаются надбавки к окладам (должностным окладам, ставке заработной платы).</w:t>
      </w:r>
    </w:p>
    <w:p w14:paraId="7CF1B867" w14:textId="292E5DBD" w:rsidR="00BF14B6" w:rsidRPr="005B2DCE" w:rsidRDefault="00BF14B6" w:rsidP="005B2DCE">
      <w:pPr>
        <w:pStyle w:val="ConsPlusNormal"/>
        <w:ind w:firstLine="709"/>
        <w:jc w:val="both"/>
        <w:rPr>
          <w:rFonts w:ascii="Times New Roman" w:hAnsi="Times New Roman" w:cs="Times New Roman"/>
          <w:sz w:val="28"/>
          <w:szCs w:val="28"/>
        </w:rPr>
      </w:pPr>
      <w:r w:rsidRPr="005B2DCE">
        <w:rPr>
          <w:rFonts w:ascii="Times New Roman" w:hAnsi="Times New Roman" w:cs="Times New Roman"/>
          <w:sz w:val="28"/>
          <w:szCs w:val="28"/>
        </w:rPr>
        <w:t>Право на устан</w:t>
      </w:r>
      <w:r w:rsidR="007124C8">
        <w:rPr>
          <w:rFonts w:ascii="Times New Roman" w:hAnsi="Times New Roman" w:cs="Times New Roman"/>
          <w:sz w:val="28"/>
          <w:szCs w:val="28"/>
        </w:rPr>
        <w:t xml:space="preserve">овление надбавок сохраняется за </w:t>
      </w:r>
      <w:r w:rsidRPr="005B2DCE">
        <w:rPr>
          <w:rFonts w:ascii="Times New Roman" w:hAnsi="Times New Roman" w:cs="Times New Roman"/>
          <w:sz w:val="28"/>
          <w:szCs w:val="28"/>
        </w:rPr>
        <w:t>специалистом в течение трех лет с момента получения им диплома о среднем профессиональном образовании или о высшем образовании.</w:t>
      </w:r>
    </w:p>
    <w:p w14:paraId="603C37F5" w14:textId="01F11C83" w:rsidR="00BF14B6" w:rsidRPr="005B2DCE" w:rsidRDefault="00EB527B" w:rsidP="005B2DC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Надбавки </w:t>
      </w:r>
      <w:r w:rsidR="00BF14B6" w:rsidRPr="005B2DCE">
        <w:rPr>
          <w:rFonts w:ascii="Times New Roman" w:hAnsi="Times New Roman" w:cs="Times New Roman"/>
          <w:sz w:val="28"/>
          <w:szCs w:val="28"/>
        </w:rPr>
        <w:t>специалистам оформляются приказом руководителя учреждения.</w:t>
      </w:r>
    </w:p>
    <w:p w14:paraId="013BAB9E" w14:textId="77777777" w:rsidR="00BF14B6" w:rsidRPr="005B2DCE" w:rsidRDefault="00BF14B6" w:rsidP="005B2DCE">
      <w:pPr>
        <w:pStyle w:val="ConsPlusNormal"/>
        <w:ind w:firstLine="709"/>
        <w:jc w:val="both"/>
        <w:rPr>
          <w:rFonts w:ascii="Times New Roman" w:hAnsi="Times New Roman" w:cs="Times New Roman"/>
          <w:sz w:val="28"/>
          <w:szCs w:val="28"/>
        </w:rPr>
      </w:pPr>
      <w:r w:rsidRPr="005B2DCE">
        <w:rPr>
          <w:rFonts w:ascii="Times New Roman" w:hAnsi="Times New Roman" w:cs="Times New Roman"/>
          <w:sz w:val="28"/>
          <w:szCs w:val="28"/>
        </w:rPr>
        <w:t>Надбавки устанавливаются в следующих рекомендуемых размерах: в первый и второй год работы в размере 50 процентов, в третий год работы - 40 процентов от оклада (должностного оклада, ставки заработной платы).</w:t>
      </w:r>
    </w:p>
    <w:p w14:paraId="6933784E" w14:textId="77777777" w:rsidR="00BF14B6" w:rsidRPr="005B2DCE" w:rsidRDefault="00BF14B6" w:rsidP="005B2DCE">
      <w:pPr>
        <w:pStyle w:val="ConsPlusNormal"/>
        <w:ind w:firstLine="709"/>
        <w:jc w:val="both"/>
        <w:rPr>
          <w:rFonts w:ascii="Times New Roman" w:hAnsi="Times New Roman" w:cs="Times New Roman"/>
          <w:sz w:val="28"/>
          <w:szCs w:val="28"/>
        </w:rPr>
      </w:pPr>
      <w:r w:rsidRPr="005B2DCE">
        <w:rPr>
          <w:rFonts w:ascii="Times New Roman" w:hAnsi="Times New Roman" w:cs="Times New Roman"/>
          <w:sz w:val="28"/>
          <w:szCs w:val="28"/>
        </w:rPr>
        <w:t>Выплаты надбавок производятся независимо от всех видов других выплат, отражаются в тарификационных списках (штатных расписаниях) и финансируются за счет ассигнований, выделяемых из краевого бюджета на оплату труда работников учреждений.</w:t>
      </w:r>
    </w:p>
    <w:p w14:paraId="769B331B" w14:textId="77777777" w:rsidR="00BF14B6" w:rsidRPr="005B2DCE" w:rsidRDefault="00BF14B6" w:rsidP="005B2DCE">
      <w:pPr>
        <w:pStyle w:val="ConsPlusNormal"/>
        <w:ind w:firstLine="709"/>
        <w:jc w:val="both"/>
        <w:rPr>
          <w:rFonts w:ascii="Times New Roman" w:hAnsi="Times New Roman" w:cs="Times New Roman"/>
          <w:sz w:val="28"/>
          <w:szCs w:val="28"/>
        </w:rPr>
      </w:pPr>
    </w:p>
    <w:p w14:paraId="3B049842" w14:textId="77777777" w:rsidR="00BF14B6" w:rsidRPr="005B2DCE" w:rsidRDefault="00BF14B6" w:rsidP="005B2DCE">
      <w:pPr>
        <w:pStyle w:val="ConsPlusTitle"/>
        <w:jc w:val="center"/>
        <w:outlineLvl w:val="1"/>
        <w:rPr>
          <w:rFonts w:ascii="Times New Roman" w:hAnsi="Times New Roman" w:cs="Times New Roman"/>
          <w:b w:val="0"/>
          <w:sz w:val="28"/>
          <w:szCs w:val="28"/>
        </w:rPr>
      </w:pPr>
      <w:bookmarkStart w:id="10" w:name="P216"/>
      <w:bookmarkEnd w:id="10"/>
      <w:r w:rsidRPr="005B2DCE">
        <w:rPr>
          <w:rFonts w:ascii="Times New Roman" w:hAnsi="Times New Roman" w:cs="Times New Roman"/>
          <w:b w:val="0"/>
          <w:sz w:val="28"/>
          <w:szCs w:val="28"/>
        </w:rPr>
        <w:t>6. Другие вопросы оплаты труда</w:t>
      </w:r>
    </w:p>
    <w:p w14:paraId="3A51E2C9" w14:textId="77777777" w:rsidR="00BF14B6" w:rsidRPr="005B2DCE" w:rsidRDefault="00BF14B6" w:rsidP="005B2DCE">
      <w:pPr>
        <w:pStyle w:val="ConsPlusNormal"/>
        <w:ind w:firstLine="709"/>
        <w:jc w:val="both"/>
        <w:rPr>
          <w:rFonts w:ascii="Times New Roman" w:hAnsi="Times New Roman" w:cs="Times New Roman"/>
          <w:sz w:val="28"/>
          <w:szCs w:val="28"/>
        </w:rPr>
      </w:pPr>
    </w:p>
    <w:p w14:paraId="0B3C5EDE" w14:textId="1D26E819" w:rsidR="00955391" w:rsidRPr="005B2DCE" w:rsidRDefault="0034577F" w:rsidP="0034577F">
      <w:pPr>
        <w:pStyle w:val="ConsPlusNormal"/>
        <w:tabs>
          <w:tab w:val="left" w:pos="1134"/>
        </w:tabs>
        <w:jc w:val="both"/>
        <w:rPr>
          <w:rFonts w:ascii="Times New Roman" w:hAnsi="Times New Roman" w:cs="Times New Roman"/>
          <w:sz w:val="28"/>
          <w:szCs w:val="28"/>
        </w:rPr>
      </w:pPr>
      <w:r>
        <w:rPr>
          <w:rFonts w:ascii="Times New Roman" w:hAnsi="Times New Roman" w:cs="Times New Roman"/>
          <w:sz w:val="28"/>
          <w:szCs w:val="28"/>
        </w:rPr>
        <w:t xml:space="preserve">            54.</w:t>
      </w:r>
      <w:r w:rsidR="00BF14B6" w:rsidRPr="005B2DCE">
        <w:rPr>
          <w:rFonts w:ascii="Times New Roman" w:hAnsi="Times New Roman" w:cs="Times New Roman"/>
          <w:sz w:val="28"/>
          <w:szCs w:val="28"/>
        </w:rPr>
        <w:t>Из фонда оплаты труда работникам может быть оказана материальная помощь. Решение об оказании материальной помощи и ее конкретных размерах принимает руководитель учреждения на основании письменного заявления работника.</w:t>
      </w:r>
    </w:p>
    <w:p w14:paraId="34BBCABE" w14:textId="2550A096" w:rsidR="00BF14B6" w:rsidRPr="00500EB4" w:rsidRDefault="0034577F" w:rsidP="0034577F">
      <w:pPr>
        <w:pStyle w:val="ConsPlusNormal"/>
        <w:tabs>
          <w:tab w:val="left" w:pos="1134"/>
        </w:tabs>
        <w:jc w:val="both"/>
        <w:rPr>
          <w:rFonts w:ascii="Times New Roman" w:hAnsi="Times New Roman" w:cs="Times New Roman"/>
          <w:sz w:val="28"/>
          <w:szCs w:val="28"/>
        </w:rPr>
      </w:pPr>
      <w:r w:rsidRPr="00500EB4">
        <w:rPr>
          <w:rFonts w:ascii="Times New Roman" w:hAnsi="Times New Roman" w:cs="Times New Roman"/>
          <w:sz w:val="28"/>
          <w:szCs w:val="28"/>
        </w:rPr>
        <w:t xml:space="preserve">            55.</w:t>
      </w:r>
      <w:r w:rsidR="00BF14B6" w:rsidRPr="00500EB4">
        <w:rPr>
          <w:rFonts w:ascii="Times New Roman" w:hAnsi="Times New Roman" w:cs="Times New Roman"/>
          <w:sz w:val="28"/>
          <w:szCs w:val="28"/>
        </w:rPr>
        <w:t>Руководитель учреждения имеет право делегировать руководителю филиала учреждения полномочия по определению размеров заработной платы работников филиала, компенсационных и стимулирующих выплат в пределах средств, направляемых филиалом на оплату труда.</w:t>
      </w:r>
    </w:p>
    <w:p w14:paraId="1F263B6C" w14:textId="564E04AC" w:rsidR="00955391" w:rsidRPr="00500EB4" w:rsidRDefault="00955391" w:rsidP="005B2DCE">
      <w:pPr>
        <w:pStyle w:val="ConsPlusNormal"/>
        <w:tabs>
          <w:tab w:val="left" w:pos="1134"/>
        </w:tabs>
        <w:jc w:val="both"/>
        <w:rPr>
          <w:rFonts w:ascii="Times New Roman" w:hAnsi="Times New Roman" w:cs="Times New Roman"/>
          <w:sz w:val="28"/>
          <w:szCs w:val="28"/>
        </w:rPr>
      </w:pPr>
    </w:p>
    <w:p w14:paraId="5E324579" w14:textId="3A14CDDD" w:rsidR="00BF14B6" w:rsidRPr="005B2DCE" w:rsidRDefault="00BF14B6" w:rsidP="005B2DCE">
      <w:pPr>
        <w:pStyle w:val="ConsPlusNormal"/>
        <w:ind w:firstLine="709"/>
        <w:jc w:val="both"/>
        <w:rPr>
          <w:rFonts w:ascii="Times New Roman" w:hAnsi="Times New Roman" w:cs="Times New Roman"/>
          <w:sz w:val="28"/>
          <w:szCs w:val="28"/>
        </w:rPr>
      </w:pPr>
      <w:bookmarkStart w:id="11" w:name="P221"/>
      <w:bookmarkEnd w:id="11"/>
    </w:p>
    <w:p w14:paraId="49A00B26" w14:textId="77777777" w:rsidR="00BF14B6" w:rsidRPr="005B2DCE" w:rsidRDefault="00BF14B6" w:rsidP="005B2DCE">
      <w:pPr>
        <w:pStyle w:val="ConsPlusNormal"/>
        <w:ind w:firstLine="709"/>
        <w:jc w:val="both"/>
        <w:rPr>
          <w:rFonts w:ascii="Times New Roman" w:hAnsi="Times New Roman" w:cs="Times New Roman"/>
          <w:sz w:val="28"/>
          <w:szCs w:val="28"/>
        </w:rPr>
      </w:pPr>
    </w:p>
    <w:p w14:paraId="1BD882A1" w14:textId="77777777" w:rsidR="00BF14B6" w:rsidRPr="005B2DCE" w:rsidRDefault="00BF14B6" w:rsidP="005B2DCE">
      <w:pPr>
        <w:pStyle w:val="ConsPlusNormal"/>
        <w:ind w:firstLine="709"/>
        <w:jc w:val="both"/>
        <w:rPr>
          <w:rFonts w:ascii="Times New Roman" w:hAnsi="Times New Roman" w:cs="Times New Roman"/>
          <w:sz w:val="28"/>
          <w:szCs w:val="28"/>
        </w:rPr>
      </w:pPr>
    </w:p>
    <w:p w14:paraId="5C181B73" w14:textId="77777777" w:rsidR="00BF14B6" w:rsidRPr="005B2DCE" w:rsidRDefault="00BF14B6" w:rsidP="005B2DCE">
      <w:pPr>
        <w:pStyle w:val="ConsPlusNormal"/>
        <w:ind w:firstLine="709"/>
        <w:jc w:val="both"/>
        <w:rPr>
          <w:rFonts w:ascii="Times New Roman" w:hAnsi="Times New Roman" w:cs="Times New Roman"/>
          <w:sz w:val="28"/>
          <w:szCs w:val="28"/>
        </w:rPr>
      </w:pPr>
    </w:p>
    <w:p w14:paraId="23E1F720" w14:textId="77777777" w:rsidR="00BF14B6" w:rsidRPr="005B2DCE" w:rsidRDefault="00BF14B6" w:rsidP="005B2DCE">
      <w:pPr>
        <w:pStyle w:val="ConsPlusNormal"/>
        <w:ind w:firstLine="709"/>
        <w:jc w:val="both"/>
        <w:rPr>
          <w:rFonts w:ascii="Times New Roman" w:hAnsi="Times New Roman" w:cs="Times New Roman"/>
          <w:sz w:val="28"/>
          <w:szCs w:val="28"/>
        </w:rPr>
      </w:pPr>
    </w:p>
    <w:p w14:paraId="2ED25321" w14:textId="77777777" w:rsidR="00BF14B6" w:rsidRPr="005B2DCE" w:rsidRDefault="00BF14B6" w:rsidP="005B2DCE">
      <w:pPr>
        <w:pStyle w:val="ConsPlusNormal"/>
        <w:ind w:firstLine="709"/>
        <w:jc w:val="both"/>
        <w:rPr>
          <w:rFonts w:ascii="Times New Roman" w:hAnsi="Times New Roman" w:cs="Times New Roman"/>
          <w:sz w:val="28"/>
          <w:szCs w:val="28"/>
        </w:rPr>
      </w:pPr>
    </w:p>
    <w:p w14:paraId="55CBDDEC" w14:textId="77777777" w:rsidR="00BF14B6" w:rsidRPr="005B2DCE" w:rsidRDefault="00BF14B6" w:rsidP="005B2DCE">
      <w:pPr>
        <w:pStyle w:val="ConsPlusNormal"/>
        <w:ind w:firstLine="709"/>
        <w:jc w:val="both"/>
        <w:rPr>
          <w:rFonts w:ascii="Times New Roman" w:hAnsi="Times New Roman" w:cs="Times New Roman"/>
          <w:sz w:val="28"/>
          <w:szCs w:val="28"/>
        </w:rPr>
      </w:pPr>
      <w:bookmarkStart w:id="12" w:name="P227"/>
      <w:bookmarkEnd w:id="12"/>
    </w:p>
    <w:p w14:paraId="5B121F3D" w14:textId="77777777" w:rsidR="00797F5A" w:rsidRPr="005B2DCE" w:rsidRDefault="00797F5A" w:rsidP="005B2DCE">
      <w:pPr>
        <w:pStyle w:val="ConsPlusNormal"/>
        <w:ind w:firstLine="709"/>
        <w:jc w:val="both"/>
        <w:rPr>
          <w:rFonts w:ascii="Times New Roman" w:hAnsi="Times New Roman" w:cs="Times New Roman"/>
          <w:sz w:val="28"/>
          <w:szCs w:val="28"/>
        </w:rPr>
      </w:pPr>
    </w:p>
    <w:p w14:paraId="614550A8" w14:textId="77777777" w:rsidR="00797F5A" w:rsidRPr="005B2DCE" w:rsidRDefault="00797F5A" w:rsidP="005B2DCE">
      <w:pPr>
        <w:pStyle w:val="ConsPlusNormal"/>
        <w:ind w:firstLine="709"/>
        <w:jc w:val="both"/>
        <w:rPr>
          <w:rFonts w:ascii="Times New Roman" w:hAnsi="Times New Roman" w:cs="Times New Roman"/>
          <w:sz w:val="28"/>
          <w:szCs w:val="28"/>
        </w:rPr>
      </w:pPr>
    </w:p>
    <w:p w14:paraId="22DE8410" w14:textId="77777777" w:rsidR="00D96453" w:rsidRPr="005B2DCE" w:rsidRDefault="00D96453" w:rsidP="005B2DCE">
      <w:pPr>
        <w:pStyle w:val="ConsPlusNormal"/>
        <w:ind w:firstLine="709"/>
        <w:jc w:val="both"/>
        <w:rPr>
          <w:rFonts w:ascii="Times New Roman" w:hAnsi="Times New Roman" w:cs="Times New Roman"/>
          <w:sz w:val="28"/>
          <w:szCs w:val="28"/>
        </w:rPr>
      </w:pPr>
    </w:p>
    <w:p w14:paraId="4D7D281D" w14:textId="77777777" w:rsidR="00D96453" w:rsidRPr="005B2DCE" w:rsidRDefault="00D96453" w:rsidP="005B2DCE">
      <w:pPr>
        <w:pStyle w:val="ConsPlusNormal"/>
        <w:ind w:firstLine="709"/>
        <w:jc w:val="both"/>
        <w:rPr>
          <w:rFonts w:ascii="Times New Roman" w:hAnsi="Times New Roman" w:cs="Times New Roman"/>
          <w:sz w:val="28"/>
          <w:szCs w:val="28"/>
        </w:rPr>
      </w:pPr>
    </w:p>
    <w:p w14:paraId="5578B341" w14:textId="77777777" w:rsidR="00D96453" w:rsidRPr="005B2DCE" w:rsidRDefault="00D96453" w:rsidP="005B2DCE">
      <w:pPr>
        <w:pStyle w:val="ConsPlusNormal"/>
        <w:ind w:firstLine="709"/>
        <w:jc w:val="both"/>
        <w:rPr>
          <w:rFonts w:ascii="Times New Roman" w:hAnsi="Times New Roman" w:cs="Times New Roman"/>
          <w:sz w:val="28"/>
          <w:szCs w:val="28"/>
        </w:rPr>
      </w:pPr>
    </w:p>
    <w:tbl>
      <w:tblPr>
        <w:tblW w:w="4270" w:type="dxa"/>
        <w:tblInd w:w="5387" w:type="dxa"/>
        <w:tblLayout w:type="fixed"/>
        <w:tblLook w:val="04A0" w:firstRow="1" w:lastRow="0" w:firstColumn="1" w:lastColumn="0" w:noHBand="0" w:noVBand="1"/>
      </w:tblPr>
      <w:tblGrid>
        <w:gridCol w:w="4270"/>
      </w:tblGrid>
      <w:tr w:rsidR="00F03A5A" w:rsidRPr="00F03A5A" w14:paraId="20455151" w14:textId="77777777" w:rsidTr="00B939C6">
        <w:trPr>
          <w:trHeight w:val="2377"/>
        </w:trPr>
        <w:tc>
          <w:tcPr>
            <w:tcW w:w="4270" w:type="dxa"/>
          </w:tcPr>
          <w:p w14:paraId="6439D470" w14:textId="0DB6748F" w:rsidR="00B939C6" w:rsidRDefault="00797F5A" w:rsidP="00B939C6">
            <w:pPr>
              <w:pStyle w:val="ConsPlusTitle"/>
              <w:jc w:val="both"/>
              <w:outlineLvl w:val="1"/>
              <w:rPr>
                <w:rStyle w:val="af3"/>
                <w:rFonts w:ascii="Times New Roman" w:hAnsi="Times New Roman" w:cs="Times New Roman"/>
                <w:bCs/>
                <w:color w:val="auto"/>
                <w:sz w:val="24"/>
                <w:szCs w:val="24"/>
              </w:rPr>
            </w:pPr>
            <w:r w:rsidRPr="00B939C6">
              <w:rPr>
                <w:rStyle w:val="af3"/>
                <w:rFonts w:ascii="Times New Roman" w:hAnsi="Times New Roman" w:cs="Times New Roman"/>
                <w:bCs/>
                <w:color w:val="auto"/>
                <w:sz w:val="24"/>
                <w:szCs w:val="24"/>
              </w:rPr>
              <w:t xml:space="preserve">Приложение </w:t>
            </w:r>
            <w:r w:rsidR="00B939C6">
              <w:rPr>
                <w:rStyle w:val="af3"/>
                <w:rFonts w:ascii="Times New Roman" w:hAnsi="Times New Roman" w:cs="Times New Roman"/>
                <w:bCs/>
                <w:color w:val="auto"/>
                <w:sz w:val="24"/>
                <w:szCs w:val="24"/>
              </w:rPr>
              <w:t>1</w:t>
            </w:r>
          </w:p>
          <w:p w14:paraId="787D607F" w14:textId="3C442AA6" w:rsidR="00B939C6" w:rsidRPr="00B939C6" w:rsidRDefault="00B939C6" w:rsidP="00B939C6">
            <w:pPr>
              <w:pStyle w:val="ConsPlusTitle"/>
              <w:jc w:val="both"/>
              <w:outlineLvl w:val="1"/>
              <w:rPr>
                <w:rStyle w:val="af3"/>
                <w:rFonts w:ascii="Times New Roman" w:hAnsi="Times New Roman" w:cs="Times New Roman"/>
                <w:bCs/>
                <w:color w:val="auto"/>
                <w:sz w:val="24"/>
                <w:szCs w:val="24"/>
              </w:rPr>
            </w:pPr>
            <w:r>
              <w:rPr>
                <w:rStyle w:val="af3"/>
                <w:rFonts w:ascii="Times New Roman" w:hAnsi="Times New Roman" w:cs="Times New Roman"/>
                <w:bCs/>
                <w:color w:val="auto"/>
                <w:sz w:val="24"/>
                <w:szCs w:val="24"/>
              </w:rPr>
              <w:t xml:space="preserve">к </w:t>
            </w:r>
            <w:r w:rsidR="00797F5A" w:rsidRPr="00B939C6">
              <w:rPr>
                <w:rStyle w:val="af3"/>
                <w:rFonts w:ascii="Times New Roman" w:hAnsi="Times New Roman" w:cs="Times New Roman"/>
                <w:bCs/>
                <w:color w:val="auto"/>
                <w:sz w:val="24"/>
                <w:szCs w:val="24"/>
              </w:rPr>
              <w:t xml:space="preserve">Примерному положению </w:t>
            </w:r>
            <w:r>
              <w:rPr>
                <w:rStyle w:val="af3"/>
                <w:rFonts w:ascii="Times New Roman" w:hAnsi="Times New Roman" w:cs="Times New Roman"/>
                <w:bCs/>
                <w:color w:val="auto"/>
                <w:sz w:val="24"/>
                <w:szCs w:val="24"/>
              </w:rPr>
              <w:t xml:space="preserve">  </w:t>
            </w:r>
            <w:r w:rsidRPr="00B939C6">
              <w:rPr>
                <w:rStyle w:val="af3"/>
                <w:rFonts w:ascii="Times New Roman" w:hAnsi="Times New Roman" w:cs="Times New Roman"/>
                <w:bCs/>
                <w:color w:val="auto"/>
                <w:sz w:val="24"/>
                <w:szCs w:val="24"/>
              </w:rPr>
              <w:t xml:space="preserve">Соболевского муниципального района о системе оплаты труда </w:t>
            </w:r>
            <w:proofErr w:type="gramStart"/>
            <w:r w:rsidRPr="00B939C6">
              <w:rPr>
                <w:rStyle w:val="af3"/>
                <w:rFonts w:ascii="Times New Roman" w:hAnsi="Times New Roman" w:cs="Times New Roman"/>
                <w:bCs/>
                <w:color w:val="auto"/>
                <w:sz w:val="24"/>
                <w:szCs w:val="24"/>
              </w:rPr>
              <w:t>работников  муниципальных</w:t>
            </w:r>
            <w:proofErr w:type="gramEnd"/>
            <w:r w:rsidRPr="00B939C6">
              <w:rPr>
                <w:rStyle w:val="af3"/>
                <w:rFonts w:ascii="Times New Roman" w:hAnsi="Times New Roman" w:cs="Times New Roman"/>
                <w:bCs/>
                <w:color w:val="auto"/>
                <w:sz w:val="24"/>
                <w:szCs w:val="24"/>
              </w:rPr>
              <w:t xml:space="preserve"> образовательных учреждений</w:t>
            </w:r>
          </w:p>
          <w:p w14:paraId="748EAB0F" w14:textId="77777777" w:rsidR="00797F5A" w:rsidRPr="00F03A5A" w:rsidRDefault="00797F5A" w:rsidP="005B2DCE">
            <w:pPr>
              <w:spacing w:after="0" w:line="240" w:lineRule="auto"/>
              <w:ind w:right="3962"/>
              <w:rPr>
                <w:rStyle w:val="af3"/>
                <w:rFonts w:ascii="Times New Roman" w:hAnsi="Times New Roman" w:cs="Times New Roman"/>
                <w:b w:val="0"/>
                <w:bCs/>
                <w:color w:val="auto"/>
                <w:sz w:val="28"/>
                <w:szCs w:val="28"/>
              </w:rPr>
            </w:pPr>
          </w:p>
        </w:tc>
      </w:tr>
    </w:tbl>
    <w:p w14:paraId="1E4D5570" w14:textId="77777777" w:rsidR="00797F5A" w:rsidRPr="005B2DCE" w:rsidRDefault="00797F5A" w:rsidP="00B939C6">
      <w:pPr>
        <w:pStyle w:val="1"/>
        <w:spacing w:before="0" w:after="0"/>
        <w:jc w:val="left"/>
        <w:rPr>
          <w:rFonts w:ascii="Times New Roman" w:hAnsi="Times New Roman"/>
          <w:b w:val="0"/>
          <w:sz w:val="28"/>
          <w:szCs w:val="28"/>
          <w:lang w:val="ru-RU"/>
        </w:rPr>
      </w:pPr>
    </w:p>
    <w:p w14:paraId="17D36855" w14:textId="77777777" w:rsidR="00797F5A" w:rsidRPr="005B2DCE" w:rsidRDefault="00797F5A" w:rsidP="005B2DCE">
      <w:pPr>
        <w:pStyle w:val="1"/>
        <w:spacing w:before="0" w:after="0"/>
        <w:rPr>
          <w:rFonts w:ascii="Times New Roman" w:hAnsi="Times New Roman"/>
          <w:b w:val="0"/>
          <w:bCs w:val="0"/>
          <w:kern w:val="0"/>
          <w:sz w:val="28"/>
          <w:szCs w:val="28"/>
          <w:lang w:val="ru-RU" w:eastAsia="ru-RU"/>
        </w:rPr>
      </w:pPr>
      <w:r w:rsidRPr="005B2DCE">
        <w:rPr>
          <w:rFonts w:ascii="Times New Roman" w:hAnsi="Times New Roman"/>
          <w:b w:val="0"/>
          <w:sz w:val="28"/>
          <w:szCs w:val="28"/>
        </w:rPr>
        <w:t xml:space="preserve">Рекомендуемые размеры </w:t>
      </w:r>
      <w:r w:rsidRPr="005B2DCE">
        <w:rPr>
          <w:rFonts w:ascii="Times New Roman" w:hAnsi="Times New Roman"/>
          <w:b w:val="0"/>
          <w:sz w:val="28"/>
          <w:szCs w:val="28"/>
        </w:rPr>
        <w:br/>
      </w:r>
      <w:r w:rsidRPr="005B2DCE">
        <w:rPr>
          <w:rFonts w:ascii="Times New Roman" w:hAnsi="Times New Roman"/>
          <w:b w:val="0"/>
          <w:bCs w:val="0"/>
          <w:kern w:val="0"/>
          <w:sz w:val="28"/>
          <w:szCs w:val="28"/>
          <w:lang w:val="ru-RU" w:eastAsia="ru-RU"/>
        </w:rPr>
        <w:t>основных окладов (основных должностных окладов, основных ставок</w:t>
      </w:r>
    </w:p>
    <w:p w14:paraId="19E25690" w14:textId="1537E4D4" w:rsidR="00797F5A" w:rsidRPr="005B2DCE" w:rsidRDefault="00797F5A" w:rsidP="005B2DCE">
      <w:pPr>
        <w:pStyle w:val="1"/>
        <w:spacing w:before="0" w:after="0"/>
        <w:rPr>
          <w:rFonts w:ascii="Times New Roman" w:hAnsi="Times New Roman"/>
          <w:b w:val="0"/>
          <w:bCs w:val="0"/>
          <w:kern w:val="0"/>
          <w:sz w:val="28"/>
          <w:szCs w:val="28"/>
          <w:lang w:val="ru-RU" w:eastAsia="ru-RU"/>
        </w:rPr>
      </w:pPr>
      <w:r w:rsidRPr="005B2DCE">
        <w:rPr>
          <w:rFonts w:ascii="Times New Roman" w:hAnsi="Times New Roman"/>
          <w:b w:val="0"/>
          <w:bCs w:val="0"/>
          <w:kern w:val="0"/>
          <w:sz w:val="28"/>
          <w:szCs w:val="28"/>
          <w:lang w:val="ru-RU" w:eastAsia="ru-RU"/>
        </w:rPr>
        <w:t xml:space="preserve">заработной платы) работников </w:t>
      </w:r>
      <w:r w:rsidR="00844EA6">
        <w:rPr>
          <w:rFonts w:ascii="Times New Roman" w:hAnsi="Times New Roman"/>
          <w:b w:val="0"/>
          <w:bCs w:val="0"/>
          <w:kern w:val="0"/>
          <w:sz w:val="28"/>
          <w:szCs w:val="28"/>
          <w:lang w:val="ru-RU" w:eastAsia="ru-RU"/>
        </w:rPr>
        <w:t xml:space="preserve"> муниципальных образовательных учреждений</w:t>
      </w:r>
      <w:r w:rsidRPr="005B2DCE">
        <w:rPr>
          <w:rFonts w:ascii="Times New Roman" w:hAnsi="Times New Roman"/>
          <w:b w:val="0"/>
          <w:bCs w:val="0"/>
          <w:kern w:val="0"/>
          <w:sz w:val="28"/>
          <w:szCs w:val="28"/>
          <w:lang w:val="ru-RU" w:eastAsia="ru-RU"/>
        </w:rPr>
        <w:t xml:space="preserve"> </w:t>
      </w:r>
    </w:p>
    <w:p w14:paraId="1B1F8BA3" w14:textId="77777777" w:rsidR="00797F5A" w:rsidRPr="005B2DCE" w:rsidRDefault="00797F5A" w:rsidP="005B2DCE">
      <w:pPr>
        <w:spacing w:after="0" w:line="240" w:lineRule="auto"/>
        <w:ind w:firstLine="720"/>
        <w:jc w:val="both"/>
        <w:rPr>
          <w:rFonts w:ascii="Times New Roman" w:hAnsi="Times New Roman" w:cs="Times New Roman"/>
          <w:sz w:val="28"/>
          <w:szCs w:val="28"/>
        </w:rPr>
      </w:pPr>
    </w:p>
    <w:p w14:paraId="243C9DF8" w14:textId="7524423C" w:rsidR="00797F5A" w:rsidRPr="005B2DCE" w:rsidRDefault="00797F5A" w:rsidP="005B2DCE">
      <w:pPr>
        <w:numPr>
          <w:ilvl w:val="1"/>
          <w:numId w:val="3"/>
        </w:numPr>
        <w:tabs>
          <w:tab w:val="left" w:pos="993"/>
        </w:tabs>
        <w:autoSpaceDE w:val="0"/>
        <w:autoSpaceDN w:val="0"/>
        <w:adjustRightInd w:val="0"/>
        <w:spacing w:after="0" w:line="240" w:lineRule="auto"/>
        <w:ind w:left="0" w:firstLine="720"/>
        <w:jc w:val="both"/>
        <w:rPr>
          <w:rFonts w:ascii="Times New Roman" w:hAnsi="Times New Roman" w:cs="Times New Roman"/>
          <w:sz w:val="28"/>
          <w:szCs w:val="28"/>
        </w:rPr>
      </w:pPr>
      <w:r w:rsidRPr="005B2DCE">
        <w:rPr>
          <w:rFonts w:ascii="Times New Roman" w:hAnsi="Times New Roman" w:cs="Times New Roman"/>
          <w:sz w:val="28"/>
          <w:szCs w:val="28"/>
        </w:rPr>
        <w:t xml:space="preserve">Рекомендуемые размеры основных окладов (основных должностных окладов, основных ставок заработной платы) работников </w:t>
      </w:r>
      <w:r w:rsidR="00844EA6">
        <w:rPr>
          <w:rFonts w:ascii="Times New Roman" w:hAnsi="Times New Roman" w:cs="Times New Roman"/>
          <w:sz w:val="28"/>
          <w:szCs w:val="28"/>
        </w:rPr>
        <w:t xml:space="preserve"> муниципальных образовательных</w:t>
      </w:r>
      <w:r w:rsidRPr="005B2DCE">
        <w:rPr>
          <w:rFonts w:ascii="Times New Roman" w:hAnsi="Times New Roman" w:cs="Times New Roman"/>
          <w:sz w:val="28"/>
          <w:szCs w:val="28"/>
        </w:rPr>
        <w:t xml:space="preserve"> учреждений, устанавливаются на основе отнесения занимаемых ими должностей к профессиональным квалификационным группам (далее – ПКГ), утвержденным:</w:t>
      </w:r>
    </w:p>
    <w:p w14:paraId="4484FDF2" w14:textId="77777777" w:rsidR="00797F5A" w:rsidRPr="005B2DCE" w:rsidRDefault="00797F5A" w:rsidP="005B2DCE">
      <w:pPr>
        <w:widowControl w:val="0"/>
        <w:numPr>
          <w:ilvl w:val="0"/>
          <w:numId w:val="4"/>
        </w:numPr>
        <w:tabs>
          <w:tab w:val="left" w:pos="993"/>
        </w:tabs>
        <w:autoSpaceDE w:val="0"/>
        <w:autoSpaceDN w:val="0"/>
        <w:adjustRightInd w:val="0"/>
        <w:spacing w:after="0" w:line="240" w:lineRule="auto"/>
        <w:ind w:left="0" w:firstLine="720"/>
        <w:jc w:val="both"/>
        <w:rPr>
          <w:rFonts w:ascii="Times New Roman" w:hAnsi="Times New Roman" w:cs="Times New Roman"/>
          <w:sz w:val="28"/>
          <w:szCs w:val="28"/>
        </w:rPr>
      </w:pPr>
      <w:r w:rsidRPr="005B2DCE">
        <w:rPr>
          <w:rFonts w:ascii="Times New Roman" w:hAnsi="Times New Roman" w:cs="Times New Roman"/>
          <w:sz w:val="28"/>
          <w:szCs w:val="28"/>
        </w:rPr>
        <w:t>приказом Министерства здравоохранения и социального развития Российской Федерации от 06.08.2007 № 526 «Об утверждении профессиональных квалификационных групп должностей медицинских и фармацевтических работников»:</w:t>
      </w:r>
    </w:p>
    <w:p w14:paraId="3D0F185D" w14:textId="77777777" w:rsidR="00797F5A" w:rsidRPr="005B2DCE" w:rsidRDefault="00797F5A" w:rsidP="005B2DCE">
      <w:pPr>
        <w:spacing w:after="0" w:line="240" w:lineRule="auto"/>
        <w:ind w:left="709"/>
        <w:jc w:val="both"/>
        <w:rPr>
          <w:rFonts w:ascii="Times New Roman" w:hAnsi="Times New Roman" w:cs="Times New Roman"/>
          <w:sz w:val="4"/>
          <w:szCs w:val="4"/>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39"/>
        <w:gridCol w:w="2854"/>
      </w:tblGrid>
      <w:tr w:rsidR="00797F5A" w:rsidRPr="005B2DCE" w14:paraId="68DFC505" w14:textId="77777777" w:rsidTr="005B17E9">
        <w:trPr>
          <w:trHeight w:val="1569"/>
          <w:jc w:val="center"/>
        </w:trPr>
        <w:tc>
          <w:tcPr>
            <w:tcW w:w="6639" w:type="dxa"/>
          </w:tcPr>
          <w:p w14:paraId="07266D66" w14:textId="77777777" w:rsidR="00797F5A" w:rsidRPr="005B2DCE" w:rsidRDefault="00797F5A" w:rsidP="005B2DCE">
            <w:pPr>
              <w:pStyle w:val="af6"/>
              <w:rPr>
                <w:rFonts w:ascii="Times New Roman" w:hAnsi="Times New Roman" w:cs="Times New Roman"/>
              </w:rPr>
            </w:pPr>
          </w:p>
        </w:tc>
        <w:tc>
          <w:tcPr>
            <w:tcW w:w="2854" w:type="dxa"/>
            <w:vAlign w:val="center"/>
          </w:tcPr>
          <w:p w14:paraId="683F8BB6" w14:textId="77777777" w:rsidR="00797F5A" w:rsidRPr="005B2DCE" w:rsidRDefault="00797F5A" w:rsidP="005B2DCE">
            <w:pPr>
              <w:pStyle w:val="af5"/>
              <w:jc w:val="center"/>
              <w:rPr>
                <w:rFonts w:ascii="Times New Roman" w:hAnsi="Times New Roman" w:cs="Times New Roman"/>
              </w:rPr>
            </w:pPr>
            <w:r w:rsidRPr="005B2DCE">
              <w:rPr>
                <w:rFonts w:ascii="Times New Roman" w:hAnsi="Times New Roman" w:cs="Times New Roman"/>
              </w:rPr>
              <w:t>Рекомендуемые размеры основных окладов (основных должностных окладов, основных ставок заработной платы), рублей</w:t>
            </w:r>
          </w:p>
        </w:tc>
      </w:tr>
      <w:tr w:rsidR="00797F5A" w:rsidRPr="005B2DCE" w14:paraId="3027E71D" w14:textId="77777777" w:rsidTr="005B17E9">
        <w:trPr>
          <w:trHeight w:val="478"/>
          <w:jc w:val="center"/>
        </w:trPr>
        <w:tc>
          <w:tcPr>
            <w:tcW w:w="6639" w:type="dxa"/>
          </w:tcPr>
          <w:p w14:paraId="6B962CFA" w14:textId="77777777" w:rsidR="00797F5A" w:rsidRPr="005B2DCE" w:rsidRDefault="00797F5A" w:rsidP="005B2DCE">
            <w:pPr>
              <w:pStyle w:val="af5"/>
              <w:jc w:val="left"/>
              <w:rPr>
                <w:rFonts w:ascii="Times New Roman" w:hAnsi="Times New Roman" w:cs="Times New Roman"/>
              </w:rPr>
            </w:pPr>
            <w:r w:rsidRPr="005B2DCE">
              <w:rPr>
                <w:rFonts w:ascii="Times New Roman" w:hAnsi="Times New Roman" w:cs="Times New Roman"/>
              </w:rPr>
              <w:t xml:space="preserve">Должности, отнесенные к </w:t>
            </w:r>
            <w:hyperlink r:id="rId15" w:history="1">
              <w:r w:rsidRPr="005B2DCE">
                <w:rPr>
                  <w:rStyle w:val="af4"/>
                  <w:rFonts w:ascii="Times New Roman" w:hAnsi="Times New Roman"/>
                  <w:b w:val="0"/>
                  <w:color w:val="auto"/>
                </w:rPr>
                <w:t>ПКГ</w:t>
              </w:r>
            </w:hyperlink>
            <w:r w:rsidRPr="005B2DCE">
              <w:rPr>
                <w:rFonts w:ascii="Times New Roman" w:hAnsi="Times New Roman" w:cs="Times New Roman"/>
              </w:rPr>
              <w:t xml:space="preserve"> «Медицинский и </w:t>
            </w:r>
          </w:p>
          <w:p w14:paraId="7B485CB1" w14:textId="77777777" w:rsidR="00797F5A" w:rsidRPr="005B2DCE" w:rsidRDefault="00797F5A" w:rsidP="005B2DCE">
            <w:pPr>
              <w:pStyle w:val="af5"/>
              <w:jc w:val="left"/>
              <w:rPr>
                <w:rFonts w:ascii="Times New Roman" w:hAnsi="Times New Roman" w:cs="Times New Roman"/>
              </w:rPr>
            </w:pPr>
            <w:r w:rsidRPr="005B2DCE">
              <w:rPr>
                <w:rFonts w:ascii="Times New Roman" w:hAnsi="Times New Roman" w:cs="Times New Roman"/>
              </w:rPr>
              <w:t>фармацевтический персонал первого уровня»</w:t>
            </w:r>
          </w:p>
        </w:tc>
        <w:tc>
          <w:tcPr>
            <w:tcW w:w="2854" w:type="dxa"/>
            <w:vAlign w:val="center"/>
          </w:tcPr>
          <w:p w14:paraId="2218E578" w14:textId="757870D1" w:rsidR="00797F5A" w:rsidRPr="005B2DCE" w:rsidRDefault="0085170F" w:rsidP="005B2DCE">
            <w:pPr>
              <w:pStyle w:val="af5"/>
              <w:jc w:val="center"/>
              <w:rPr>
                <w:rFonts w:ascii="Times New Roman" w:hAnsi="Times New Roman" w:cs="Times New Roman"/>
              </w:rPr>
            </w:pPr>
            <w:r w:rsidRPr="005B2DCE">
              <w:rPr>
                <w:rFonts w:ascii="Times New Roman" w:hAnsi="Times New Roman" w:cs="Times New Roman"/>
              </w:rPr>
              <w:t>5388-5958</w:t>
            </w:r>
          </w:p>
        </w:tc>
      </w:tr>
      <w:tr w:rsidR="00797F5A" w:rsidRPr="005B2DCE" w14:paraId="26589015" w14:textId="77777777" w:rsidTr="005B17E9">
        <w:trPr>
          <w:jc w:val="center"/>
        </w:trPr>
        <w:tc>
          <w:tcPr>
            <w:tcW w:w="6639" w:type="dxa"/>
          </w:tcPr>
          <w:p w14:paraId="05DA180F" w14:textId="77777777" w:rsidR="00797F5A" w:rsidRPr="005B2DCE" w:rsidRDefault="00797F5A" w:rsidP="005B2DCE">
            <w:pPr>
              <w:pStyle w:val="af5"/>
              <w:rPr>
                <w:rFonts w:ascii="Times New Roman" w:hAnsi="Times New Roman" w:cs="Times New Roman"/>
              </w:rPr>
            </w:pPr>
            <w:r w:rsidRPr="005B2DCE">
              <w:rPr>
                <w:rFonts w:ascii="Times New Roman" w:hAnsi="Times New Roman" w:cs="Times New Roman"/>
              </w:rPr>
              <w:t xml:space="preserve">Должности, отнесенные к </w:t>
            </w:r>
            <w:hyperlink r:id="rId16" w:history="1">
              <w:r w:rsidRPr="005B2DCE">
                <w:rPr>
                  <w:rStyle w:val="af4"/>
                  <w:rFonts w:ascii="Times New Roman" w:hAnsi="Times New Roman"/>
                  <w:b w:val="0"/>
                  <w:color w:val="auto"/>
                </w:rPr>
                <w:t>ПКГ</w:t>
              </w:r>
            </w:hyperlink>
            <w:r w:rsidRPr="005B2DCE">
              <w:rPr>
                <w:rFonts w:ascii="Times New Roman" w:hAnsi="Times New Roman" w:cs="Times New Roman"/>
              </w:rPr>
              <w:t xml:space="preserve"> «Средний медицинский и </w:t>
            </w:r>
          </w:p>
          <w:p w14:paraId="1AD9A6BB" w14:textId="77777777" w:rsidR="00797F5A" w:rsidRPr="005B2DCE" w:rsidRDefault="00797F5A" w:rsidP="005B2DCE">
            <w:pPr>
              <w:pStyle w:val="af6"/>
              <w:jc w:val="both"/>
              <w:rPr>
                <w:rFonts w:ascii="Times New Roman" w:hAnsi="Times New Roman" w:cs="Times New Roman"/>
              </w:rPr>
            </w:pPr>
            <w:r w:rsidRPr="005B2DCE">
              <w:rPr>
                <w:rFonts w:ascii="Times New Roman" w:hAnsi="Times New Roman" w:cs="Times New Roman"/>
              </w:rPr>
              <w:t>фармацевтический персонал»</w:t>
            </w:r>
          </w:p>
        </w:tc>
        <w:tc>
          <w:tcPr>
            <w:tcW w:w="2854" w:type="dxa"/>
            <w:vAlign w:val="center"/>
          </w:tcPr>
          <w:p w14:paraId="2ADE1F03" w14:textId="781F2CAA" w:rsidR="00797F5A" w:rsidRPr="005B2DCE" w:rsidRDefault="00435C2F" w:rsidP="005B2DCE">
            <w:pPr>
              <w:pStyle w:val="af5"/>
              <w:jc w:val="center"/>
              <w:rPr>
                <w:rFonts w:ascii="Times New Roman" w:hAnsi="Times New Roman" w:cs="Times New Roman"/>
              </w:rPr>
            </w:pPr>
            <w:r w:rsidRPr="005B2DCE">
              <w:rPr>
                <w:rFonts w:ascii="Times New Roman" w:hAnsi="Times New Roman" w:cs="Times New Roman"/>
              </w:rPr>
              <w:t>7011-11245</w:t>
            </w:r>
          </w:p>
        </w:tc>
      </w:tr>
      <w:tr w:rsidR="00797F5A" w:rsidRPr="005B2DCE" w14:paraId="161C9BA8" w14:textId="77777777" w:rsidTr="005B17E9">
        <w:trPr>
          <w:trHeight w:val="308"/>
          <w:jc w:val="center"/>
        </w:trPr>
        <w:tc>
          <w:tcPr>
            <w:tcW w:w="6639" w:type="dxa"/>
            <w:vAlign w:val="center"/>
          </w:tcPr>
          <w:p w14:paraId="2E9C2EE0" w14:textId="77777777" w:rsidR="00797F5A" w:rsidRPr="005B2DCE" w:rsidRDefault="00797F5A" w:rsidP="005B2DCE">
            <w:pPr>
              <w:pStyle w:val="af6"/>
              <w:jc w:val="both"/>
              <w:rPr>
                <w:rFonts w:ascii="Times New Roman" w:hAnsi="Times New Roman" w:cs="Times New Roman"/>
              </w:rPr>
            </w:pPr>
            <w:r w:rsidRPr="005B2DCE">
              <w:rPr>
                <w:rFonts w:ascii="Times New Roman" w:hAnsi="Times New Roman" w:cs="Times New Roman"/>
              </w:rPr>
              <w:t xml:space="preserve">Должности, отнесенные к </w:t>
            </w:r>
            <w:hyperlink r:id="rId17" w:history="1">
              <w:r w:rsidRPr="005B2DCE">
                <w:rPr>
                  <w:rStyle w:val="af4"/>
                  <w:rFonts w:ascii="Times New Roman" w:hAnsi="Times New Roman"/>
                  <w:b w:val="0"/>
                  <w:color w:val="auto"/>
                </w:rPr>
                <w:t>ПКГ</w:t>
              </w:r>
            </w:hyperlink>
            <w:r w:rsidRPr="005B2DCE">
              <w:rPr>
                <w:rFonts w:ascii="Times New Roman" w:hAnsi="Times New Roman" w:cs="Times New Roman"/>
              </w:rPr>
              <w:t xml:space="preserve"> «Врачи и провизоры»</w:t>
            </w:r>
          </w:p>
        </w:tc>
        <w:tc>
          <w:tcPr>
            <w:tcW w:w="2854" w:type="dxa"/>
            <w:vAlign w:val="center"/>
          </w:tcPr>
          <w:p w14:paraId="38BF1886" w14:textId="03EFC6C0" w:rsidR="00797F5A" w:rsidRPr="005B2DCE" w:rsidRDefault="00797F5A" w:rsidP="005B2DCE">
            <w:pPr>
              <w:pStyle w:val="af5"/>
              <w:jc w:val="center"/>
              <w:rPr>
                <w:rFonts w:ascii="Times New Roman" w:hAnsi="Times New Roman" w:cs="Times New Roman"/>
              </w:rPr>
            </w:pPr>
            <w:r w:rsidRPr="005B2DCE">
              <w:rPr>
                <w:rFonts w:ascii="Times New Roman" w:hAnsi="Times New Roman" w:cs="Times New Roman"/>
              </w:rPr>
              <w:t>10</w:t>
            </w:r>
            <w:r w:rsidR="00435C2F" w:rsidRPr="005B2DCE">
              <w:rPr>
                <w:rFonts w:ascii="Times New Roman" w:hAnsi="Times New Roman" w:cs="Times New Roman"/>
              </w:rPr>
              <w:t>672-14705</w:t>
            </w:r>
          </w:p>
        </w:tc>
      </w:tr>
      <w:tr w:rsidR="00797F5A" w:rsidRPr="005B2DCE" w14:paraId="4439F6CC" w14:textId="77777777" w:rsidTr="005B17E9">
        <w:trPr>
          <w:jc w:val="center"/>
        </w:trPr>
        <w:tc>
          <w:tcPr>
            <w:tcW w:w="6639" w:type="dxa"/>
          </w:tcPr>
          <w:p w14:paraId="628C40BD" w14:textId="77777777" w:rsidR="00797F5A" w:rsidRPr="005B2DCE" w:rsidRDefault="00797F5A" w:rsidP="005B2DCE">
            <w:pPr>
              <w:pStyle w:val="af6"/>
              <w:jc w:val="both"/>
              <w:rPr>
                <w:rFonts w:ascii="Times New Roman" w:hAnsi="Times New Roman" w:cs="Times New Roman"/>
              </w:rPr>
            </w:pPr>
            <w:r w:rsidRPr="005B2DCE">
              <w:rPr>
                <w:rFonts w:ascii="Times New Roman" w:hAnsi="Times New Roman" w:cs="Times New Roman"/>
              </w:rPr>
              <w:t xml:space="preserve">Должности, отнесенные к </w:t>
            </w:r>
            <w:hyperlink r:id="rId18" w:history="1">
              <w:r w:rsidRPr="005B2DCE">
                <w:rPr>
                  <w:rStyle w:val="af4"/>
                  <w:rFonts w:ascii="Times New Roman" w:hAnsi="Times New Roman"/>
                  <w:b w:val="0"/>
                  <w:color w:val="auto"/>
                </w:rPr>
                <w:t>ПКГ</w:t>
              </w:r>
            </w:hyperlink>
            <w:r w:rsidRPr="005B2DCE">
              <w:rPr>
                <w:rFonts w:ascii="Times New Roman" w:hAnsi="Times New Roman" w:cs="Times New Roman"/>
              </w:rPr>
              <w:t xml:space="preserve"> «Руководители структурных подразделений учреждений с высшим медицинским и фармацевтическим образованием (врач-специалист, провизор)»</w:t>
            </w:r>
          </w:p>
        </w:tc>
        <w:tc>
          <w:tcPr>
            <w:tcW w:w="2854" w:type="dxa"/>
            <w:vAlign w:val="center"/>
          </w:tcPr>
          <w:p w14:paraId="399C8227" w14:textId="7A27FEBA" w:rsidR="00797F5A" w:rsidRPr="005B2DCE" w:rsidRDefault="005124B0" w:rsidP="005B2DCE">
            <w:pPr>
              <w:pStyle w:val="af5"/>
              <w:jc w:val="center"/>
              <w:rPr>
                <w:rFonts w:ascii="Times New Roman" w:hAnsi="Times New Roman" w:cs="Times New Roman"/>
              </w:rPr>
            </w:pPr>
            <w:r w:rsidRPr="005B2DCE">
              <w:rPr>
                <w:rFonts w:ascii="Times New Roman" w:hAnsi="Times New Roman" w:cs="Times New Roman"/>
              </w:rPr>
              <w:t>8621-12180</w:t>
            </w:r>
          </w:p>
        </w:tc>
      </w:tr>
    </w:tbl>
    <w:p w14:paraId="7EBDC7C6" w14:textId="77777777" w:rsidR="00797F5A" w:rsidRPr="005B2DCE" w:rsidRDefault="00797F5A" w:rsidP="005B2DCE">
      <w:pPr>
        <w:spacing w:after="0" w:line="240" w:lineRule="auto"/>
        <w:ind w:right="-7" w:firstLine="708"/>
        <w:jc w:val="right"/>
        <w:rPr>
          <w:rFonts w:ascii="Times New Roman" w:hAnsi="Times New Roman" w:cs="Times New Roman"/>
          <w:sz w:val="28"/>
          <w:szCs w:val="28"/>
        </w:rPr>
      </w:pPr>
      <w:r w:rsidRPr="005B2DCE">
        <w:rPr>
          <w:rFonts w:ascii="Times New Roman" w:hAnsi="Times New Roman" w:cs="Times New Roman"/>
          <w:sz w:val="28"/>
          <w:szCs w:val="28"/>
        </w:rPr>
        <w:t>;</w:t>
      </w:r>
    </w:p>
    <w:p w14:paraId="51A5E4B3" w14:textId="77777777" w:rsidR="00797F5A" w:rsidRPr="005B2DCE" w:rsidRDefault="00797F5A" w:rsidP="005B2DCE">
      <w:pPr>
        <w:numPr>
          <w:ilvl w:val="0"/>
          <w:numId w:val="4"/>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5B2DCE">
        <w:rPr>
          <w:rFonts w:ascii="Times New Roman" w:hAnsi="Times New Roman" w:cs="Times New Roman"/>
          <w:sz w:val="28"/>
          <w:szCs w:val="28"/>
        </w:rPr>
        <w:t>приказом Министерства здравоохранения и социального развития Российской Федерации от 31.08.2007 № 570 «Об утверждении профессиональных квалификационных групп должностей работников культуры, искусства и кинематографии»:</w:t>
      </w:r>
    </w:p>
    <w:tbl>
      <w:tblPr>
        <w:tblW w:w="96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44"/>
        <w:gridCol w:w="2957"/>
      </w:tblGrid>
      <w:tr w:rsidR="00797F5A" w:rsidRPr="005B2DCE" w14:paraId="2374F747" w14:textId="77777777" w:rsidTr="005B17E9">
        <w:trPr>
          <w:trHeight w:val="289"/>
          <w:jc w:val="center"/>
        </w:trPr>
        <w:tc>
          <w:tcPr>
            <w:tcW w:w="6644" w:type="dxa"/>
          </w:tcPr>
          <w:p w14:paraId="644384E9" w14:textId="77777777" w:rsidR="00797F5A" w:rsidRPr="005B2DCE" w:rsidRDefault="00797F5A" w:rsidP="005B2DCE">
            <w:pPr>
              <w:pStyle w:val="af6"/>
              <w:rPr>
                <w:rFonts w:ascii="Times New Roman" w:hAnsi="Times New Roman" w:cs="Times New Roman"/>
              </w:rPr>
            </w:pPr>
          </w:p>
        </w:tc>
        <w:tc>
          <w:tcPr>
            <w:tcW w:w="2957" w:type="dxa"/>
            <w:vAlign w:val="center"/>
          </w:tcPr>
          <w:p w14:paraId="0D4ECF57" w14:textId="77777777" w:rsidR="00797F5A" w:rsidRPr="005B2DCE" w:rsidRDefault="00797F5A" w:rsidP="005B2DCE">
            <w:pPr>
              <w:pStyle w:val="af5"/>
              <w:jc w:val="center"/>
              <w:rPr>
                <w:rFonts w:ascii="Times New Roman" w:hAnsi="Times New Roman" w:cs="Times New Roman"/>
              </w:rPr>
            </w:pPr>
            <w:r w:rsidRPr="005B2DCE">
              <w:rPr>
                <w:rFonts w:ascii="Times New Roman" w:hAnsi="Times New Roman" w:cs="Times New Roman"/>
              </w:rPr>
              <w:t xml:space="preserve">Рекомендуемые размеры основных окладов (основных должностных окладов, основных ставок </w:t>
            </w:r>
            <w:r w:rsidRPr="005B2DCE">
              <w:rPr>
                <w:rFonts w:ascii="Times New Roman" w:hAnsi="Times New Roman" w:cs="Times New Roman"/>
              </w:rPr>
              <w:lastRenderedPageBreak/>
              <w:t>заработной платы), рублей</w:t>
            </w:r>
          </w:p>
        </w:tc>
      </w:tr>
      <w:tr w:rsidR="00797F5A" w:rsidRPr="005B2DCE" w14:paraId="20D58645" w14:textId="77777777" w:rsidTr="005B17E9">
        <w:trPr>
          <w:trHeight w:val="410"/>
          <w:jc w:val="center"/>
        </w:trPr>
        <w:tc>
          <w:tcPr>
            <w:tcW w:w="6644" w:type="dxa"/>
          </w:tcPr>
          <w:p w14:paraId="593F1AE2" w14:textId="77777777" w:rsidR="00797F5A" w:rsidRPr="005B2DCE" w:rsidRDefault="00797F5A" w:rsidP="005B2DCE">
            <w:pPr>
              <w:pStyle w:val="af6"/>
              <w:tabs>
                <w:tab w:val="left" w:pos="582"/>
              </w:tabs>
              <w:rPr>
                <w:rFonts w:ascii="Times New Roman" w:hAnsi="Times New Roman" w:cs="Times New Roman"/>
              </w:rPr>
            </w:pPr>
            <w:r w:rsidRPr="005B2DCE">
              <w:rPr>
                <w:rFonts w:ascii="Times New Roman" w:hAnsi="Times New Roman" w:cs="Times New Roman"/>
              </w:rPr>
              <w:lastRenderedPageBreak/>
              <w:t xml:space="preserve">Должности, отнесенные к </w:t>
            </w:r>
            <w:hyperlink r:id="rId19" w:history="1">
              <w:r w:rsidRPr="005B2DCE">
                <w:rPr>
                  <w:rStyle w:val="af4"/>
                  <w:rFonts w:ascii="Times New Roman" w:hAnsi="Times New Roman"/>
                  <w:b w:val="0"/>
                  <w:color w:val="auto"/>
                </w:rPr>
                <w:t>ПКГ</w:t>
              </w:r>
            </w:hyperlink>
            <w:r w:rsidRPr="005B2DCE">
              <w:rPr>
                <w:rFonts w:ascii="Times New Roman" w:hAnsi="Times New Roman" w:cs="Times New Roman"/>
              </w:rPr>
              <w:t xml:space="preserve"> «Должности работников </w:t>
            </w:r>
          </w:p>
          <w:p w14:paraId="64F743DD" w14:textId="77777777" w:rsidR="00797F5A" w:rsidRPr="005B2DCE" w:rsidRDefault="00797F5A" w:rsidP="005B2DCE">
            <w:pPr>
              <w:pStyle w:val="af6"/>
              <w:tabs>
                <w:tab w:val="left" w:pos="582"/>
              </w:tabs>
              <w:rPr>
                <w:rFonts w:ascii="Times New Roman" w:hAnsi="Times New Roman" w:cs="Times New Roman"/>
              </w:rPr>
            </w:pPr>
            <w:r w:rsidRPr="005B2DCE">
              <w:rPr>
                <w:rFonts w:ascii="Times New Roman" w:hAnsi="Times New Roman" w:cs="Times New Roman"/>
              </w:rPr>
              <w:t>культуры, искусства и кинематографии среднего звена»</w:t>
            </w:r>
          </w:p>
        </w:tc>
        <w:tc>
          <w:tcPr>
            <w:tcW w:w="2957" w:type="dxa"/>
            <w:vAlign w:val="center"/>
          </w:tcPr>
          <w:p w14:paraId="7CF36779" w14:textId="60E23CD5" w:rsidR="00797F5A" w:rsidRPr="005B2DCE" w:rsidRDefault="00205596" w:rsidP="005B2DCE">
            <w:pPr>
              <w:pStyle w:val="af5"/>
              <w:jc w:val="center"/>
              <w:rPr>
                <w:rFonts w:ascii="Times New Roman" w:hAnsi="Times New Roman" w:cs="Times New Roman"/>
              </w:rPr>
            </w:pPr>
            <w:r w:rsidRPr="005B2DCE">
              <w:rPr>
                <w:rFonts w:ascii="Times New Roman" w:hAnsi="Times New Roman" w:cs="Times New Roman"/>
              </w:rPr>
              <w:t>4666-7534</w:t>
            </w:r>
          </w:p>
        </w:tc>
      </w:tr>
      <w:tr w:rsidR="00797F5A" w:rsidRPr="005B2DCE" w14:paraId="0D96F66E" w14:textId="77777777" w:rsidTr="005B17E9">
        <w:trPr>
          <w:trHeight w:val="418"/>
          <w:jc w:val="center"/>
        </w:trPr>
        <w:tc>
          <w:tcPr>
            <w:tcW w:w="6644" w:type="dxa"/>
          </w:tcPr>
          <w:p w14:paraId="3A8CBB8A" w14:textId="77777777" w:rsidR="00797F5A" w:rsidRPr="005B2DCE" w:rsidRDefault="00797F5A" w:rsidP="005B2DCE">
            <w:pPr>
              <w:pStyle w:val="af6"/>
              <w:tabs>
                <w:tab w:val="left" w:pos="582"/>
              </w:tabs>
              <w:ind w:left="15" w:hanging="15"/>
              <w:jc w:val="both"/>
              <w:rPr>
                <w:rFonts w:ascii="Times New Roman" w:hAnsi="Times New Roman" w:cs="Times New Roman"/>
              </w:rPr>
            </w:pPr>
            <w:r w:rsidRPr="005B2DCE">
              <w:rPr>
                <w:rFonts w:ascii="Times New Roman" w:hAnsi="Times New Roman" w:cs="Times New Roman"/>
              </w:rPr>
              <w:t xml:space="preserve">Должности, отнесенные к </w:t>
            </w:r>
            <w:hyperlink r:id="rId20" w:history="1">
              <w:r w:rsidRPr="005B2DCE">
                <w:rPr>
                  <w:rStyle w:val="af4"/>
                  <w:rFonts w:ascii="Times New Roman" w:hAnsi="Times New Roman"/>
                  <w:b w:val="0"/>
                  <w:color w:val="auto"/>
                </w:rPr>
                <w:t>ПКГ</w:t>
              </w:r>
            </w:hyperlink>
            <w:r w:rsidRPr="005B2DCE">
              <w:rPr>
                <w:rFonts w:ascii="Times New Roman" w:hAnsi="Times New Roman" w:cs="Times New Roman"/>
              </w:rPr>
              <w:t xml:space="preserve"> «Должности работников</w:t>
            </w:r>
          </w:p>
          <w:p w14:paraId="440378FF" w14:textId="77777777" w:rsidR="00797F5A" w:rsidRPr="005B2DCE" w:rsidRDefault="00797F5A" w:rsidP="005B2DCE">
            <w:pPr>
              <w:pStyle w:val="af6"/>
              <w:tabs>
                <w:tab w:val="left" w:pos="582"/>
              </w:tabs>
              <w:ind w:left="15" w:hanging="15"/>
              <w:jc w:val="both"/>
              <w:rPr>
                <w:rFonts w:ascii="Times New Roman" w:hAnsi="Times New Roman" w:cs="Times New Roman"/>
              </w:rPr>
            </w:pPr>
            <w:r w:rsidRPr="005B2DCE">
              <w:rPr>
                <w:rFonts w:ascii="Times New Roman" w:hAnsi="Times New Roman" w:cs="Times New Roman"/>
              </w:rPr>
              <w:t>культуры, искусства и кинематографии ведущего звена»</w:t>
            </w:r>
          </w:p>
        </w:tc>
        <w:tc>
          <w:tcPr>
            <w:tcW w:w="2957" w:type="dxa"/>
            <w:vAlign w:val="center"/>
          </w:tcPr>
          <w:p w14:paraId="54459CA3" w14:textId="4BE5B798" w:rsidR="00797F5A" w:rsidRPr="005B2DCE" w:rsidRDefault="00205596" w:rsidP="005B2DCE">
            <w:pPr>
              <w:pStyle w:val="af5"/>
              <w:jc w:val="center"/>
              <w:rPr>
                <w:rFonts w:ascii="Times New Roman" w:hAnsi="Times New Roman" w:cs="Times New Roman"/>
              </w:rPr>
            </w:pPr>
            <w:r w:rsidRPr="005B2DCE">
              <w:rPr>
                <w:rFonts w:ascii="Times New Roman" w:hAnsi="Times New Roman" w:cs="Times New Roman"/>
              </w:rPr>
              <w:t>5157-10022</w:t>
            </w:r>
          </w:p>
        </w:tc>
      </w:tr>
      <w:tr w:rsidR="00797F5A" w:rsidRPr="005B2DCE" w14:paraId="18F70427" w14:textId="77777777" w:rsidTr="005B17E9">
        <w:trPr>
          <w:trHeight w:val="373"/>
          <w:jc w:val="center"/>
        </w:trPr>
        <w:tc>
          <w:tcPr>
            <w:tcW w:w="6644" w:type="dxa"/>
          </w:tcPr>
          <w:p w14:paraId="73788BEF" w14:textId="77777777" w:rsidR="00797F5A" w:rsidRPr="005B2DCE" w:rsidRDefault="00797F5A" w:rsidP="005B2DCE">
            <w:pPr>
              <w:pStyle w:val="af6"/>
              <w:tabs>
                <w:tab w:val="left" w:pos="582"/>
              </w:tabs>
              <w:ind w:left="15" w:hanging="15"/>
              <w:jc w:val="both"/>
              <w:rPr>
                <w:rFonts w:ascii="Times New Roman" w:hAnsi="Times New Roman" w:cs="Times New Roman"/>
              </w:rPr>
            </w:pPr>
            <w:r w:rsidRPr="005B2DCE">
              <w:rPr>
                <w:rFonts w:ascii="Times New Roman" w:hAnsi="Times New Roman" w:cs="Times New Roman"/>
              </w:rPr>
              <w:t xml:space="preserve">Должности, отнесенные к </w:t>
            </w:r>
            <w:hyperlink r:id="rId21" w:history="1">
              <w:r w:rsidRPr="005B2DCE">
                <w:rPr>
                  <w:rStyle w:val="af4"/>
                  <w:rFonts w:ascii="Times New Roman" w:hAnsi="Times New Roman"/>
                  <w:b w:val="0"/>
                  <w:color w:val="auto"/>
                </w:rPr>
                <w:t>ПКГ</w:t>
              </w:r>
            </w:hyperlink>
            <w:r w:rsidRPr="005B2DCE">
              <w:rPr>
                <w:rFonts w:ascii="Times New Roman" w:hAnsi="Times New Roman" w:cs="Times New Roman"/>
              </w:rPr>
              <w:t xml:space="preserve"> «Должности руководящего состава учреждений культуры, искусства и кинематографии»</w:t>
            </w:r>
          </w:p>
        </w:tc>
        <w:tc>
          <w:tcPr>
            <w:tcW w:w="2957" w:type="dxa"/>
            <w:vAlign w:val="center"/>
          </w:tcPr>
          <w:p w14:paraId="729D55F1" w14:textId="44136604" w:rsidR="00797F5A" w:rsidRPr="005B2DCE" w:rsidRDefault="00205596" w:rsidP="005B2DCE">
            <w:pPr>
              <w:pStyle w:val="af5"/>
              <w:jc w:val="center"/>
              <w:rPr>
                <w:rFonts w:ascii="Times New Roman" w:hAnsi="Times New Roman" w:cs="Times New Roman"/>
              </w:rPr>
            </w:pPr>
            <w:r w:rsidRPr="005B2DCE">
              <w:rPr>
                <w:rFonts w:ascii="Times New Roman" w:hAnsi="Times New Roman" w:cs="Times New Roman"/>
              </w:rPr>
              <w:t>6847-9620</w:t>
            </w:r>
          </w:p>
        </w:tc>
      </w:tr>
    </w:tbl>
    <w:p w14:paraId="5766FA8C" w14:textId="373D7096" w:rsidR="00797F5A" w:rsidRPr="005B2DCE" w:rsidRDefault="00205596" w:rsidP="005B2DCE">
      <w:pPr>
        <w:tabs>
          <w:tab w:val="right" w:pos="9637"/>
        </w:tabs>
        <w:spacing w:after="0" w:line="240" w:lineRule="auto"/>
        <w:ind w:firstLine="709"/>
        <w:rPr>
          <w:rFonts w:ascii="Times New Roman" w:hAnsi="Times New Roman" w:cs="Times New Roman"/>
          <w:sz w:val="28"/>
          <w:szCs w:val="28"/>
        </w:rPr>
      </w:pPr>
      <w:r w:rsidRPr="005B2DCE">
        <w:rPr>
          <w:rFonts w:ascii="Times New Roman" w:hAnsi="Times New Roman" w:cs="Times New Roman"/>
          <w:sz w:val="28"/>
          <w:szCs w:val="28"/>
        </w:rPr>
        <w:tab/>
      </w:r>
      <w:r w:rsidR="00797F5A" w:rsidRPr="005B2DCE">
        <w:rPr>
          <w:rFonts w:ascii="Times New Roman" w:hAnsi="Times New Roman" w:cs="Times New Roman"/>
          <w:sz w:val="28"/>
          <w:szCs w:val="28"/>
        </w:rPr>
        <w:t>;</w:t>
      </w:r>
    </w:p>
    <w:p w14:paraId="24A6B769" w14:textId="77777777" w:rsidR="00797F5A" w:rsidRPr="005B2DCE" w:rsidRDefault="00797F5A" w:rsidP="005B2DCE">
      <w:pPr>
        <w:widowControl w:val="0"/>
        <w:numPr>
          <w:ilvl w:val="0"/>
          <w:numId w:val="4"/>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5B2DCE">
        <w:rPr>
          <w:rFonts w:ascii="Times New Roman" w:hAnsi="Times New Roman" w:cs="Times New Roman"/>
          <w:sz w:val="28"/>
          <w:szCs w:val="28"/>
        </w:rPr>
        <w:t>приказом Министерства здравоохранения и социального развития Российской Федерации от 05.05.2008 № 216н «Об утверждении профессиональных квалификационных групп должностей работников образования»:</w:t>
      </w:r>
    </w:p>
    <w:tbl>
      <w:tblPr>
        <w:tblW w:w="96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6"/>
        <w:gridCol w:w="2976"/>
      </w:tblGrid>
      <w:tr w:rsidR="00797F5A" w:rsidRPr="005B2DCE" w14:paraId="68AD3250" w14:textId="77777777" w:rsidTr="005B17E9">
        <w:trPr>
          <w:trHeight w:val="279"/>
          <w:jc w:val="center"/>
        </w:trPr>
        <w:tc>
          <w:tcPr>
            <w:tcW w:w="6626" w:type="dxa"/>
          </w:tcPr>
          <w:p w14:paraId="2AD6F5DC" w14:textId="77777777" w:rsidR="00797F5A" w:rsidRPr="005B2DCE" w:rsidRDefault="00797F5A" w:rsidP="005B2DCE">
            <w:pPr>
              <w:pStyle w:val="af6"/>
              <w:rPr>
                <w:rFonts w:ascii="Times New Roman" w:hAnsi="Times New Roman" w:cs="Times New Roman"/>
              </w:rPr>
            </w:pPr>
          </w:p>
        </w:tc>
        <w:tc>
          <w:tcPr>
            <w:tcW w:w="2976" w:type="dxa"/>
            <w:vAlign w:val="center"/>
          </w:tcPr>
          <w:p w14:paraId="13A2D40A" w14:textId="77777777" w:rsidR="00797F5A" w:rsidRPr="005B2DCE" w:rsidRDefault="00797F5A" w:rsidP="005B2DCE">
            <w:pPr>
              <w:pStyle w:val="af5"/>
              <w:jc w:val="center"/>
              <w:rPr>
                <w:rFonts w:ascii="Times New Roman" w:hAnsi="Times New Roman" w:cs="Times New Roman"/>
              </w:rPr>
            </w:pPr>
            <w:r w:rsidRPr="005B2DCE">
              <w:rPr>
                <w:rFonts w:ascii="Times New Roman" w:hAnsi="Times New Roman" w:cs="Times New Roman"/>
              </w:rPr>
              <w:t>Рекомендуемые размеры основных окладов (основных должностных окладов, основных ставок заработной платы), рублей</w:t>
            </w:r>
          </w:p>
        </w:tc>
      </w:tr>
      <w:tr w:rsidR="00797F5A" w:rsidRPr="005B2DCE" w14:paraId="1D9D222C" w14:textId="77777777" w:rsidTr="005B17E9">
        <w:trPr>
          <w:trHeight w:val="253"/>
          <w:jc w:val="center"/>
        </w:trPr>
        <w:tc>
          <w:tcPr>
            <w:tcW w:w="6626" w:type="dxa"/>
          </w:tcPr>
          <w:p w14:paraId="5770071F" w14:textId="77777777" w:rsidR="00797F5A" w:rsidRPr="005B2DCE" w:rsidRDefault="00797F5A" w:rsidP="005B2DCE">
            <w:pPr>
              <w:pStyle w:val="af6"/>
              <w:tabs>
                <w:tab w:val="left" w:pos="583"/>
              </w:tabs>
              <w:jc w:val="both"/>
              <w:rPr>
                <w:rFonts w:ascii="Times New Roman" w:hAnsi="Times New Roman" w:cs="Times New Roman"/>
              </w:rPr>
            </w:pPr>
            <w:r w:rsidRPr="005B2DCE">
              <w:rPr>
                <w:rFonts w:ascii="Times New Roman" w:hAnsi="Times New Roman" w:cs="Times New Roman"/>
              </w:rPr>
              <w:t xml:space="preserve">Должности, отнесенные к </w:t>
            </w:r>
            <w:hyperlink r:id="rId22" w:history="1">
              <w:r w:rsidRPr="005B2DCE">
                <w:rPr>
                  <w:rStyle w:val="af4"/>
                  <w:rFonts w:ascii="Times New Roman" w:hAnsi="Times New Roman"/>
                  <w:b w:val="0"/>
                  <w:color w:val="auto"/>
                </w:rPr>
                <w:t>ПКГ</w:t>
              </w:r>
            </w:hyperlink>
            <w:r w:rsidRPr="005B2DCE">
              <w:rPr>
                <w:rFonts w:ascii="Times New Roman" w:hAnsi="Times New Roman" w:cs="Times New Roman"/>
              </w:rPr>
              <w:t xml:space="preserve"> должностей работников учебно-вспомогательного персонала первого уровня</w:t>
            </w:r>
          </w:p>
        </w:tc>
        <w:tc>
          <w:tcPr>
            <w:tcW w:w="2976" w:type="dxa"/>
            <w:vAlign w:val="center"/>
          </w:tcPr>
          <w:p w14:paraId="7FCE04DA" w14:textId="375A031E" w:rsidR="00797F5A" w:rsidRPr="005B2DCE" w:rsidRDefault="00C426E3" w:rsidP="005B2DCE">
            <w:pPr>
              <w:pStyle w:val="af5"/>
              <w:jc w:val="center"/>
              <w:rPr>
                <w:rFonts w:ascii="Times New Roman" w:hAnsi="Times New Roman" w:cs="Times New Roman"/>
              </w:rPr>
            </w:pPr>
            <w:r w:rsidRPr="005B2DCE">
              <w:rPr>
                <w:rFonts w:ascii="Times New Roman" w:hAnsi="Times New Roman" w:cs="Times New Roman"/>
              </w:rPr>
              <w:t>3965-5157</w:t>
            </w:r>
          </w:p>
        </w:tc>
      </w:tr>
      <w:tr w:rsidR="00797F5A" w:rsidRPr="005B2DCE" w14:paraId="4DE02018" w14:textId="77777777" w:rsidTr="005B17E9">
        <w:trPr>
          <w:trHeight w:val="258"/>
          <w:jc w:val="center"/>
        </w:trPr>
        <w:tc>
          <w:tcPr>
            <w:tcW w:w="6626" w:type="dxa"/>
          </w:tcPr>
          <w:p w14:paraId="3034B8F1" w14:textId="77777777" w:rsidR="00797F5A" w:rsidRPr="005B2DCE" w:rsidRDefault="00797F5A" w:rsidP="005B2DCE">
            <w:pPr>
              <w:pStyle w:val="af6"/>
              <w:tabs>
                <w:tab w:val="left" w:pos="584"/>
              </w:tabs>
              <w:jc w:val="both"/>
              <w:rPr>
                <w:rFonts w:ascii="Times New Roman" w:hAnsi="Times New Roman" w:cs="Times New Roman"/>
              </w:rPr>
            </w:pPr>
            <w:r w:rsidRPr="005B2DCE">
              <w:rPr>
                <w:rFonts w:ascii="Times New Roman" w:hAnsi="Times New Roman" w:cs="Times New Roman"/>
              </w:rPr>
              <w:t xml:space="preserve">Должности, отнесенные к </w:t>
            </w:r>
            <w:hyperlink r:id="rId23" w:history="1">
              <w:r w:rsidRPr="005B2DCE">
                <w:rPr>
                  <w:rStyle w:val="af4"/>
                  <w:rFonts w:ascii="Times New Roman" w:hAnsi="Times New Roman"/>
                  <w:b w:val="0"/>
                  <w:color w:val="auto"/>
                </w:rPr>
                <w:t>ПКГ</w:t>
              </w:r>
            </w:hyperlink>
            <w:r w:rsidRPr="005B2DCE">
              <w:rPr>
                <w:rFonts w:ascii="Times New Roman" w:hAnsi="Times New Roman" w:cs="Times New Roman"/>
              </w:rPr>
              <w:t xml:space="preserve"> должностей работников учебно-вспомогательного персонала второго уровня</w:t>
            </w:r>
          </w:p>
        </w:tc>
        <w:tc>
          <w:tcPr>
            <w:tcW w:w="2976" w:type="dxa"/>
            <w:vAlign w:val="center"/>
          </w:tcPr>
          <w:p w14:paraId="71A7CFE9" w14:textId="391C3443" w:rsidR="00797F5A" w:rsidRPr="005B2DCE" w:rsidRDefault="00694158" w:rsidP="005B2DCE">
            <w:pPr>
              <w:pStyle w:val="af5"/>
              <w:jc w:val="center"/>
              <w:rPr>
                <w:rFonts w:ascii="Times New Roman" w:hAnsi="Times New Roman" w:cs="Times New Roman"/>
              </w:rPr>
            </w:pPr>
            <w:r w:rsidRPr="005B2DCE">
              <w:rPr>
                <w:rFonts w:ascii="Times New Roman" w:hAnsi="Times New Roman" w:cs="Times New Roman"/>
              </w:rPr>
              <w:t>4382-6230</w:t>
            </w:r>
          </w:p>
        </w:tc>
      </w:tr>
      <w:tr w:rsidR="00797F5A" w:rsidRPr="005B2DCE" w14:paraId="09F228D1" w14:textId="77777777" w:rsidTr="005B17E9">
        <w:trPr>
          <w:trHeight w:val="268"/>
          <w:jc w:val="center"/>
        </w:trPr>
        <w:tc>
          <w:tcPr>
            <w:tcW w:w="6626" w:type="dxa"/>
          </w:tcPr>
          <w:p w14:paraId="2A3C1BB3" w14:textId="77777777" w:rsidR="00797F5A" w:rsidRPr="005B2DCE" w:rsidRDefault="00797F5A" w:rsidP="005B2DCE">
            <w:pPr>
              <w:pStyle w:val="af6"/>
              <w:tabs>
                <w:tab w:val="left" w:pos="584"/>
                <w:tab w:val="left" w:pos="794"/>
              </w:tabs>
              <w:ind w:left="16"/>
              <w:jc w:val="both"/>
              <w:rPr>
                <w:rFonts w:ascii="Times New Roman" w:hAnsi="Times New Roman" w:cs="Times New Roman"/>
              </w:rPr>
            </w:pPr>
            <w:r w:rsidRPr="005B2DCE">
              <w:rPr>
                <w:rFonts w:ascii="Times New Roman" w:hAnsi="Times New Roman" w:cs="Times New Roman"/>
              </w:rPr>
              <w:t xml:space="preserve">Должности, отнесенные к </w:t>
            </w:r>
            <w:hyperlink r:id="rId24" w:history="1">
              <w:r w:rsidRPr="005B2DCE">
                <w:rPr>
                  <w:rStyle w:val="af4"/>
                  <w:rFonts w:ascii="Times New Roman" w:hAnsi="Times New Roman"/>
                  <w:b w:val="0"/>
                  <w:color w:val="auto"/>
                </w:rPr>
                <w:t>ПКГ</w:t>
              </w:r>
            </w:hyperlink>
            <w:r w:rsidRPr="005B2DCE">
              <w:rPr>
                <w:rFonts w:ascii="Times New Roman" w:hAnsi="Times New Roman" w:cs="Times New Roman"/>
              </w:rPr>
              <w:t xml:space="preserve"> должностей педагогических работников</w:t>
            </w:r>
          </w:p>
        </w:tc>
        <w:tc>
          <w:tcPr>
            <w:tcW w:w="2976" w:type="dxa"/>
            <w:vAlign w:val="center"/>
          </w:tcPr>
          <w:p w14:paraId="5EFF79D7" w14:textId="0A95D04A" w:rsidR="00797F5A" w:rsidRPr="005B2DCE" w:rsidRDefault="00694158" w:rsidP="005B2DCE">
            <w:pPr>
              <w:pStyle w:val="af5"/>
              <w:jc w:val="center"/>
              <w:rPr>
                <w:rFonts w:ascii="Times New Roman" w:hAnsi="Times New Roman" w:cs="Times New Roman"/>
              </w:rPr>
            </w:pPr>
            <w:r w:rsidRPr="005B2DCE">
              <w:rPr>
                <w:rFonts w:ascii="Times New Roman" w:hAnsi="Times New Roman" w:cs="Times New Roman"/>
              </w:rPr>
              <w:t>5393-7157</w:t>
            </w:r>
          </w:p>
        </w:tc>
      </w:tr>
      <w:tr w:rsidR="00797F5A" w:rsidRPr="005B2DCE" w14:paraId="018809FB" w14:textId="77777777" w:rsidTr="005B17E9">
        <w:trPr>
          <w:trHeight w:val="272"/>
          <w:jc w:val="center"/>
        </w:trPr>
        <w:tc>
          <w:tcPr>
            <w:tcW w:w="6626" w:type="dxa"/>
          </w:tcPr>
          <w:p w14:paraId="2A148922" w14:textId="77777777" w:rsidR="00797F5A" w:rsidRPr="005B2DCE" w:rsidRDefault="00797F5A" w:rsidP="005B2DCE">
            <w:pPr>
              <w:pStyle w:val="af5"/>
              <w:ind w:left="16"/>
              <w:rPr>
                <w:rFonts w:ascii="Times New Roman" w:hAnsi="Times New Roman" w:cs="Times New Roman"/>
              </w:rPr>
            </w:pPr>
            <w:r w:rsidRPr="005B2DCE">
              <w:rPr>
                <w:rFonts w:ascii="Times New Roman" w:hAnsi="Times New Roman" w:cs="Times New Roman"/>
              </w:rPr>
              <w:t xml:space="preserve">Должности, отнесенные к </w:t>
            </w:r>
            <w:hyperlink r:id="rId25" w:history="1">
              <w:r w:rsidRPr="005B2DCE">
                <w:rPr>
                  <w:rStyle w:val="af4"/>
                  <w:rFonts w:ascii="Times New Roman" w:hAnsi="Times New Roman"/>
                  <w:b w:val="0"/>
                  <w:color w:val="auto"/>
                </w:rPr>
                <w:t>ПКГ</w:t>
              </w:r>
            </w:hyperlink>
            <w:r w:rsidRPr="005B2DCE">
              <w:rPr>
                <w:rFonts w:ascii="Times New Roman" w:hAnsi="Times New Roman" w:cs="Times New Roman"/>
              </w:rPr>
              <w:t xml:space="preserve"> должностей руководителей структурных подразделений</w:t>
            </w:r>
          </w:p>
        </w:tc>
        <w:tc>
          <w:tcPr>
            <w:tcW w:w="2976" w:type="dxa"/>
            <w:vAlign w:val="center"/>
          </w:tcPr>
          <w:p w14:paraId="70DDA175" w14:textId="67606998" w:rsidR="00797F5A" w:rsidRPr="005B2DCE" w:rsidRDefault="00694158" w:rsidP="005B2DCE">
            <w:pPr>
              <w:pStyle w:val="af5"/>
              <w:jc w:val="center"/>
              <w:rPr>
                <w:rFonts w:ascii="Times New Roman" w:hAnsi="Times New Roman" w:cs="Times New Roman"/>
              </w:rPr>
            </w:pPr>
            <w:r w:rsidRPr="005B2DCE">
              <w:rPr>
                <w:rFonts w:ascii="Times New Roman" w:hAnsi="Times New Roman" w:cs="Times New Roman"/>
              </w:rPr>
              <w:t>9636-10591</w:t>
            </w:r>
          </w:p>
        </w:tc>
      </w:tr>
    </w:tbl>
    <w:p w14:paraId="5AF39B0E" w14:textId="77777777" w:rsidR="00797F5A" w:rsidRPr="005B2DCE" w:rsidRDefault="00797F5A" w:rsidP="005B2DCE">
      <w:pPr>
        <w:spacing w:after="0" w:line="240" w:lineRule="auto"/>
        <w:ind w:firstLine="709"/>
        <w:jc w:val="right"/>
        <w:rPr>
          <w:rFonts w:ascii="Times New Roman" w:hAnsi="Times New Roman" w:cs="Times New Roman"/>
          <w:sz w:val="28"/>
          <w:szCs w:val="28"/>
        </w:rPr>
      </w:pPr>
      <w:r w:rsidRPr="005B2DCE">
        <w:rPr>
          <w:rFonts w:ascii="Times New Roman" w:hAnsi="Times New Roman" w:cs="Times New Roman"/>
          <w:sz w:val="28"/>
          <w:szCs w:val="28"/>
        </w:rPr>
        <w:t>;</w:t>
      </w:r>
    </w:p>
    <w:p w14:paraId="4E903CC1" w14:textId="77777777" w:rsidR="00797F5A" w:rsidRPr="005B2DCE" w:rsidRDefault="00797F5A" w:rsidP="005B2DCE">
      <w:pPr>
        <w:widowControl w:val="0"/>
        <w:numPr>
          <w:ilvl w:val="0"/>
          <w:numId w:val="4"/>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5B2DCE">
        <w:rPr>
          <w:rFonts w:ascii="Times New Roman" w:hAnsi="Times New Roman" w:cs="Times New Roman"/>
          <w:sz w:val="28"/>
          <w:szCs w:val="28"/>
        </w:rPr>
        <w:t>приказом Министерства здравоохранения и социального развития Российской Федерации от 29.05.2008 № 247н «Об утверждении профессиональных квалификационных групп общеотраслевых должностей руководителей, специалистов и служащих»:</w:t>
      </w:r>
    </w:p>
    <w:tbl>
      <w:tblPr>
        <w:tblW w:w="96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45"/>
        <w:gridCol w:w="2958"/>
      </w:tblGrid>
      <w:tr w:rsidR="00797F5A" w:rsidRPr="005B2DCE" w14:paraId="095A5883" w14:textId="77777777" w:rsidTr="005B17E9">
        <w:trPr>
          <w:jc w:val="center"/>
        </w:trPr>
        <w:tc>
          <w:tcPr>
            <w:tcW w:w="6645" w:type="dxa"/>
          </w:tcPr>
          <w:p w14:paraId="0E77A729" w14:textId="77777777" w:rsidR="00797F5A" w:rsidRPr="005B2DCE" w:rsidRDefault="00797F5A" w:rsidP="005B2DCE">
            <w:pPr>
              <w:pStyle w:val="af6"/>
              <w:rPr>
                <w:rFonts w:ascii="Times New Roman" w:hAnsi="Times New Roman" w:cs="Times New Roman"/>
              </w:rPr>
            </w:pPr>
          </w:p>
        </w:tc>
        <w:tc>
          <w:tcPr>
            <w:tcW w:w="2958" w:type="dxa"/>
            <w:vAlign w:val="center"/>
          </w:tcPr>
          <w:p w14:paraId="1F548AB7" w14:textId="77777777" w:rsidR="00797F5A" w:rsidRPr="005B2DCE" w:rsidRDefault="00797F5A" w:rsidP="005B2DCE">
            <w:pPr>
              <w:pStyle w:val="af5"/>
              <w:jc w:val="center"/>
              <w:rPr>
                <w:rFonts w:ascii="Times New Roman" w:hAnsi="Times New Roman" w:cs="Times New Roman"/>
              </w:rPr>
            </w:pPr>
            <w:r w:rsidRPr="005B2DCE">
              <w:rPr>
                <w:rFonts w:ascii="Times New Roman" w:hAnsi="Times New Roman" w:cs="Times New Roman"/>
              </w:rPr>
              <w:t>Рекомендуемые размеры основных окладов (основных должностных окладов, основных ставок заработной платы), рублей</w:t>
            </w:r>
          </w:p>
        </w:tc>
      </w:tr>
      <w:tr w:rsidR="00797F5A" w:rsidRPr="005B2DCE" w14:paraId="78207B87" w14:textId="77777777" w:rsidTr="005B17E9">
        <w:trPr>
          <w:jc w:val="center"/>
        </w:trPr>
        <w:tc>
          <w:tcPr>
            <w:tcW w:w="6645" w:type="dxa"/>
          </w:tcPr>
          <w:p w14:paraId="42213A6B" w14:textId="77777777" w:rsidR="00797F5A" w:rsidRPr="005B2DCE" w:rsidRDefault="00797F5A" w:rsidP="005B2DCE">
            <w:pPr>
              <w:pStyle w:val="af5"/>
              <w:ind w:left="16"/>
              <w:rPr>
                <w:rFonts w:ascii="Times New Roman" w:hAnsi="Times New Roman" w:cs="Times New Roman"/>
              </w:rPr>
            </w:pPr>
            <w:r w:rsidRPr="005B2DCE">
              <w:rPr>
                <w:rFonts w:ascii="Times New Roman" w:hAnsi="Times New Roman" w:cs="Times New Roman"/>
              </w:rPr>
              <w:t xml:space="preserve">Должности, отнесенные к </w:t>
            </w:r>
            <w:hyperlink r:id="rId26" w:history="1">
              <w:r w:rsidRPr="005B2DCE">
                <w:rPr>
                  <w:rStyle w:val="af4"/>
                  <w:rFonts w:ascii="Times New Roman" w:hAnsi="Times New Roman"/>
                  <w:b w:val="0"/>
                  <w:color w:val="auto"/>
                </w:rPr>
                <w:t>ПКГ</w:t>
              </w:r>
            </w:hyperlink>
            <w:r w:rsidRPr="005B2DCE">
              <w:rPr>
                <w:rFonts w:ascii="Times New Roman" w:hAnsi="Times New Roman" w:cs="Times New Roman"/>
              </w:rPr>
              <w:t xml:space="preserve"> «Общеотраслевые должности служащих первого уровня»</w:t>
            </w:r>
          </w:p>
        </w:tc>
        <w:tc>
          <w:tcPr>
            <w:tcW w:w="2958" w:type="dxa"/>
            <w:vAlign w:val="center"/>
          </w:tcPr>
          <w:p w14:paraId="0FCAF4DD" w14:textId="60A8A6BE" w:rsidR="00797F5A" w:rsidRPr="005B2DCE" w:rsidRDefault="00435D4C" w:rsidP="005B2DCE">
            <w:pPr>
              <w:pStyle w:val="af5"/>
              <w:jc w:val="center"/>
              <w:rPr>
                <w:rFonts w:ascii="Times New Roman" w:hAnsi="Times New Roman" w:cs="Times New Roman"/>
              </w:rPr>
            </w:pPr>
            <w:r w:rsidRPr="005B2DCE">
              <w:rPr>
                <w:rFonts w:ascii="Times New Roman" w:hAnsi="Times New Roman" w:cs="Times New Roman"/>
              </w:rPr>
              <w:t>3965-4865</w:t>
            </w:r>
          </w:p>
        </w:tc>
      </w:tr>
      <w:tr w:rsidR="00797F5A" w:rsidRPr="005B2DCE" w14:paraId="3C7FDFE5" w14:textId="77777777" w:rsidTr="005B17E9">
        <w:trPr>
          <w:jc w:val="center"/>
        </w:trPr>
        <w:tc>
          <w:tcPr>
            <w:tcW w:w="6645" w:type="dxa"/>
          </w:tcPr>
          <w:p w14:paraId="112FE18F" w14:textId="77777777" w:rsidR="00797F5A" w:rsidRPr="005B2DCE" w:rsidRDefault="00797F5A" w:rsidP="005B2DCE">
            <w:pPr>
              <w:pStyle w:val="af5"/>
              <w:rPr>
                <w:rFonts w:ascii="Times New Roman" w:hAnsi="Times New Roman" w:cs="Times New Roman"/>
              </w:rPr>
            </w:pPr>
            <w:r w:rsidRPr="005B2DCE">
              <w:rPr>
                <w:rFonts w:ascii="Times New Roman" w:hAnsi="Times New Roman" w:cs="Times New Roman"/>
              </w:rPr>
              <w:t xml:space="preserve">Должности, отнесенные к </w:t>
            </w:r>
            <w:hyperlink r:id="rId27" w:history="1">
              <w:r w:rsidRPr="005B2DCE">
                <w:rPr>
                  <w:rStyle w:val="af4"/>
                  <w:rFonts w:ascii="Times New Roman" w:hAnsi="Times New Roman"/>
                  <w:b w:val="0"/>
                  <w:color w:val="auto"/>
                </w:rPr>
                <w:t>ПКГ</w:t>
              </w:r>
            </w:hyperlink>
            <w:r w:rsidRPr="005B2DCE">
              <w:rPr>
                <w:rFonts w:ascii="Times New Roman" w:hAnsi="Times New Roman" w:cs="Times New Roman"/>
              </w:rPr>
              <w:t xml:space="preserve"> «Общеотраслевые должности служащих второго уровня»</w:t>
            </w:r>
          </w:p>
        </w:tc>
        <w:tc>
          <w:tcPr>
            <w:tcW w:w="2958" w:type="dxa"/>
            <w:vAlign w:val="center"/>
          </w:tcPr>
          <w:p w14:paraId="74ECD3A2" w14:textId="17C9B183" w:rsidR="00797F5A" w:rsidRPr="005B2DCE" w:rsidRDefault="00435D4C" w:rsidP="005B2DCE">
            <w:pPr>
              <w:pStyle w:val="af5"/>
              <w:jc w:val="center"/>
              <w:rPr>
                <w:rFonts w:ascii="Times New Roman" w:hAnsi="Times New Roman" w:cs="Times New Roman"/>
              </w:rPr>
            </w:pPr>
            <w:r w:rsidRPr="005B2DCE">
              <w:rPr>
                <w:rFonts w:ascii="Times New Roman" w:hAnsi="Times New Roman" w:cs="Times New Roman"/>
              </w:rPr>
              <w:t>4365-8267</w:t>
            </w:r>
          </w:p>
        </w:tc>
      </w:tr>
      <w:tr w:rsidR="00797F5A" w:rsidRPr="005B2DCE" w14:paraId="41676F55" w14:textId="77777777" w:rsidTr="005B17E9">
        <w:trPr>
          <w:jc w:val="center"/>
        </w:trPr>
        <w:tc>
          <w:tcPr>
            <w:tcW w:w="6645" w:type="dxa"/>
          </w:tcPr>
          <w:p w14:paraId="10BD195A" w14:textId="77777777" w:rsidR="00797F5A" w:rsidRPr="005B2DCE" w:rsidRDefault="00797F5A" w:rsidP="005B2DCE">
            <w:pPr>
              <w:pStyle w:val="af5"/>
              <w:ind w:left="16"/>
              <w:rPr>
                <w:rFonts w:ascii="Times New Roman" w:hAnsi="Times New Roman" w:cs="Times New Roman"/>
              </w:rPr>
            </w:pPr>
            <w:r w:rsidRPr="005B2DCE">
              <w:rPr>
                <w:rFonts w:ascii="Times New Roman" w:hAnsi="Times New Roman" w:cs="Times New Roman"/>
              </w:rPr>
              <w:t xml:space="preserve">Должности, отнесенные к </w:t>
            </w:r>
            <w:hyperlink r:id="rId28" w:history="1">
              <w:r w:rsidRPr="005B2DCE">
                <w:rPr>
                  <w:rStyle w:val="af4"/>
                  <w:rFonts w:ascii="Times New Roman" w:hAnsi="Times New Roman"/>
                  <w:b w:val="0"/>
                  <w:color w:val="auto"/>
                </w:rPr>
                <w:t>ПКГ</w:t>
              </w:r>
            </w:hyperlink>
            <w:r w:rsidRPr="005B2DCE">
              <w:rPr>
                <w:rFonts w:ascii="Times New Roman" w:hAnsi="Times New Roman" w:cs="Times New Roman"/>
              </w:rPr>
              <w:t xml:space="preserve"> «Общеотраслевые должности служащих третьего уровня»</w:t>
            </w:r>
          </w:p>
        </w:tc>
        <w:tc>
          <w:tcPr>
            <w:tcW w:w="2958" w:type="dxa"/>
            <w:vAlign w:val="center"/>
          </w:tcPr>
          <w:p w14:paraId="41825E46" w14:textId="4145869A" w:rsidR="00797F5A" w:rsidRPr="005B2DCE" w:rsidRDefault="00435D4C" w:rsidP="005B2DCE">
            <w:pPr>
              <w:pStyle w:val="af5"/>
              <w:jc w:val="center"/>
              <w:rPr>
                <w:rFonts w:ascii="Times New Roman" w:hAnsi="Times New Roman" w:cs="Times New Roman"/>
              </w:rPr>
            </w:pPr>
            <w:r w:rsidRPr="005B2DCE">
              <w:rPr>
                <w:rFonts w:ascii="Times New Roman" w:hAnsi="Times New Roman" w:cs="Times New Roman"/>
              </w:rPr>
              <w:t>5917-9636</w:t>
            </w:r>
          </w:p>
        </w:tc>
      </w:tr>
      <w:tr w:rsidR="00797F5A" w:rsidRPr="005B2DCE" w14:paraId="0D7D503D" w14:textId="77777777" w:rsidTr="005B17E9">
        <w:trPr>
          <w:jc w:val="center"/>
        </w:trPr>
        <w:tc>
          <w:tcPr>
            <w:tcW w:w="6645" w:type="dxa"/>
          </w:tcPr>
          <w:p w14:paraId="3826E9CB" w14:textId="77777777" w:rsidR="00797F5A" w:rsidRPr="005B2DCE" w:rsidRDefault="00797F5A" w:rsidP="005B2DCE">
            <w:pPr>
              <w:pStyle w:val="af5"/>
              <w:rPr>
                <w:rFonts w:ascii="Times New Roman" w:hAnsi="Times New Roman" w:cs="Times New Roman"/>
              </w:rPr>
            </w:pPr>
            <w:r w:rsidRPr="005B2DCE">
              <w:rPr>
                <w:rFonts w:ascii="Times New Roman" w:hAnsi="Times New Roman" w:cs="Times New Roman"/>
              </w:rPr>
              <w:t xml:space="preserve">Должности, отнесенные к </w:t>
            </w:r>
            <w:hyperlink r:id="rId29" w:history="1">
              <w:r w:rsidRPr="005B2DCE">
                <w:rPr>
                  <w:rStyle w:val="af4"/>
                  <w:rFonts w:ascii="Times New Roman" w:hAnsi="Times New Roman"/>
                  <w:b w:val="0"/>
                  <w:color w:val="auto"/>
                </w:rPr>
                <w:t>ПКГ</w:t>
              </w:r>
            </w:hyperlink>
            <w:r w:rsidRPr="005B2DCE">
              <w:rPr>
                <w:rFonts w:ascii="Times New Roman" w:hAnsi="Times New Roman" w:cs="Times New Roman"/>
              </w:rPr>
              <w:t xml:space="preserve"> «Общеотраслевые должности служащих четвертого уровня»</w:t>
            </w:r>
          </w:p>
        </w:tc>
        <w:tc>
          <w:tcPr>
            <w:tcW w:w="2958" w:type="dxa"/>
            <w:vAlign w:val="center"/>
          </w:tcPr>
          <w:p w14:paraId="47E3E963" w14:textId="634DC428" w:rsidR="00797F5A" w:rsidRPr="005B2DCE" w:rsidRDefault="00435D4C" w:rsidP="005B2DCE">
            <w:pPr>
              <w:pStyle w:val="af5"/>
              <w:jc w:val="center"/>
              <w:rPr>
                <w:rFonts w:ascii="Times New Roman" w:hAnsi="Times New Roman" w:cs="Times New Roman"/>
              </w:rPr>
            </w:pPr>
            <w:r w:rsidRPr="005B2DCE">
              <w:rPr>
                <w:rFonts w:ascii="Times New Roman" w:hAnsi="Times New Roman" w:cs="Times New Roman"/>
              </w:rPr>
              <w:t>5917-11683</w:t>
            </w:r>
          </w:p>
        </w:tc>
      </w:tr>
    </w:tbl>
    <w:p w14:paraId="1B7BDC66" w14:textId="77777777" w:rsidR="00797F5A" w:rsidRPr="005B2DCE" w:rsidRDefault="00797F5A" w:rsidP="005B2DCE">
      <w:pPr>
        <w:spacing w:after="0" w:line="240" w:lineRule="auto"/>
        <w:ind w:firstLine="709"/>
        <w:jc w:val="right"/>
        <w:rPr>
          <w:rFonts w:ascii="Times New Roman" w:hAnsi="Times New Roman" w:cs="Times New Roman"/>
          <w:sz w:val="28"/>
          <w:szCs w:val="28"/>
        </w:rPr>
      </w:pPr>
      <w:r w:rsidRPr="005B2DCE">
        <w:rPr>
          <w:rFonts w:ascii="Times New Roman" w:hAnsi="Times New Roman" w:cs="Times New Roman"/>
          <w:sz w:val="28"/>
          <w:szCs w:val="28"/>
        </w:rPr>
        <w:t>;</w:t>
      </w:r>
    </w:p>
    <w:p w14:paraId="79C2FD48" w14:textId="77777777" w:rsidR="00797F5A" w:rsidRPr="005B2DCE" w:rsidRDefault="00797F5A" w:rsidP="005B2DCE">
      <w:pPr>
        <w:widowControl w:val="0"/>
        <w:numPr>
          <w:ilvl w:val="0"/>
          <w:numId w:val="4"/>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5B2DCE">
        <w:rPr>
          <w:rFonts w:ascii="Times New Roman" w:hAnsi="Times New Roman" w:cs="Times New Roman"/>
          <w:sz w:val="28"/>
          <w:szCs w:val="28"/>
        </w:rPr>
        <w:t xml:space="preserve">приказом Министерства здравоохранения и социального развития Российской Федерации от 29.05.2008 № 248н «Об утверждении </w:t>
      </w:r>
      <w:r w:rsidRPr="005B2DCE">
        <w:rPr>
          <w:rFonts w:ascii="Times New Roman" w:hAnsi="Times New Roman" w:cs="Times New Roman"/>
          <w:sz w:val="28"/>
          <w:szCs w:val="28"/>
        </w:rPr>
        <w:lastRenderedPageBreak/>
        <w:t>профессиональных квалификационных групп общеотраслевых профессий рабочих»:</w:t>
      </w:r>
    </w:p>
    <w:tbl>
      <w:tblPr>
        <w:tblW w:w="96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50"/>
        <w:gridCol w:w="2962"/>
      </w:tblGrid>
      <w:tr w:rsidR="00797F5A" w:rsidRPr="005B2DCE" w14:paraId="1653AE4C" w14:textId="77777777" w:rsidTr="005B17E9">
        <w:trPr>
          <w:jc w:val="center"/>
        </w:trPr>
        <w:tc>
          <w:tcPr>
            <w:tcW w:w="6650" w:type="dxa"/>
          </w:tcPr>
          <w:p w14:paraId="487BB741" w14:textId="77777777" w:rsidR="00797F5A" w:rsidRPr="005B2DCE" w:rsidRDefault="00797F5A" w:rsidP="005B2DCE">
            <w:pPr>
              <w:pStyle w:val="af6"/>
              <w:rPr>
                <w:rFonts w:ascii="Times New Roman" w:hAnsi="Times New Roman" w:cs="Times New Roman"/>
              </w:rPr>
            </w:pPr>
          </w:p>
        </w:tc>
        <w:tc>
          <w:tcPr>
            <w:tcW w:w="2962" w:type="dxa"/>
            <w:vAlign w:val="center"/>
          </w:tcPr>
          <w:p w14:paraId="4D321B71" w14:textId="77777777" w:rsidR="00797F5A" w:rsidRPr="005B2DCE" w:rsidRDefault="00797F5A" w:rsidP="005B2DCE">
            <w:pPr>
              <w:pStyle w:val="af5"/>
              <w:jc w:val="center"/>
              <w:rPr>
                <w:rFonts w:ascii="Times New Roman" w:hAnsi="Times New Roman" w:cs="Times New Roman"/>
              </w:rPr>
            </w:pPr>
            <w:r w:rsidRPr="005B2DCE">
              <w:rPr>
                <w:rFonts w:ascii="Times New Roman" w:hAnsi="Times New Roman" w:cs="Times New Roman"/>
              </w:rPr>
              <w:t>Рекомендуемые размеры основных окладов (основных должностных окладов, основных ставок заработной платы), рублей</w:t>
            </w:r>
          </w:p>
        </w:tc>
      </w:tr>
      <w:tr w:rsidR="00797F5A" w:rsidRPr="005B2DCE" w14:paraId="4F86FFAE" w14:textId="77777777" w:rsidTr="005B17E9">
        <w:trPr>
          <w:jc w:val="center"/>
        </w:trPr>
        <w:tc>
          <w:tcPr>
            <w:tcW w:w="6650" w:type="dxa"/>
          </w:tcPr>
          <w:p w14:paraId="235250D5" w14:textId="77777777" w:rsidR="00797F5A" w:rsidRPr="005B2DCE" w:rsidRDefault="00797F5A" w:rsidP="005B2DCE">
            <w:pPr>
              <w:pStyle w:val="af6"/>
              <w:tabs>
                <w:tab w:val="left" w:pos="584"/>
                <w:tab w:val="left" w:pos="794"/>
              </w:tabs>
              <w:jc w:val="both"/>
              <w:rPr>
                <w:rFonts w:ascii="Times New Roman" w:hAnsi="Times New Roman" w:cs="Times New Roman"/>
              </w:rPr>
            </w:pPr>
            <w:r w:rsidRPr="005B2DCE">
              <w:rPr>
                <w:rFonts w:ascii="Times New Roman" w:hAnsi="Times New Roman" w:cs="Times New Roman"/>
              </w:rPr>
              <w:t xml:space="preserve">Должности, отнесенные к </w:t>
            </w:r>
            <w:hyperlink r:id="rId30" w:history="1">
              <w:r w:rsidRPr="005B2DCE">
                <w:rPr>
                  <w:rStyle w:val="af4"/>
                  <w:rFonts w:ascii="Times New Roman" w:hAnsi="Times New Roman"/>
                  <w:b w:val="0"/>
                  <w:color w:val="auto"/>
                </w:rPr>
                <w:t>ПКГ</w:t>
              </w:r>
            </w:hyperlink>
            <w:r w:rsidRPr="005B2DCE">
              <w:rPr>
                <w:rFonts w:ascii="Times New Roman" w:hAnsi="Times New Roman" w:cs="Times New Roman"/>
              </w:rPr>
              <w:t xml:space="preserve"> «Общеотраслевые профессии рабочих первого уровня»</w:t>
            </w:r>
          </w:p>
        </w:tc>
        <w:tc>
          <w:tcPr>
            <w:tcW w:w="2962" w:type="dxa"/>
            <w:vAlign w:val="center"/>
          </w:tcPr>
          <w:p w14:paraId="27F3D033" w14:textId="4D86AD33" w:rsidR="00797F5A" w:rsidRPr="005B2DCE" w:rsidRDefault="00797F5A" w:rsidP="005B2DCE">
            <w:pPr>
              <w:pStyle w:val="af5"/>
              <w:jc w:val="center"/>
              <w:rPr>
                <w:rFonts w:ascii="Times New Roman" w:hAnsi="Times New Roman" w:cs="Times New Roman"/>
              </w:rPr>
            </w:pPr>
            <w:r w:rsidRPr="005B2DCE">
              <w:rPr>
                <w:rFonts w:ascii="Times New Roman" w:hAnsi="Times New Roman" w:cs="Times New Roman"/>
              </w:rPr>
              <w:t>3</w:t>
            </w:r>
            <w:r w:rsidR="00720888" w:rsidRPr="005B2DCE">
              <w:rPr>
                <w:rFonts w:ascii="Times New Roman" w:hAnsi="Times New Roman" w:cs="Times New Roman"/>
              </w:rPr>
              <w:t>717-3965</w:t>
            </w:r>
          </w:p>
        </w:tc>
      </w:tr>
      <w:tr w:rsidR="00797F5A" w:rsidRPr="005B2DCE" w14:paraId="20168BB2" w14:textId="77777777" w:rsidTr="005B17E9">
        <w:trPr>
          <w:jc w:val="center"/>
        </w:trPr>
        <w:tc>
          <w:tcPr>
            <w:tcW w:w="6650" w:type="dxa"/>
          </w:tcPr>
          <w:p w14:paraId="090B972C" w14:textId="77777777" w:rsidR="00797F5A" w:rsidRPr="005B2DCE" w:rsidRDefault="00797F5A" w:rsidP="005B2DCE">
            <w:pPr>
              <w:pStyle w:val="af6"/>
              <w:tabs>
                <w:tab w:val="left" w:pos="584"/>
                <w:tab w:val="left" w:pos="794"/>
              </w:tabs>
              <w:jc w:val="both"/>
              <w:rPr>
                <w:rFonts w:ascii="Times New Roman" w:hAnsi="Times New Roman" w:cs="Times New Roman"/>
              </w:rPr>
            </w:pPr>
            <w:r w:rsidRPr="005B2DCE">
              <w:rPr>
                <w:rFonts w:ascii="Times New Roman" w:hAnsi="Times New Roman" w:cs="Times New Roman"/>
              </w:rPr>
              <w:t xml:space="preserve">Должности, отнесенные к </w:t>
            </w:r>
            <w:hyperlink r:id="rId31" w:history="1">
              <w:r w:rsidRPr="005B2DCE">
                <w:rPr>
                  <w:rStyle w:val="af4"/>
                  <w:rFonts w:ascii="Times New Roman" w:hAnsi="Times New Roman"/>
                  <w:b w:val="0"/>
                  <w:color w:val="auto"/>
                </w:rPr>
                <w:t>ПКГ</w:t>
              </w:r>
            </w:hyperlink>
            <w:r w:rsidRPr="005B2DCE">
              <w:rPr>
                <w:rFonts w:ascii="Times New Roman" w:hAnsi="Times New Roman" w:cs="Times New Roman"/>
              </w:rPr>
              <w:t xml:space="preserve"> «Общеотраслевые профессии рабочих второго уровня»</w:t>
            </w:r>
          </w:p>
        </w:tc>
        <w:tc>
          <w:tcPr>
            <w:tcW w:w="2962" w:type="dxa"/>
            <w:vAlign w:val="center"/>
          </w:tcPr>
          <w:p w14:paraId="1CB3281C" w14:textId="2371E3F6" w:rsidR="00797F5A" w:rsidRPr="005B2DCE" w:rsidRDefault="00720888" w:rsidP="005B2DCE">
            <w:pPr>
              <w:pStyle w:val="af5"/>
              <w:jc w:val="center"/>
              <w:rPr>
                <w:rFonts w:ascii="Times New Roman" w:hAnsi="Times New Roman" w:cs="Times New Roman"/>
              </w:rPr>
            </w:pPr>
            <w:r w:rsidRPr="005B2DCE">
              <w:rPr>
                <w:rFonts w:ascii="Times New Roman" w:hAnsi="Times New Roman" w:cs="Times New Roman"/>
              </w:rPr>
              <w:t>4375-7527</w:t>
            </w:r>
          </w:p>
        </w:tc>
      </w:tr>
    </w:tbl>
    <w:p w14:paraId="1BF9F71F" w14:textId="77777777" w:rsidR="00797F5A" w:rsidRPr="005B2DCE" w:rsidRDefault="00797F5A" w:rsidP="005B2DCE">
      <w:pPr>
        <w:spacing w:after="0" w:line="240" w:lineRule="auto"/>
        <w:ind w:firstLine="709"/>
        <w:jc w:val="right"/>
        <w:rPr>
          <w:rFonts w:ascii="Times New Roman" w:hAnsi="Times New Roman" w:cs="Times New Roman"/>
          <w:sz w:val="28"/>
          <w:szCs w:val="28"/>
        </w:rPr>
      </w:pPr>
      <w:r w:rsidRPr="005B2DCE">
        <w:rPr>
          <w:rFonts w:ascii="Times New Roman" w:hAnsi="Times New Roman" w:cs="Times New Roman"/>
          <w:sz w:val="28"/>
          <w:szCs w:val="28"/>
        </w:rPr>
        <w:t>;</w:t>
      </w:r>
    </w:p>
    <w:p w14:paraId="5F8A105D" w14:textId="77777777" w:rsidR="00797F5A" w:rsidRPr="005B2DCE" w:rsidRDefault="00797F5A" w:rsidP="005B2DCE">
      <w:pPr>
        <w:widowControl w:val="0"/>
        <w:numPr>
          <w:ilvl w:val="0"/>
          <w:numId w:val="4"/>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5B2DCE">
        <w:rPr>
          <w:rFonts w:ascii="Times New Roman" w:hAnsi="Times New Roman" w:cs="Times New Roman"/>
          <w:sz w:val="28"/>
          <w:szCs w:val="28"/>
        </w:rPr>
        <w:t>приказом Министерства здравоохранения и социального развития Российской Федерации от 05.05.2008 № 217н «Об утверждении профессиональных квалификационных групп должностей работников высшего и дополнительного профессионального образования»:</w:t>
      </w:r>
    </w:p>
    <w:tbl>
      <w:tblPr>
        <w:tblW w:w="96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47"/>
        <w:gridCol w:w="2960"/>
      </w:tblGrid>
      <w:tr w:rsidR="00797F5A" w:rsidRPr="005B2DCE" w14:paraId="1FA82D2B" w14:textId="77777777" w:rsidTr="005B17E9">
        <w:trPr>
          <w:jc w:val="center"/>
        </w:trPr>
        <w:tc>
          <w:tcPr>
            <w:tcW w:w="6647" w:type="dxa"/>
          </w:tcPr>
          <w:p w14:paraId="4EA2B127" w14:textId="77777777" w:rsidR="00797F5A" w:rsidRPr="005B2DCE" w:rsidRDefault="00797F5A" w:rsidP="005B2DCE">
            <w:pPr>
              <w:pStyle w:val="af6"/>
              <w:rPr>
                <w:rFonts w:ascii="Times New Roman" w:hAnsi="Times New Roman" w:cs="Times New Roman"/>
              </w:rPr>
            </w:pPr>
          </w:p>
        </w:tc>
        <w:tc>
          <w:tcPr>
            <w:tcW w:w="2960" w:type="dxa"/>
            <w:vAlign w:val="center"/>
          </w:tcPr>
          <w:p w14:paraId="5272F830" w14:textId="77777777" w:rsidR="00797F5A" w:rsidRPr="005B2DCE" w:rsidRDefault="00797F5A" w:rsidP="005B2DCE">
            <w:pPr>
              <w:pStyle w:val="af5"/>
              <w:jc w:val="center"/>
              <w:rPr>
                <w:rFonts w:ascii="Times New Roman" w:hAnsi="Times New Roman" w:cs="Times New Roman"/>
              </w:rPr>
            </w:pPr>
            <w:r w:rsidRPr="005B2DCE">
              <w:rPr>
                <w:rFonts w:ascii="Times New Roman" w:hAnsi="Times New Roman" w:cs="Times New Roman"/>
              </w:rPr>
              <w:t>Рекомендуемые размеры основных окладов (основных должностных окладов, основных ставок заработной платы), рублей</w:t>
            </w:r>
          </w:p>
        </w:tc>
      </w:tr>
      <w:tr w:rsidR="00797F5A" w:rsidRPr="005B2DCE" w14:paraId="6AE3BEC0" w14:textId="77777777" w:rsidTr="005B17E9">
        <w:trPr>
          <w:jc w:val="center"/>
        </w:trPr>
        <w:tc>
          <w:tcPr>
            <w:tcW w:w="6647" w:type="dxa"/>
          </w:tcPr>
          <w:p w14:paraId="11D99B66" w14:textId="77777777" w:rsidR="00797F5A" w:rsidRPr="005B2DCE" w:rsidRDefault="00797F5A" w:rsidP="005B2DCE">
            <w:pPr>
              <w:pStyle w:val="af6"/>
              <w:tabs>
                <w:tab w:val="left" w:pos="584"/>
                <w:tab w:val="left" w:pos="794"/>
              </w:tabs>
              <w:ind w:firstLine="18"/>
              <w:jc w:val="both"/>
              <w:rPr>
                <w:rFonts w:ascii="Times New Roman" w:hAnsi="Times New Roman" w:cs="Times New Roman"/>
              </w:rPr>
            </w:pPr>
            <w:r w:rsidRPr="005B2DCE">
              <w:rPr>
                <w:rFonts w:ascii="Times New Roman" w:hAnsi="Times New Roman" w:cs="Times New Roman"/>
              </w:rPr>
              <w:t xml:space="preserve">Должности, отнесенные к </w:t>
            </w:r>
            <w:hyperlink r:id="rId32" w:history="1">
              <w:r w:rsidRPr="005B2DCE">
                <w:rPr>
                  <w:rFonts w:ascii="Times New Roman" w:hAnsi="Times New Roman" w:cs="Times New Roman"/>
                </w:rPr>
                <w:t>ПКГ</w:t>
              </w:r>
            </w:hyperlink>
            <w:r w:rsidRPr="005B2DCE">
              <w:rPr>
                <w:rFonts w:ascii="Times New Roman" w:hAnsi="Times New Roman" w:cs="Times New Roman"/>
              </w:rPr>
              <w:t xml:space="preserve"> должностей работников административно-хозяйственного и учебно-вспомогательного персонала</w:t>
            </w:r>
          </w:p>
        </w:tc>
        <w:tc>
          <w:tcPr>
            <w:tcW w:w="2960" w:type="dxa"/>
            <w:vAlign w:val="center"/>
          </w:tcPr>
          <w:p w14:paraId="642B4430" w14:textId="6C02915C" w:rsidR="00797F5A" w:rsidRPr="005B2DCE" w:rsidRDefault="00797F5A" w:rsidP="005B2DCE">
            <w:pPr>
              <w:pStyle w:val="af5"/>
              <w:jc w:val="center"/>
              <w:rPr>
                <w:rFonts w:ascii="Times New Roman" w:hAnsi="Times New Roman" w:cs="Times New Roman"/>
              </w:rPr>
            </w:pPr>
            <w:r w:rsidRPr="005B2DCE">
              <w:rPr>
                <w:rFonts w:ascii="Times New Roman" w:hAnsi="Times New Roman" w:cs="Times New Roman"/>
              </w:rPr>
              <w:t>10</w:t>
            </w:r>
            <w:r w:rsidR="00720888" w:rsidRPr="005B2DCE">
              <w:rPr>
                <w:rFonts w:ascii="Times New Roman" w:hAnsi="Times New Roman" w:cs="Times New Roman"/>
              </w:rPr>
              <w:t>798-11889</w:t>
            </w:r>
          </w:p>
        </w:tc>
      </w:tr>
      <w:tr w:rsidR="00797F5A" w:rsidRPr="005B2DCE" w14:paraId="24746956" w14:textId="77777777" w:rsidTr="005B17E9">
        <w:trPr>
          <w:jc w:val="center"/>
        </w:trPr>
        <w:tc>
          <w:tcPr>
            <w:tcW w:w="6647" w:type="dxa"/>
          </w:tcPr>
          <w:p w14:paraId="3E19B95F" w14:textId="77777777" w:rsidR="00797F5A" w:rsidRPr="005B2DCE" w:rsidRDefault="00797F5A" w:rsidP="005B2DCE">
            <w:pPr>
              <w:pStyle w:val="af5"/>
              <w:ind w:right="-108"/>
              <w:rPr>
                <w:rFonts w:ascii="Times New Roman" w:hAnsi="Times New Roman" w:cs="Times New Roman"/>
              </w:rPr>
            </w:pPr>
            <w:r w:rsidRPr="005B2DCE">
              <w:rPr>
                <w:rFonts w:ascii="Times New Roman" w:hAnsi="Times New Roman" w:cs="Times New Roman"/>
              </w:rPr>
              <w:t xml:space="preserve">Должности, отнесенные к </w:t>
            </w:r>
            <w:hyperlink r:id="rId33" w:history="1">
              <w:r w:rsidRPr="005B2DCE">
                <w:rPr>
                  <w:rStyle w:val="af4"/>
                  <w:rFonts w:ascii="Times New Roman" w:hAnsi="Times New Roman"/>
                  <w:b w:val="0"/>
                  <w:color w:val="auto"/>
                </w:rPr>
                <w:t>ПКГ</w:t>
              </w:r>
            </w:hyperlink>
            <w:r w:rsidRPr="005B2DCE">
              <w:rPr>
                <w:rFonts w:ascii="Times New Roman" w:hAnsi="Times New Roman" w:cs="Times New Roman"/>
              </w:rPr>
              <w:t xml:space="preserve"> должностей </w:t>
            </w:r>
          </w:p>
          <w:p w14:paraId="7BE94175" w14:textId="77777777" w:rsidR="00797F5A" w:rsidRPr="005B2DCE" w:rsidRDefault="00797F5A" w:rsidP="005B2DCE">
            <w:pPr>
              <w:pStyle w:val="af5"/>
              <w:ind w:right="-108"/>
              <w:rPr>
                <w:rFonts w:ascii="Times New Roman" w:hAnsi="Times New Roman" w:cs="Times New Roman"/>
              </w:rPr>
            </w:pPr>
            <w:r w:rsidRPr="005B2DCE">
              <w:rPr>
                <w:rFonts w:ascii="Times New Roman" w:hAnsi="Times New Roman" w:cs="Times New Roman"/>
              </w:rPr>
              <w:t xml:space="preserve">профессорско-преподавательского состава и </w:t>
            </w:r>
          </w:p>
          <w:p w14:paraId="3E811E70" w14:textId="77777777" w:rsidR="00797F5A" w:rsidRPr="005B2DCE" w:rsidRDefault="00797F5A" w:rsidP="005B2DCE">
            <w:pPr>
              <w:pStyle w:val="af5"/>
              <w:ind w:right="-108"/>
              <w:rPr>
                <w:rFonts w:ascii="Times New Roman" w:hAnsi="Times New Roman" w:cs="Times New Roman"/>
              </w:rPr>
            </w:pPr>
            <w:r w:rsidRPr="005B2DCE">
              <w:rPr>
                <w:rFonts w:ascii="Times New Roman" w:hAnsi="Times New Roman" w:cs="Times New Roman"/>
              </w:rPr>
              <w:t>руководителей структурных подразделений</w:t>
            </w:r>
          </w:p>
        </w:tc>
        <w:tc>
          <w:tcPr>
            <w:tcW w:w="2960" w:type="dxa"/>
          </w:tcPr>
          <w:p w14:paraId="7A798F1E" w14:textId="29AB1C87" w:rsidR="00797F5A" w:rsidRPr="005B2DCE" w:rsidRDefault="00797F5A" w:rsidP="005B2DCE">
            <w:pPr>
              <w:spacing w:after="0" w:line="240" w:lineRule="auto"/>
              <w:jc w:val="center"/>
              <w:rPr>
                <w:rFonts w:ascii="Times New Roman" w:hAnsi="Times New Roman" w:cs="Times New Roman"/>
                <w:sz w:val="24"/>
                <w:szCs w:val="24"/>
              </w:rPr>
            </w:pPr>
            <w:r w:rsidRPr="005B2DCE">
              <w:rPr>
                <w:rFonts w:ascii="Times New Roman" w:hAnsi="Times New Roman" w:cs="Times New Roman"/>
                <w:sz w:val="24"/>
                <w:szCs w:val="24"/>
              </w:rPr>
              <w:t>10</w:t>
            </w:r>
            <w:r w:rsidR="00720888" w:rsidRPr="005B2DCE">
              <w:rPr>
                <w:rFonts w:ascii="Times New Roman" w:hAnsi="Times New Roman" w:cs="Times New Roman"/>
                <w:sz w:val="24"/>
                <w:szCs w:val="24"/>
              </w:rPr>
              <w:t>798-20689</w:t>
            </w:r>
          </w:p>
        </w:tc>
      </w:tr>
    </w:tbl>
    <w:p w14:paraId="20F9D066" w14:textId="77777777" w:rsidR="00797F5A" w:rsidRPr="005B2DCE" w:rsidRDefault="00797F5A" w:rsidP="005B2DCE">
      <w:pPr>
        <w:pStyle w:val="1"/>
        <w:tabs>
          <w:tab w:val="left" w:pos="990"/>
        </w:tabs>
        <w:spacing w:before="0" w:after="0"/>
        <w:jc w:val="right"/>
        <w:rPr>
          <w:rFonts w:ascii="Times New Roman" w:hAnsi="Times New Roman"/>
          <w:b w:val="0"/>
          <w:lang w:val="ru-RU"/>
        </w:rPr>
      </w:pPr>
      <w:r w:rsidRPr="005B2DCE">
        <w:rPr>
          <w:rFonts w:ascii="Times New Roman" w:hAnsi="Times New Roman"/>
          <w:b w:val="0"/>
          <w:sz w:val="28"/>
          <w:szCs w:val="28"/>
          <w:lang w:val="ru-RU"/>
        </w:rPr>
        <w:tab/>
        <w:t>.</w:t>
      </w:r>
    </w:p>
    <w:p w14:paraId="2ABCAFD3" w14:textId="6770A25E" w:rsidR="00797F5A" w:rsidRPr="00CE4406" w:rsidRDefault="00797F5A" w:rsidP="005B2DCE">
      <w:pPr>
        <w:numPr>
          <w:ilvl w:val="0"/>
          <w:numId w:val="5"/>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CE4406">
        <w:rPr>
          <w:rFonts w:ascii="Times New Roman" w:hAnsi="Times New Roman" w:cs="Times New Roman"/>
          <w:sz w:val="28"/>
          <w:szCs w:val="28"/>
        </w:rPr>
        <w:t xml:space="preserve">Рекомендуемые размеры основных окладов (основных должностных окладов, основных ставок заработной платы) по должностям работников </w:t>
      </w:r>
      <w:r w:rsidR="00CE4406" w:rsidRPr="00CE4406">
        <w:rPr>
          <w:rFonts w:ascii="Times New Roman" w:hAnsi="Times New Roman" w:cs="Times New Roman"/>
          <w:sz w:val="28"/>
          <w:szCs w:val="28"/>
        </w:rPr>
        <w:t>муниципальных</w:t>
      </w:r>
      <w:r w:rsidRPr="00CE4406">
        <w:rPr>
          <w:rFonts w:ascii="Times New Roman" w:hAnsi="Times New Roman" w:cs="Times New Roman"/>
          <w:sz w:val="28"/>
          <w:szCs w:val="28"/>
        </w:rPr>
        <w:t xml:space="preserve"> учреждений, подведомственных </w:t>
      </w:r>
      <w:r w:rsidR="00963C10" w:rsidRPr="00CE4406">
        <w:rPr>
          <w:rFonts w:ascii="Times New Roman" w:hAnsi="Times New Roman" w:cs="Times New Roman"/>
          <w:sz w:val="28"/>
          <w:szCs w:val="28"/>
        </w:rPr>
        <w:t>Управлению образованию</w:t>
      </w:r>
      <w:r w:rsidR="00CE4406" w:rsidRPr="00CE4406">
        <w:rPr>
          <w:rFonts w:ascii="Times New Roman" w:hAnsi="Times New Roman" w:cs="Times New Roman"/>
          <w:sz w:val="28"/>
          <w:szCs w:val="28"/>
        </w:rPr>
        <w:t xml:space="preserve"> и молодежной политики администрации Камчатского края</w:t>
      </w:r>
      <w:r w:rsidRPr="00CE4406">
        <w:rPr>
          <w:rFonts w:ascii="Times New Roman" w:hAnsi="Times New Roman" w:cs="Times New Roman"/>
          <w:sz w:val="28"/>
          <w:szCs w:val="28"/>
        </w:rPr>
        <w:t>, устанавливаются на основе отнесения занимаемых ими должностей в соответствии с:</w:t>
      </w:r>
    </w:p>
    <w:p w14:paraId="23B1F22B" w14:textId="77777777" w:rsidR="00797F5A" w:rsidRPr="005B2DCE" w:rsidRDefault="00797F5A" w:rsidP="005B2DCE">
      <w:pPr>
        <w:tabs>
          <w:tab w:val="left" w:pos="993"/>
        </w:tabs>
        <w:spacing w:after="0" w:line="240" w:lineRule="auto"/>
        <w:ind w:firstLine="709"/>
        <w:jc w:val="both"/>
        <w:rPr>
          <w:rFonts w:ascii="Times New Roman" w:hAnsi="Times New Roman" w:cs="Times New Roman"/>
          <w:sz w:val="28"/>
          <w:szCs w:val="28"/>
        </w:rPr>
      </w:pPr>
      <w:r w:rsidRPr="005B2DCE">
        <w:rPr>
          <w:rFonts w:ascii="Times New Roman" w:hAnsi="Times New Roman" w:cs="Times New Roman"/>
          <w:sz w:val="28"/>
          <w:szCs w:val="28"/>
        </w:rPr>
        <w:t>1) приказом Министерства здравоохранения и социального развития Российской Федерации от 30.03.2011 № 251н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культуры, искусства и кинематографии»:</w:t>
      </w:r>
    </w:p>
    <w:tbl>
      <w:tblPr>
        <w:tblW w:w="96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50"/>
        <w:gridCol w:w="2962"/>
      </w:tblGrid>
      <w:tr w:rsidR="00797F5A" w:rsidRPr="005B2DCE" w14:paraId="27BA009A" w14:textId="77777777" w:rsidTr="005B17E9">
        <w:trPr>
          <w:jc w:val="center"/>
        </w:trPr>
        <w:tc>
          <w:tcPr>
            <w:tcW w:w="6650" w:type="dxa"/>
          </w:tcPr>
          <w:p w14:paraId="7CA41E27" w14:textId="77777777" w:rsidR="00797F5A" w:rsidRPr="005B2DCE" w:rsidRDefault="00797F5A" w:rsidP="005B2DCE">
            <w:pPr>
              <w:pStyle w:val="af6"/>
              <w:rPr>
                <w:rFonts w:ascii="Times New Roman" w:hAnsi="Times New Roman" w:cs="Times New Roman"/>
              </w:rPr>
            </w:pPr>
          </w:p>
        </w:tc>
        <w:tc>
          <w:tcPr>
            <w:tcW w:w="2962" w:type="dxa"/>
            <w:vAlign w:val="center"/>
          </w:tcPr>
          <w:p w14:paraId="3F25C9C2" w14:textId="77777777" w:rsidR="00797F5A" w:rsidRPr="005B2DCE" w:rsidRDefault="00797F5A" w:rsidP="005B2DCE">
            <w:pPr>
              <w:pStyle w:val="af5"/>
              <w:jc w:val="center"/>
              <w:rPr>
                <w:rFonts w:ascii="Times New Roman" w:hAnsi="Times New Roman" w:cs="Times New Roman"/>
              </w:rPr>
            </w:pPr>
            <w:r w:rsidRPr="005B2DCE">
              <w:rPr>
                <w:rFonts w:ascii="Times New Roman" w:hAnsi="Times New Roman" w:cs="Times New Roman"/>
              </w:rPr>
              <w:t>Рекомендуемые размеры основных окладов (основных должностных окладов, основных ставок заработной платы), рублей</w:t>
            </w:r>
          </w:p>
        </w:tc>
      </w:tr>
      <w:tr w:rsidR="00797F5A" w:rsidRPr="005B2DCE" w14:paraId="794329E7" w14:textId="77777777" w:rsidTr="005B17E9">
        <w:trPr>
          <w:jc w:val="center"/>
        </w:trPr>
        <w:tc>
          <w:tcPr>
            <w:tcW w:w="6650" w:type="dxa"/>
          </w:tcPr>
          <w:p w14:paraId="25B5E7B8" w14:textId="77777777" w:rsidR="00797F5A" w:rsidRPr="005B2DCE" w:rsidRDefault="00797F5A" w:rsidP="005B2DCE">
            <w:pPr>
              <w:pStyle w:val="af6"/>
              <w:jc w:val="both"/>
              <w:rPr>
                <w:rFonts w:ascii="Times New Roman" w:hAnsi="Times New Roman" w:cs="Times New Roman"/>
              </w:rPr>
            </w:pPr>
            <w:r w:rsidRPr="005B2DCE">
              <w:rPr>
                <w:rFonts w:ascii="Times New Roman" w:hAnsi="Times New Roman" w:cs="Times New Roman"/>
              </w:rPr>
              <w:t>Должности, отнесенные в соответствии с</w:t>
            </w:r>
          </w:p>
          <w:p w14:paraId="4E87342B" w14:textId="77777777" w:rsidR="00797F5A" w:rsidRPr="005B2DCE" w:rsidRDefault="00797F5A" w:rsidP="005B2DCE">
            <w:pPr>
              <w:pStyle w:val="af6"/>
              <w:jc w:val="both"/>
              <w:rPr>
                <w:rFonts w:ascii="Times New Roman" w:hAnsi="Times New Roman" w:cs="Times New Roman"/>
              </w:rPr>
            </w:pPr>
            <w:r w:rsidRPr="005B2DCE">
              <w:rPr>
                <w:rFonts w:ascii="Times New Roman" w:hAnsi="Times New Roman" w:cs="Times New Roman"/>
              </w:rPr>
              <w:t xml:space="preserve"> квалификационными характеристиками должностей </w:t>
            </w:r>
          </w:p>
          <w:p w14:paraId="33E9238C" w14:textId="77777777" w:rsidR="00797F5A" w:rsidRPr="005B2DCE" w:rsidRDefault="00797F5A" w:rsidP="005B2DCE">
            <w:pPr>
              <w:pStyle w:val="af6"/>
              <w:jc w:val="both"/>
              <w:rPr>
                <w:rFonts w:ascii="Times New Roman" w:hAnsi="Times New Roman" w:cs="Times New Roman"/>
              </w:rPr>
            </w:pPr>
            <w:r w:rsidRPr="005B2DCE">
              <w:rPr>
                <w:rFonts w:ascii="Times New Roman" w:hAnsi="Times New Roman" w:cs="Times New Roman"/>
              </w:rPr>
              <w:lastRenderedPageBreak/>
              <w:t xml:space="preserve">работников, занятых в библиотеках, к категории «Должности руководителей» </w:t>
            </w:r>
          </w:p>
        </w:tc>
        <w:tc>
          <w:tcPr>
            <w:tcW w:w="2962" w:type="dxa"/>
            <w:vAlign w:val="center"/>
          </w:tcPr>
          <w:p w14:paraId="1205881B" w14:textId="7ED0E0DC" w:rsidR="00797F5A" w:rsidRPr="005B2DCE" w:rsidRDefault="00797F5A" w:rsidP="005B2DCE">
            <w:pPr>
              <w:pStyle w:val="af5"/>
              <w:jc w:val="center"/>
              <w:rPr>
                <w:rFonts w:ascii="Times New Roman" w:hAnsi="Times New Roman" w:cs="Times New Roman"/>
              </w:rPr>
            </w:pPr>
            <w:r w:rsidRPr="005B2DCE">
              <w:rPr>
                <w:rFonts w:ascii="Times New Roman" w:hAnsi="Times New Roman" w:cs="Times New Roman"/>
              </w:rPr>
              <w:lastRenderedPageBreak/>
              <w:t>9</w:t>
            </w:r>
            <w:r w:rsidR="00720888" w:rsidRPr="005B2DCE">
              <w:rPr>
                <w:rFonts w:ascii="Times New Roman" w:hAnsi="Times New Roman" w:cs="Times New Roman"/>
              </w:rPr>
              <w:t>397-11066</w:t>
            </w:r>
          </w:p>
        </w:tc>
      </w:tr>
    </w:tbl>
    <w:p w14:paraId="20AB88AB" w14:textId="77777777" w:rsidR="00797F5A" w:rsidRPr="005B2DCE" w:rsidRDefault="00797F5A" w:rsidP="005B2DCE">
      <w:pPr>
        <w:pStyle w:val="1"/>
        <w:spacing w:before="0" w:after="0"/>
        <w:ind w:firstLine="709"/>
        <w:jc w:val="right"/>
        <w:rPr>
          <w:rFonts w:ascii="Times New Roman" w:hAnsi="Times New Roman"/>
          <w:b w:val="0"/>
          <w:bCs w:val="0"/>
          <w:sz w:val="28"/>
          <w:szCs w:val="28"/>
          <w:lang w:val="ru-RU"/>
        </w:rPr>
      </w:pPr>
      <w:r w:rsidRPr="005B2DCE">
        <w:rPr>
          <w:rFonts w:ascii="Times New Roman" w:hAnsi="Times New Roman"/>
          <w:b w:val="0"/>
          <w:bCs w:val="0"/>
          <w:sz w:val="28"/>
          <w:szCs w:val="28"/>
          <w:lang w:val="ru-RU"/>
        </w:rPr>
        <w:t>;</w:t>
      </w:r>
    </w:p>
    <w:p w14:paraId="6FA6C470" w14:textId="77777777" w:rsidR="00797F5A" w:rsidRPr="005B2DCE" w:rsidRDefault="00797F5A" w:rsidP="005B2DCE">
      <w:pPr>
        <w:spacing w:after="0" w:line="240" w:lineRule="auto"/>
        <w:ind w:firstLine="709"/>
        <w:jc w:val="both"/>
        <w:rPr>
          <w:rFonts w:ascii="Times New Roman" w:hAnsi="Times New Roman" w:cs="Times New Roman"/>
          <w:sz w:val="28"/>
          <w:szCs w:val="28"/>
        </w:rPr>
      </w:pPr>
      <w:r w:rsidRPr="005B2DCE">
        <w:rPr>
          <w:rFonts w:ascii="Times New Roman" w:hAnsi="Times New Roman" w:cs="Times New Roman"/>
          <w:sz w:val="28"/>
          <w:szCs w:val="28"/>
        </w:rPr>
        <w:t>2) приказом Министерства здравоохранения и социального развития Российской Федерации от 17.05.2012 № 559н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руководителей и специалистов, осуществляющих работы в области охраны труда»:</w:t>
      </w:r>
    </w:p>
    <w:tbl>
      <w:tblPr>
        <w:tblW w:w="96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48"/>
        <w:gridCol w:w="2961"/>
      </w:tblGrid>
      <w:tr w:rsidR="00797F5A" w:rsidRPr="005B2DCE" w14:paraId="17466598" w14:textId="77777777" w:rsidTr="005B17E9">
        <w:trPr>
          <w:jc w:val="center"/>
        </w:trPr>
        <w:tc>
          <w:tcPr>
            <w:tcW w:w="6648" w:type="dxa"/>
          </w:tcPr>
          <w:p w14:paraId="6BCADEFE" w14:textId="77777777" w:rsidR="00797F5A" w:rsidRPr="005B2DCE" w:rsidRDefault="00797F5A" w:rsidP="005B2DCE">
            <w:pPr>
              <w:spacing w:after="0" w:line="240" w:lineRule="auto"/>
              <w:rPr>
                <w:rFonts w:ascii="Times New Roman" w:hAnsi="Times New Roman" w:cs="Times New Roman"/>
                <w:sz w:val="24"/>
                <w:szCs w:val="24"/>
              </w:rPr>
            </w:pPr>
          </w:p>
        </w:tc>
        <w:tc>
          <w:tcPr>
            <w:tcW w:w="2961" w:type="dxa"/>
          </w:tcPr>
          <w:p w14:paraId="60D99C19" w14:textId="77777777" w:rsidR="00797F5A" w:rsidRPr="005B2DCE" w:rsidRDefault="00797F5A" w:rsidP="005B2DCE">
            <w:pPr>
              <w:spacing w:after="0" w:line="240" w:lineRule="auto"/>
              <w:jc w:val="center"/>
              <w:rPr>
                <w:rFonts w:ascii="Times New Roman" w:hAnsi="Times New Roman" w:cs="Times New Roman"/>
                <w:sz w:val="24"/>
                <w:szCs w:val="24"/>
              </w:rPr>
            </w:pPr>
            <w:r w:rsidRPr="005B2DCE">
              <w:rPr>
                <w:rFonts w:ascii="Times New Roman" w:hAnsi="Times New Roman" w:cs="Times New Roman"/>
                <w:sz w:val="24"/>
                <w:szCs w:val="24"/>
              </w:rPr>
              <w:t>Рекомендуемые размеры основных окладов (основных должностных окладов, основных ставок заработной платы)</w:t>
            </w:r>
            <w:r w:rsidRPr="005B2DCE">
              <w:rPr>
                <w:rFonts w:ascii="Times New Roman" w:hAnsi="Times New Roman" w:cs="Times New Roman"/>
              </w:rPr>
              <w:t>, рублей</w:t>
            </w:r>
          </w:p>
        </w:tc>
      </w:tr>
      <w:tr w:rsidR="00797F5A" w:rsidRPr="005B2DCE" w14:paraId="2CE18C9F" w14:textId="77777777" w:rsidTr="005B17E9">
        <w:trPr>
          <w:trHeight w:val="332"/>
          <w:jc w:val="center"/>
        </w:trPr>
        <w:tc>
          <w:tcPr>
            <w:tcW w:w="6648" w:type="dxa"/>
            <w:vAlign w:val="center"/>
          </w:tcPr>
          <w:p w14:paraId="02B42B06" w14:textId="77777777" w:rsidR="00797F5A" w:rsidRPr="005B2DCE" w:rsidRDefault="00797F5A" w:rsidP="005B2DCE">
            <w:pPr>
              <w:spacing w:after="0" w:line="240" w:lineRule="auto"/>
              <w:rPr>
                <w:rFonts w:ascii="Times New Roman" w:hAnsi="Times New Roman" w:cs="Times New Roman"/>
                <w:sz w:val="24"/>
                <w:szCs w:val="24"/>
              </w:rPr>
            </w:pPr>
            <w:r w:rsidRPr="005B2DCE">
              <w:rPr>
                <w:rFonts w:ascii="Times New Roman" w:hAnsi="Times New Roman" w:cs="Times New Roman"/>
                <w:sz w:val="24"/>
                <w:szCs w:val="24"/>
              </w:rPr>
              <w:t>Руководитель службы охраны труда</w:t>
            </w:r>
          </w:p>
        </w:tc>
        <w:tc>
          <w:tcPr>
            <w:tcW w:w="2961" w:type="dxa"/>
            <w:vAlign w:val="center"/>
          </w:tcPr>
          <w:p w14:paraId="54E33E80" w14:textId="08F19E9C" w:rsidR="00797F5A" w:rsidRPr="005B2DCE" w:rsidRDefault="0019264B" w:rsidP="005B2DCE">
            <w:pPr>
              <w:spacing w:after="0" w:line="240" w:lineRule="auto"/>
              <w:jc w:val="center"/>
              <w:rPr>
                <w:rFonts w:ascii="Times New Roman" w:hAnsi="Times New Roman" w:cs="Times New Roman"/>
                <w:sz w:val="24"/>
                <w:szCs w:val="24"/>
              </w:rPr>
            </w:pPr>
            <w:r w:rsidRPr="005B2DCE">
              <w:rPr>
                <w:rFonts w:ascii="Times New Roman" w:hAnsi="Times New Roman" w:cs="Times New Roman"/>
                <w:sz w:val="24"/>
                <w:szCs w:val="24"/>
              </w:rPr>
              <w:t>8621</w:t>
            </w:r>
          </w:p>
        </w:tc>
      </w:tr>
      <w:tr w:rsidR="00797F5A" w:rsidRPr="005B2DCE" w14:paraId="4613C312" w14:textId="77777777" w:rsidTr="005B17E9">
        <w:trPr>
          <w:trHeight w:val="246"/>
          <w:jc w:val="center"/>
        </w:trPr>
        <w:tc>
          <w:tcPr>
            <w:tcW w:w="6648" w:type="dxa"/>
            <w:vAlign w:val="center"/>
          </w:tcPr>
          <w:p w14:paraId="63DC6B41" w14:textId="77777777" w:rsidR="00797F5A" w:rsidRPr="005B2DCE" w:rsidRDefault="00797F5A" w:rsidP="005B2DCE">
            <w:pPr>
              <w:spacing w:after="0" w:line="240" w:lineRule="auto"/>
              <w:rPr>
                <w:rFonts w:ascii="Times New Roman" w:hAnsi="Times New Roman" w:cs="Times New Roman"/>
                <w:sz w:val="24"/>
                <w:szCs w:val="24"/>
              </w:rPr>
            </w:pPr>
            <w:r w:rsidRPr="005B2DCE">
              <w:rPr>
                <w:rFonts w:ascii="Times New Roman" w:hAnsi="Times New Roman" w:cs="Times New Roman"/>
                <w:sz w:val="24"/>
                <w:szCs w:val="24"/>
              </w:rPr>
              <w:t xml:space="preserve">Специалист по охране труда </w:t>
            </w:r>
          </w:p>
        </w:tc>
        <w:tc>
          <w:tcPr>
            <w:tcW w:w="2961" w:type="dxa"/>
            <w:vAlign w:val="center"/>
          </w:tcPr>
          <w:p w14:paraId="1A0B7EFF" w14:textId="6DFC13F2" w:rsidR="00797F5A" w:rsidRPr="005B2DCE" w:rsidRDefault="0019264B" w:rsidP="005B2DCE">
            <w:pPr>
              <w:spacing w:after="0" w:line="240" w:lineRule="auto"/>
              <w:jc w:val="center"/>
              <w:rPr>
                <w:rFonts w:ascii="Times New Roman" w:hAnsi="Times New Roman" w:cs="Times New Roman"/>
                <w:sz w:val="24"/>
                <w:szCs w:val="24"/>
              </w:rPr>
            </w:pPr>
            <w:r w:rsidRPr="005B2DCE">
              <w:rPr>
                <w:rFonts w:ascii="Times New Roman" w:hAnsi="Times New Roman" w:cs="Times New Roman"/>
                <w:sz w:val="24"/>
                <w:szCs w:val="24"/>
              </w:rPr>
              <w:t>5917-6847</w:t>
            </w:r>
          </w:p>
        </w:tc>
      </w:tr>
    </w:tbl>
    <w:p w14:paraId="7F2F597C" w14:textId="77777777" w:rsidR="00797F5A" w:rsidRPr="005B2DCE" w:rsidRDefault="00797F5A" w:rsidP="005B2DCE">
      <w:pPr>
        <w:pStyle w:val="1"/>
        <w:spacing w:before="0" w:after="0"/>
        <w:ind w:firstLine="720"/>
        <w:contextualSpacing/>
        <w:jc w:val="right"/>
        <w:rPr>
          <w:rFonts w:ascii="Times New Roman" w:hAnsi="Times New Roman"/>
          <w:b w:val="0"/>
          <w:sz w:val="28"/>
          <w:szCs w:val="28"/>
          <w:lang w:val="ru-RU"/>
        </w:rPr>
      </w:pPr>
      <w:r w:rsidRPr="005B2DCE">
        <w:rPr>
          <w:rFonts w:ascii="Times New Roman" w:hAnsi="Times New Roman"/>
          <w:b w:val="0"/>
          <w:sz w:val="28"/>
          <w:szCs w:val="28"/>
          <w:lang w:val="ru-RU"/>
        </w:rPr>
        <w:t>;</w:t>
      </w:r>
    </w:p>
    <w:p w14:paraId="5688E2FB" w14:textId="77777777" w:rsidR="00797F5A" w:rsidRPr="005B2DCE" w:rsidRDefault="00797F5A" w:rsidP="005B2DCE">
      <w:pPr>
        <w:pStyle w:val="1"/>
        <w:tabs>
          <w:tab w:val="left" w:pos="993"/>
        </w:tabs>
        <w:spacing w:before="0" w:after="0"/>
        <w:ind w:firstLine="709"/>
        <w:contextualSpacing/>
        <w:jc w:val="both"/>
        <w:rPr>
          <w:rFonts w:ascii="Times New Roman" w:hAnsi="Times New Roman"/>
          <w:b w:val="0"/>
          <w:bCs w:val="0"/>
          <w:sz w:val="28"/>
          <w:szCs w:val="28"/>
          <w:lang w:val="ru-RU"/>
        </w:rPr>
      </w:pPr>
      <w:r w:rsidRPr="005B2DCE">
        <w:rPr>
          <w:rFonts w:ascii="Times New Roman" w:hAnsi="Times New Roman"/>
          <w:b w:val="0"/>
          <w:bCs w:val="0"/>
          <w:sz w:val="28"/>
          <w:szCs w:val="28"/>
          <w:lang w:val="ru-RU"/>
        </w:rPr>
        <w:t>3) приказом Министерства труда и социальной защиты Российской Федерации от 10.09.2015 № 625н «Об утверждении профессионального стандарта «Специалист в сфере закупок»:</w:t>
      </w:r>
    </w:p>
    <w:tbl>
      <w:tblPr>
        <w:tblW w:w="96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48"/>
        <w:gridCol w:w="2961"/>
      </w:tblGrid>
      <w:tr w:rsidR="00797F5A" w:rsidRPr="005B2DCE" w14:paraId="2D3E3EF7" w14:textId="77777777" w:rsidTr="005B17E9">
        <w:trPr>
          <w:jc w:val="center"/>
        </w:trPr>
        <w:tc>
          <w:tcPr>
            <w:tcW w:w="6648" w:type="dxa"/>
          </w:tcPr>
          <w:p w14:paraId="5C78979D" w14:textId="77777777" w:rsidR="00797F5A" w:rsidRPr="005B2DCE" w:rsidRDefault="00797F5A" w:rsidP="005B2DCE">
            <w:pPr>
              <w:spacing w:after="0" w:line="240" w:lineRule="auto"/>
              <w:rPr>
                <w:rFonts w:ascii="Times New Roman" w:hAnsi="Times New Roman" w:cs="Times New Roman"/>
                <w:sz w:val="24"/>
                <w:szCs w:val="24"/>
              </w:rPr>
            </w:pPr>
          </w:p>
        </w:tc>
        <w:tc>
          <w:tcPr>
            <w:tcW w:w="2961" w:type="dxa"/>
          </w:tcPr>
          <w:p w14:paraId="195D5979" w14:textId="77777777" w:rsidR="00797F5A" w:rsidRPr="005B2DCE" w:rsidRDefault="00797F5A" w:rsidP="005B2DCE">
            <w:pPr>
              <w:spacing w:after="0" w:line="240" w:lineRule="auto"/>
              <w:jc w:val="center"/>
              <w:rPr>
                <w:rFonts w:ascii="Times New Roman" w:hAnsi="Times New Roman" w:cs="Times New Roman"/>
                <w:sz w:val="24"/>
                <w:szCs w:val="24"/>
              </w:rPr>
            </w:pPr>
            <w:r w:rsidRPr="005B2DCE">
              <w:rPr>
                <w:rFonts w:ascii="Times New Roman" w:hAnsi="Times New Roman" w:cs="Times New Roman"/>
                <w:sz w:val="24"/>
                <w:szCs w:val="24"/>
              </w:rPr>
              <w:t>Рекомендуемые размеры основных окладов (основных должностных окладов, основных ставок заработной платы)</w:t>
            </w:r>
            <w:r w:rsidRPr="005B2DCE">
              <w:rPr>
                <w:rFonts w:ascii="Times New Roman" w:hAnsi="Times New Roman" w:cs="Times New Roman"/>
              </w:rPr>
              <w:t>, рублей</w:t>
            </w:r>
          </w:p>
        </w:tc>
      </w:tr>
      <w:tr w:rsidR="00797F5A" w:rsidRPr="005B2DCE" w14:paraId="7EB59F53" w14:textId="77777777" w:rsidTr="005B17E9">
        <w:trPr>
          <w:trHeight w:val="332"/>
          <w:jc w:val="center"/>
        </w:trPr>
        <w:tc>
          <w:tcPr>
            <w:tcW w:w="6648" w:type="dxa"/>
            <w:vAlign w:val="center"/>
          </w:tcPr>
          <w:p w14:paraId="48025290" w14:textId="77777777" w:rsidR="00797F5A" w:rsidRPr="005B2DCE" w:rsidRDefault="00797F5A" w:rsidP="005B2DCE">
            <w:pPr>
              <w:spacing w:after="0" w:line="240" w:lineRule="auto"/>
              <w:rPr>
                <w:rFonts w:ascii="Times New Roman" w:hAnsi="Times New Roman" w:cs="Times New Roman"/>
                <w:sz w:val="24"/>
                <w:szCs w:val="24"/>
              </w:rPr>
            </w:pPr>
            <w:r w:rsidRPr="005B2DCE">
              <w:rPr>
                <w:rFonts w:ascii="Times New Roman" w:hAnsi="Times New Roman" w:cs="Times New Roman"/>
                <w:sz w:val="24"/>
                <w:szCs w:val="24"/>
              </w:rPr>
              <w:t>Специалист по закупкам</w:t>
            </w:r>
          </w:p>
        </w:tc>
        <w:tc>
          <w:tcPr>
            <w:tcW w:w="2961" w:type="dxa"/>
            <w:vAlign w:val="center"/>
          </w:tcPr>
          <w:p w14:paraId="1C262712" w14:textId="05BB3A27" w:rsidR="00797F5A" w:rsidRPr="005B2DCE" w:rsidRDefault="00581251" w:rsidP="005B2DCE">
            <w:pPr>
              <w:spacing w:after="0" w:line="240" w:lineRule="auto"/>
              <w:jc w:val="center"/>
              <w:rPr>
                <w:rFonts w:ascii="Times New Roman" w:hAnsi="Times New Roman" w:cs="Times New Roman"/>
                <w:sz w:val="24"/>
                <w:szCs w:val="24"/>
              </w:rPr>
            </w:pPr>
            <w:r w:rsidRPr="005B2DCE">
              <w:rPr>
                <w:rFonts w:ascii="Times New Roman" w:hAnsi="Times New Roman" w:cs="Times New Roman"/>
                <w:sz w:val="24"/>
                <w:szCs w:val="24"/>
              </w:rPr>
              <w:t>6230</w:t>
            </w:r>
          </w:p>
        </w:tc>
      </w:tr>
      <w:tr w:rsidR="00797F5A" w:rsidRPr="005B2DCE" w14:paraId="5542E747" w14:textId="77777777" w:rsidTr="005B17E9">
        <w:trPr>
          <w:trHeight w:val="310"/>
          <w:jc w:val="center"/>
        </w:trPr>
        <w:tc>
          <w:tcPr>
            <w:tcW w:w="6648" w:type="dxa"/>
            <w:vAlign w:val="center"/>
          </w:tcPr>
          <w:p w14:paraId="18AE1F6D" w14:textId="77777777" w:rsidR="00797F5A" w:rsidRPr="005B2DCE" w:rsidRDefault="00797F5A" w:rsidP="005B2DCE">
            <w:pPr>
              <w:spacing w:after="0" w:line="240" w:lineRule="auto"/>
              <w:rPr>
                <w:rFonts w:ascii="Times New Roman" w:hAnsi="Times New Roman" w:cs="Times New Roman"/>
                <w:sz w:val="24"/>
                <w:szCs w:val="24"/>
              </w:rPr>
            </w:pPr>
            <w:r w:rsidRPr="005B2DCE">
              <w:rPr>
                <w:rFonts w:ascii="Times New Roman" w:hAnsi="Times New Roman" w:cs="Times New Roman"/>
                <w:sz w:val="24"/>
                <w:szCs w:val="24"/>
              </w:rPr>
              <w:t>Контрактный управляющий</w:t>
            </w:r>
          </w:p>
        </w:tc>
        <w:tc>
          <w:tcPr>
            <w:tcW w:w="2961" w:type="dxa"/>
            <w:vAlign w:val="center"/>
          </w:tcPr>
          <w:p w14:paraId="6AF85E34" w14:textId="302BA210" w:rsidR="00797F5A" w:rsidRPr="005B2DCE" w:rsidRDefault="00581251" w:rsidP="005B2DCE">
            <w:pPr>
              <w:spacing w:after="0" w:line="240" w:lineRule="auto"/>
              <w:jc w:val="center"/>
              <w:rPr>
                <w:rFonts w:ascii="Times New Roman" w:hAnsi="Times New Roman" w:cs="Times New Roman"/>
                <w:sz w:val="24"/>
                <w:szCs w:val="24"/>
              </w:rPr>
            </w:pPr>
            <w:r w:rsidRPr="005B2DCE">
              <w:rPr>
                <w:rFonts w:ascii="Times New Roman" w:hAnsi="Times New Roman" w:cs="Times New Roman"/>
                <w:sz w:val="24"/>
                <w:szCs w:val="24"/>
              </w:rPr>
              <w:t>8917</w:t>
            </w:r>
          </w:p>
        </w:tc>
      </w:tr>
    </w:tbl>
    <w:p w14:paraId="02AF6856" w14:textId="77777777" w:rsidR="00797F5A" w:rsidRPr="005B2DCE" w:rsidRDefault="00797F5A" w:rsidP="005B2DCE">
      <w:pPr>
        <w:pStyle w:val="1"/>
        <w:tabs>
          <w:tab w:val="left" w:pos="993"/>
        </w:tabs>
        <w:spacing w:before="0" w:after="0"/>
        <w:ind w:firstLine="709"/>
        <w:contextualSpacing/>
        <w:jc w:val="right"/>
        <w:rPr>
          <w:rFonts w:ascii="Times New Roman" w:hAnsi="Times New Roman"/>
          <w:b w:val="0"/>
          <w:bCs w:val="0"/>
          <w:sz w:val="28"/>
          <w:szCs w:val="28"/>
          <w:lang w:val="ru-RU"/>
        </w:rPr>
      </w:pPr>
      <w:r w:rsidRPr="005B2DCE">
        <w:rPr>
          <w:rFonts w:ascii="Times New Roman" w:hAnsi="Times New Roman"/>
          <w:b w:val="0"/>
          <w:bCs w:val="0"/>
          <w:sz w:val="28"/>
          <w:szCs w:val="28"/>
          <w:lang w:val="ru-RU"/>
        </w:rPr>
        <w:t>;</w:t>
      </w:r>
    </w:p>
    <w:p w14:paraId="1E42610B" w14:textId="77777777" w:rsidR="00797F5A" w:rsidRPr="005B2DCE" w:rsidRDefault="00797F5A" w:rsidP="005B2DCE">
      <w:pPr>
        <w:pStyle w:val="1"/>
        <w:tabs>
          <w:tab w:val="left" w:pos="993"/>
        </w:tabs>
        <w:spacing w:before="0" w:after="0"/>
        <w:ind w:firstLine="709"/>
        <w:contextualSpacing/>
        <w:jc w:val="both"/>
        <w:rPr>
          <w:rFonts w:ascii="Times New Roman" w:hAnsi="Times New Roman"/>
          <w:b w:val="0"/>
        </w:rPr>
      </w:pPr>
      <w:r w:rsidRPr="005B2DCE">
        <w:rPr>
          <w:rFonts w:ascii="Times New Roman" w:hAnsi="Times New Roman"/>
          <w:b w:val="0"/>
          <w:bCs w:val="0"/>
          <w:sz w:val="28"/>
          <w:szCs w:val="28"/>
          <w:lang w:val="ru-RU"/>
        </w:rPr>
        <w:t xml:space="preserve">4) </w:t>
      </w:r>
      <w:r w:rsidRPr="005B2DCE">
        <w:rPr>
          <w:rFonts w:ascii="Times New Roman" w:hAnsi="Times New Roman"/>
          <w:b w:val="0"/>
          <w:bCs w:val="0"/>
          <w:sz w:val="28"/>
          <w:szCs w:val="28"/>
        </w:rPr>
        <w:t>общероссийски</w:t>
      </w:r>
      <w:r w:rsidRPr="005B2DCE">
        <w:rPr>
          <w:rFonts w:ascii="Times New Roman" w:hAnsi="Times New Roman"/>
          <w:b w:val="0"/>
          <w:bCs w:val="0"/>
          <w:sz w:val="28"/>
          <w:szCs w:val="28"/>
          <w:lang w:val="ru-RU"/>
        </w:rPr>
        <w:t>м</w:t>
      </w:r>
      <w:r w:rsidRPr="005B2DCE">
        <w:rPr>
          <w:rFonts w:ascii="Times New Roman" w:hAnsi="Times New Roman"/>
          <w:b w:val="0"/>
          <w:bCs w:val="0"/>
          <w:sz w:val="28"/>
          <w:szCs w:val="28"/>
        </w:rPr>
        <w:t xml:space="preserve"> классификатор</w:t>
      </w:r>
      <w:r w:rsidRPr="005B2DCE">
        <w:rPr>
          <w:rFonts w:ascii="Times New Roman" w:hAnsi="Times New Roman"/>
          <w:b w:val="0"/>
          <w:bCs w:val="0"/>
          <w:sz w:val="28"/>
          <w:szCs w:val="28"/>
          <w:lang w:val="ru-RU"/>
        </w:rPr>
        <w:t>ом</w:t>
      </w:r>
      <w:r w:rsidRPr="005B2DCE">
        <w:rPr>
          <w:rFonts w:ascii="Times New Roman" w:hAnsi="Times New Roman"/>
          <w:b w:val="0"/>
          <w:bCs w:val="0"/>
          <w:sz w:val="28"/>
          <w:szCs w:val="28"/>
        </w:rPr>
        <w:t xml:space="preserve"> профессий рабочих, должностей служащих и тарифных разрядов (ОКПДТР), принятым постановлением Госстандарта Российской Федерации от 26.12.1994 № 367</w:t>
      </w:r>
      <w:r w:rsidRPr="005B2DCE">
        <w:rPr>
          <w:rFonts w:ascii="Times New Roman" w:hAnsi="Times New Roman"/>
          <w:b w:val="0"/>
          <w:bCs w:val="0"/>
          <w:sz w:val="28"/>
          <w:szCs w:val="28"/>
          <w:lang w:val="ru-RU"/>
        </w:rPr>
        <w:t>:</w:t>
      </w:r>
    </w:p>
    <w:tbl>
      <w:tblPr>
        <w:tblW w:w="96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48"/>
        <w:gridCol w:w="2961"/>
      </w:tblGrid>
      <w:tr w:rsidR="00797F5A" w:rsidRPr="005B2DCE" w14:paraId="62D103DA" w14:textId="77777777" w:rsidTr="005B17E9">
        <w:trPr>
          <w:jc w:val="center"/>
        </w:trPr>
        <w:tc>
          <w:tcPr>
            <w:tcW w:w="6648" w:type="dxa"/>
          </w:tcPr>
          <w:p w14:paraId="7391A682" w14:textId="77777777" w:rsidR="00797F5A" w:rsidRPr="005B2DCE" w:rsidRDefault="00797F5A" w:rsidP="005B2DCE">
            <w:pPr>
              <w:pStyle w:val="af6"/>
              <w:contextualSpacing/>
              <w:rPr>
                <w:rFonts w:ascii="Times New Roman" w:hAnsi="Times New Roman" w:cs="Times New Roman"/>
              </w:rPr>
            </w:pPr>
          </w:p>
        </w:tc>
        <w:tc>
          <w:tcPr>
            <w:tcW w:w="2961" w:type="dxa"/>
            <w:vAlign w:val="center"/>
          </w:tcPr>
          <w:p w14:paraId="35ADACF5" w14:textId="77777777" w:rsidR="00797F5A" w:rsidRPr="005B2DCE" w:rsidRDefault="00797F5A" w:rsidP="005B2DCE">
            <w:pPr>
              <w:pStyle w:val="af5"/>
              <w:contextualSpacing/>
              <w:jc w:val="center"/>
              <w:rPr>
                <w:rFonts w:ascii="Times New Roman" w:hAnsi="Times New Roman" w:cs="Times New Roman"/>
              </w:rPr>
            </w:pPr>
            <w:r w:rsidRPr="005B2DCE">
              <w:rPr>
                <w:rFonts w:ascii="Times New Roman" w:hAnsi="Times New Roman" w:cs="Times New Roman"/>
              </w:rPr>
              <w:t>Рекомендуемые размеры основных окладов (основных должностных окладов, основных ставок заработной платы), рублей</w:t>
            </w:r>
          </w:p>
        </w:tc>
      </w:tr>
      <w:tr w:rsidR="00797F5A" w:rsidRPr="005B2DCE" w14:paraId="408DA37D" w14:textId="77777777" w:rsidTr="005B17E9">
        <w:trPr>
          <w:jc w:val="center"/>
        </w:trPr>
        <w:tc>
          <w:tcPr>
            <w:tcW w:w="6648" w:type="dxa"/>
            <w:vAlign w:val="center"/>
          </w:tcPr>
          <w:p w14:paraId="078D9BAA" w14:textId="77777777" w:rsidR="00797F5A" w:rsidRPr="005B2DCE" w:rsidRDefault="00797F5A" w:rsidP="005B2DCE">
            <w:pPr>
              <w:pStyle w:val="af6"/>
              <w:contextualSpacing/>
              <w:jc w:val="both"/>
              <w:rPr>
                <w:rFonts w:ascii="Times New Roman" w:hAnsi="Times New Roman" w:cs="Times New Roman"/>
              </w:rPr>
            </w:pPr>
            <w:r w:rsidRPr="005B2DCE">
              <w:rPr>
                <w:rFonts w:ascii="Times New Roman" w:hAnsi="Times New Roman" w:cs="Times New Roman"/>
              </w:rPr>
              <w:t>Машинист по стирке и ремонту спецодежды; кухонный       рабочий; швея</w:t>
            </w:r>
          </w:p>
        </w:tc>
        <w:tc>
          <w:tcPr>
            <w:tcW w:w="2961" w:type="dxa"/>
            <w:vAlign w:val="center"/>
          </w:tcPr>
          <w:p w14:paraId="5E997796" w14:textId="1AD7627B" w:rsidR="00797F5A" w:rsidRPr="005B2DCE" w:rsidRDefault="00581251" w:rsidP="005B2DCE">
            <w:pPr>
              <w:pStyle w:val="af5"/>
              <w:contextualSpacing/>
              <w:jc w:val="center"/>
              <w:rPr>
                <w:rFonts w:ascii="Times New Roman" w:hAnsi="Times New Roman" w:cs="Times New Roman"/>
                <w:lang w:val="en-US"/>
              </w:rPr>
            </w:pPr>
            <w:r w:rsidRPr="005B2DCE">
              <w:rPr>
                <w:rFonts w:ascii="Times New Roman" w:hAnsi="Times New Roman" w:cs="Times New Roman"/>
              </w:rPr>
              <w:t>3717</w:t>
            </w:r>
          </w:p>
        </w:tc>
      </w:tr>
      <w:tr w:rsidR="00797F5A" w:rsidRPr="005B2DCE" w14:paraId="472AB6CE" w14:textId="77777777" w:rsidTr="005B17E9">
        <w:trPr>
          <w:trHeight w:val="240"/>
          <w:jc w:val="center"/>
        </w:trPr>
        <w:tc>
          <w:tcPr>
            <w:tcW w:w="6648" w:type="dxa"/>
            <w:vAlign w:val="center"/>
          </w:tcPr>
          <w:p w14:paraId="14C5BEC4" w14:textId="77777777" w:rsidR="00797F5A" w:rsidRPr="005B2DCE" w:rsidRDefault="00797F5A" w:rsidP="005B2DCE">
            <w:pPr>
              <w:pStyle w:val="af6"/>
              <w:contextualSpacing/>
              <w:jc w:val="both"/>
              <w:rPr>
                <w:rFonts w:ascii="Times New Roman" w:hAnsi="Times New Roman" w:cs="Times New Roman"/>
              </w:rPr>
            </w:pPr>
            <w:r w:rsidRPr="005B2DCE">
              <w:rPr>
                <w:rFonts w:ascii="Times New Roman" w:hAnsi="Times New Roman" w:cs="Times New Roman"/>
              </w:rPr>
              <w:t>Костюмер</w:t>
            </w:r>
          </w:p>
        </w:tc>
        <w:tc>
          <w:tcPr>
            <w:tcW w:w="2961" w:type="dxa"/>
            <w:vAlign w:val="center"/>
          </w:tcPr>
          <w:p w14:paraId="01341C34" w14:textId="5B2B4CC0" w:rsidR="00797F5A" w:rsidRPr="005B2DCE" w:rsidRDefault="00581251" w:rsidP="005B2DCE">
            <w:pPr>
              <w:pStyle w:val="af5"/>
              <w:contextualSpacing/>
              <w:jc w:val="center"/>
              <w:rPr>
                <w:rFonts w:ascii="Times New Roman" w:hAnsi="Times New Roman" w:cs="Times New Roman"/>
                <w:lang w:val="en-US"/>
              </w:rPr>
            </w:pPr>
            <w:r w:rsidRPr="005B2DCE">
              <w:rPr>
                <w:rFonts w:ascii="Times New Roman" w:hAnsi="Times New Roman" w:cs="Times New Roman"/>
                <w:lang w:val="en-US"/>
              </w:rPr>
              <w:t>3717-5157</w:t>
            </w:r>
          </w:p>
        </w:tc>
      </w:tr>
      <w:tr w:rsidR="00797F5A" w:rsidRPr="005B2DCE" w14:paraId="07C9CD50" w14:textId="77777777" w:rsidTr="005B17E9">
        <w:trPr>
          <w:jc w:val="center"/>
        </w:trPr>
        <w:tc>
          <w:tcPr>
            <w:tcW w:w="6648" w:type="dxa"/>
            <w:vAlign w:val="center"/>
          </w:tcPr>
          <w:p w14:paraId="4CB3D45A" w14:textId="77777777" w:rsidR="00797F5A" w:rsidRPr="005B2DCE" w:rsidRDefault="00797F5A" w:rsidP="005B2DCE">
            <w:pPr>
              <w:pStyle w:val="af6"/>
              <w:contextualSpacing/>
              <w:jc w:val="both"/>
              <w:rPr>
                <w:rFonts w:ascii="Times New Roman" w:hAnsi="Times New Roman" w:cs="Times New Roman"/>
              </w:rPr>
            </w:pPr>
            <w:r w:rsidRPr="005B2DCE">
              <w:rPr>
                <w:rFonts w:ascii="Times New Roman" w:hAnsi="Times New Roman" w:cs="Times New Roman"/>
              </w:rPr>
              <w:t>Оператор электронно-вычислительных и вычислительных машин</w:t>
            </w:r>
          </w:p>
        </w:tc>
        <w:tc>
          <w:tcPr>
            <w:tcW w:w="2961" w:type="dxa"/>
            <w:vAlign w:val="center"/>
          </w:tcPr>
          <w:p w14:paraId="29E66BFF" w14:textId="1F447D8D" w:rsidR="00797F5A" w:rsidRPr="005B2DCE" w:rsidRDefault="00D5717F" w:rsidP="005B2DCE">
            <w:pPr>
              <w:pStyle w:val="af5"/>
              <w:contextualSpacing/>
              <w:jc w:val="center"/>
              <w:rPr>
                <w:rFonts w:ascii="Times New Roman" w:hAnsi="Times New Roman" w:cs="Times New Roman"/>
                <w:lang w:val="en-US"/>
              </w:rPr>
            </w:pPr>
            <w:r w:rsidRPr="005B2DCE">
              <w:rPr>
                <w:rFonts w:ascii="Times New Roman" w:hAnsi="Times New Roman" w:cs="Times New Roman"/>
                <w:lang w:val="en-US"/>
              </w:rPr>
              <w:t>3717-4208</w:t>
            </w:r>
          </w:p>
        </w:tc>
      </w:tr>
      <w:tr w:rsidR="00797F5A" w:rsidRPr="005B2DCE" w14:paraId="79D55C85" w14:textId="77777777" w:rsidTr="005B17E9">
        <w:trPr>
          <w:trHeight w:val="281"/>
          <w:jc w:val="center"/>
        </w:trPr>
        <w:tc>
          <w:tcPr>
            <w:tcW w:w="6648" w:type="dxa"/>
            <w:vAlign w:val="center"/>
          </w:tcPr>
          <w:p w14:paraId="63D627F6" w14:textId="77777777" w:rsidR="00797F5A" w:rsidRPr="005B2DCE" w:rsidRDefault="00797F5A" w:rsidP="005B2DCE">
            <w:pPr>
              <w:pStyle w:val="af6"/>
              <w:contextualSpacing/>
              <w:jc w:val="both"/>
              <w:rPr>
                <w:rFonts w:ascii="Times New Roman" w:hAnsi="Times New Roman" w:cs="Times New Roman"/>
              </w:rPr>
            </w:pPr>
            <w:r w:rsidRPr="005B2DCE">
              <w:rPr>
                <w:rFonts w:ascii="Times New Roman" w:hAnsi="Times New Roman" w:cs="Times New Roman"/>
              </w:rPr>
              <w:t>Художественный руководитель</w:t>
            </w:r>
          </w:p>
        </w:tc>
        <w:tc>
          <w:tcPr>
            <w:tcW w:w="2961" w:type="dxa"/>
            <w:vAlign w:val="center"/>
          </w:tcPr>
          <w:p w14:paraId="29C80786" w14:textId="28467206" w:rsidR="00797F5A" w:rsidRPr="005B2DCE" w:rsidRDefault="00D5717F" w:rsidP="005B2DCE">
            <w:pPr>
              <w:pStyle w:val="af5"/>
              <w:contextualSpacing/>
              <w:jc w:val="center"/>
              <w:rPr>
                <w:rFonts w:ascii="Times New Roman" w:hAnsi="Times New Roman" w:cs="Times New Roman"/>
              </w:rPr>
            </w:pPr>
            <w:r w:rsidRPr="005B2DCE">
              <w:rPr>
                <w:rFonts w:ascii="Times New Roman" w:hAnsi="Times New Roman" w:cs="Times New Roman"/>
                <w:lang w:val="en-US"/>
              </w:rPr>
              <w:t>8917-9620</w:t>
            </w:r>
          </w:p>
        </w:tc>
      </w:tr>
    </w:tbl>
    <w:p w14:paraId="094B470B" w14:textId="77777777" w:rsidR="00797F5A" w:rsidRPr="005B2DCE" w:rsidRDefault="00797F5A" w:rsidP="005B2DCE">
      <w:pPr>
        <w:spacing w:after="0" w:line="240" w:lineRule="auto"/>
        <w:jc w:val="right"/>
        <w:rPr>
          <w:rFonts w:ascii="Times New Roman" w:hAnsi="Times New Roman" w:cs="Times New Roman"/>
          <w:sz w:val="28"/>
          <w:szCs w:val="28"/>
          <w:lang w:eastAsia="x-none"/>
        </w:rPr>
      </w:pPr>
      <w:r w:rsidRPr="005B2DCE">
        <w:rPr>
          <w:rFonts w:ascii="Times New Roman" w:hAnsi="Times New Roman" w:cs="Times New Roman"/>
          <w:lang w:eastAsia="x-none"/>
        </w:rPr>
        <w:t>.</w:t>
      </w:r>
    </w:p>
    <w:p w14:paraId="4433FC29" w14:textId="247EAC87" w:rsidR="007B21D1" w:rsidRPr="00B939C6" w:rsidRDefault="00797F5A" w:rsidP="00B939C6">
      <w:pPr>
        <w:pStyle w:val="1"/>
        <w:spacing w:before="0" w:after="0"/>
        <w:ind w:firstLine="720"/>
        <w:jc w:val="both"/>
        <w:rPr>
          <w:rStyle w:val="af3"/>
          <w:rFonts w:ascii="Times New Roman" w:hAnsi="Times New Roman"/>
          <w:color w:val="auto"/>
          <w:sz w:val="28"/>
          <w:szCs w:val="28"/>
        </w:rPr>
      </w:pPr>
      <w:r w:rsidRPr="005B2DCE">
        <w:rPr>
          <w:rFonts w:ascii="Times New Roman" w:hAnsi="Times New Roman"/>
          <w:b w:val="0"/>
          <w:sz w:val="28"/>
          <w:szCs w:val="28"/>
          <w:lang w:val="ru-RU"/>
        </w:rPr>
        <w:t xml:space="preserve">3. </w:t>
      </w:r>
      <w:r w:rsidRPr="005B2DCE">
        <w:rPr>
          <w:rFonts w:ascii="Times New Roman" w:hAnsi="Times New Roman"/>
          <w:b w:val="0"/>
          <w:sz w:val="28"/>
          <w:szCs w:val="28"/>
        </w:rPr>
        <w:t>По должностям служащих и профессиям рабочих, не вошедши</w:t>
      </w:r>
      <w:r w:rsidRPr="005B2DCE">
        <w:rPr>
          <w:rFonts w:ascii="Times New Roman" w:hAnsi="Times New Roman"/>
          <w:b w:val="0"/>
          <w:sz w:val="28"/>
          <w:szCs w:val="28"/>
          <w:lang w:val="ru-RU"/>
        </w:rPr>
        <w:t>х</w:t>
      </w:r>
      <w:r w:rsidRPr="005B2DCE">
        <w:rPr>
          <w:rFonts w:ascii="Times New Roman" w:hAnsi="Times New Roman"/>
          <w:b w:val="0"/>
          <w:sz w:val="28"/>
          <w:szCs w:val="28"/>
        </w:rPr>
        <w:t xml:space="preserve"> в ПКГ и ОКПДТР, размеры </w:t>
      </w:r>
      <w:r w:rsidRPr="005B2DCE">
        <w:rPr>
          <w:rFonts w:ascii="Times New Roman" w:hAnsi="Times New Roman"/>
          <w:b w:val="0"/>
          <w:sz w:val="28"/>
          <w:szCs w:val="28"/>
          <w:lang w:val="ru-RU"/>
        </w:rPr>
        <w:t xml:space="preserve">основных </w:t>
      </w:r>
      <w:r w:rsidRPr="005B2DCE">
        <w:rPr>
          <w:rFonts w:ascii="Times New Roman" w:hAnsi="Times New Roman"/>
          <w:b w:val="0"/>
          <w:sz w:val="28"/>
          <w:szCs w:val="28"/>
        </w:rPr>
        <w:t>окладов (</w:t>
      </w:r>
      <w:r w:rsidRPr="005B2DCE">
        <w:rPr>
          <w:rFonts w:ascii="Times New Roman" w:hAnsi="Times New Roman"/>
          <w:b w:val="0"/>
          <w:sz w:val="28"/>
          <w:szCs w:val="28"/>
          <w:lang w:val="ru-RU"/>
        </w:rPr>
        <w:t xml:space="preserve">основных </w:t>
      </w:r>
      <w:r w:rsidRPr="005B2DCE">
        <w:rPr>
          <w:rFonts w:ascii="Times New Roman" w:hAnsi="Times New Roman"/>
          <w:b w:val="0"/>
          <w:sz w:val="28"/>
          <w:szCs w:val="28"/>
        </w:rPr>
        <w:t xml:space="preserve">должностных окладов, </w:t>
      </w:r>
      <w:r w:rsidRPr="005B2DCE">
        <w:rPr>
          <w:rFonts w:ascii="Times New Roman" w:hAnsi="Times New Roman"/>
          <w:b w:val="0"/>
          <w:sz w:val="28"/>
          <w:szCs w:val="28"/>
          <w:lang w:val="ru-RU"/>
        </w:rPr>
        <w:t xml:space="preserve">основных </w:t>
      </w:r>
      <w:r w:rsidRPr="005B2DCE">
        <w:rPr>
          <w:rFonts w:ascii="Times New Roman" w:hAnsi="Times New Roman"/>
          <w:b w:val="0"/>
          <w:sz w:val="28"/>
          <w:szCs w:val="28"/>
        </w:rPr>
        <w:t>ставок заработной платы) устанавливаются по решению руководителя учреждения.</w:t>
      </w:r>
      <w:r w:rsidRPr="005B2DCE">
        <w:rPr>
          <w:rFonts w:ascii="Times New Roman" w:hAnsi="Times New Roman"/>
          <w:b w:val="0"/>
          <w:sz w:val="28"/>
          <w:szCs w:val="28"/>
          <w:lang w:val="ru-RU"/>
        </w:rPr>
        <w:t>».</w:t>
      </w:r>
    </w:p>
    <w:p w14:paraId="25405663" w14:textId="27C65A05" w:rsidR="00B939C6" w:rsidRDefault="00B939C6" w:rsidP="00B939C6">
      <w:pPr>
        <w:pStyle w:val="ConsPlusTitle"/>
        <w:jc w:val="center"/>
        <w:outlineLvl w:val="1"/>
        <w:rPr>
          <w:rStyle w:val="af3"/>
          <w:rFonts w:ascii="Times New Roman" w:hAnsi="Times New Roman" w:cs="Times New Roman"/>
          <w:bCs/>
          <w:color w:val="auto"/>
          <w:sz w:val="24"/>
          <w:szCs w:val="24"/>
        </w:rPr>
      </w:pPr>
      <w:r>
        <w:rPr>
          <w:rStyle w:val="af3"/>
          <w:rFonts w:ascii="Times New Roman" w:hAnsi="Times New Roman" w:cs="Times New Roman"/>
          <w:bCs/>
          <w:color w:val="auto"/>
          <w:sz w:val="24"/>
          <w:szCs w:val="24"/>
        </w:rPr>
        <w:lastRenderedPageBreak/>
        <w:t xml:space="preserve">                                     </w:t>
      </w:r>
      <w:r w:rsidRPr="00B939C6">
        <w:rPr>
          <w:rStyle w:val="af3"/>
          <w:rFonts w:ascii="Times New Roman" w:hAnsi="Times New Roman" w:cs="Times New Roman"/>
          <w:bCs/>
          <w:color w:val="auto"/>
          <w:sz w:val="24"/>
          <w:szCs w:val="24"/>
        </w:rPr>
        <w:t xml:space="preserve">Приложение </w:t>
      </w:r>
      <w:r>
        <w:rPr>
          <w:rStyle w:val="af3"/>
          <w:rFonts w:ascii="Times New Roman" w:hAnsi="Times New Roman" w:cs="Times New Roman"/>
          <w:bCs/>
          <w:color w:val="auto"/>
          <w:sz w:val="24"/>
          <w:szCs w:val="24"/>
        </w:rPr>
        <w:t>2</w:t>
      </w:r>
    </w:p>
    <w:p w14:paraId="5D60B229" w14:textId="77777777" w:rsidR="00B939C6" w:rsidRDefault="00B939C6" w:rsidP="00B939C6">
      <w:pPr>
        <w:pStyle w:val="ConsPlusTitle"/>
        <w:jc w:val="right"/>
        <w:outlineLvl w:val="1"/>
        <w:rPr>
          <w:rStyle w:val="af3"/>
          <w:rFonts w:ascii="Times New Roman" w:hAnsi="Times New Roman" w:cs="Times New Roman"/>
          <w:bCs/>
          <w:color w:val="auto"/>
          <w:sz w:val="24"/>
          <w:szCs w:val="24"/>
        </w:rPr>
      </w:pPr>
      <w:r>
        <w:rPr>
          <w:rStyle w:val="af3"/>
          <w:rFonts w:ascii="Times New Roman" w:hAnsi="Times New Roman" w:cs="Times New Roman"/>
          <w:bCs/>
          <w:color w:val="auto"/>
          <w:sz w:val="24"/>
          <w:szCs w:val="24"/>
        </w:rPr>
        <w:t xml:space="preserve">к </w:t>
      </w:r>
      <w:r w:rsidRPr="00B939C6">
        <w:rPr>
          <w:rStyle w:val="af3"/>
          <w:rFonts w:ascii="Times New Roman" w:hAnsi="Times New Roman" w:cs="Times New Roman"/>
          <w:bCs/>
          <w:color w:val="auto"/>
          <w:sz w:val="24"/>
          <w:szCs w:val="24"/>
        </w:rPr>
        <w:t xml:space="preserve">Примерному положению </w:t>
      </w:r>
      <w:r>
        <w:rPr>
          <w:rStyle w:val="af3"/>
          <w:rFonts w:ascii="Times New Roman" w:hAnsi="Times New Roman" w:cs="Times New Roman"/>
          <w:bCs/>
          <w:color w:val="auto"/>
          <w:sz w:val="24"/>
          <w:szCs w:val="24"/>
        </w:rPr>
        <w:t xml:space="preserve">  </w:t>
      </w:r>
      <w:r w:rsidRPr="00B939C6">
        <w:rPr>
          <w:rStyle w:val="af3"/>
          <w:rFonts w:ascii="Times New Roman" w:hAnsi="Times New Roman" w:cs="Times New Roman"/>
          <w:bCs/>
          <w:color w:val="auto"/>
          <w:sz w:val="24"/>
          <w:szCs w:val="24"/>
        </w:rPr>
        <w:t xml:space="preserve">Соболевского </w:t>
      </w:r>
    </w:p>
    <w:p w14:paraId="472FADEA" w14:textId="77777777" w:rsidR="00B939C6" w:rsidRDefault="00B939C6" w:rsidP="00B939C6">
      <w:pPr>
        <w:pStyle w:val="ConsPlusTitle"/>
        <w:jc w:val="right"/>
        <w:outlineLvl w:val="1"/>
        <w:rPr>
          <w:rStyle w:val="af3"/>
          <w:rFonts w:ascii="Times New Roman" w:hAnsi="Times New Roman" w:cs="Times New Roman"/>
          <w:bCs/>
          <w:color w:val="auto"/>
          <w:sz w:val="24"/>
          <w:szCs w:val="24"/>
        </w:rPr>
      </w:pPr>
      <w:r w:rsidRPr="00B939C6">
        <w:rPr>
          <w:rStyle w:val="af3"/>
          <w:rFonts w:ascii="Times New Roman" w:hAnsi="Times New Roman" w:cs="Times New Roman"/>
          <w:bCs/>
          <w:color w:val="auto"/>
          <w:sz w:val="24"/>
          <w:szCs w:val="24"/>
        </w:rPr>
        <w:t>муниципального района о системе оплаты</w:t>
      </w:r>
    </w:p>
    <w:p w14:paraId="4284ACFD" w14:textId="014F319D" w:rsidR="00B939C6" w:rsidRDefault="00B939C6" w:rsidP="00B939C6">
      <w:pPr>
        <w:pStyle w:val="ConsPlusTitle"/>
        <w:jc w:val="center"/>
        <w:outlineLvl w:val="1"/>
        <w:rPr>
          <w:rStyle w:val="af3"/>
          <w:rFonts w:ascii="Times New Roman" w:hAnsi="Times New Roman" w:cs="Times New Roman"/>
          <w:bCs/>
          <w:color w:val="auto"/>
          <w:sz w:val="24"/>
          <w:szCs w:val="24"/>
        </w:rPr>
      </w:pPr>
      <w:r>
        <w:rPr>
          <w:rStyle w:val="af3"/>
          <w:rFonts w:ascii="Times New Roman" w:hAnsi="Times New Roman" w:cs="Times New Roman"/>
          <w:bCs/>
          <w:color w:val="auto"/>
          <w:sz w:val="24"/>
          <w:szCs w:val="24"/>
        </w:rPr>
        <w:t xml:space="preserve">                                                                           </w:t>
      </w:r>
      <w:r w:rsidRPr="00B939C6">
        <w:rPr>
          <w:rStyle w:val="af3"/>
          <w:rFonts w:ascii="Times New Roman" w:hAnsi="Times New Roman" w:cs="Times New Roman"/>
          <w:bCs/>
          <w:color w:val="auto"/>
          <w:sz w:val="24"/>
          <w:szCs w:val="24"/>
        </w:rPr>
        <w:t xml:space="preserve">труда </w:t>
      </w:r>
      <w:proofErr w:type="gramStart"/>
      <w:r w:rsidRPr="00B939C6">
        <w:rPr>
          <w:rStyle w:val="af3"/>
          <w:rFonts w:ascii="Times New Roman" w:hAnsi="Times New Roman" w:cs="Times New Roman"/>
          <w:bCs/>
          <w:color w:val="auto"/>
          <w:sz w:val="24"/>
          <w:szCs w:val="24"/>
        </w:rPr>
        <w:t>работников  муниципальных</w:t>
      </w:r>
      <w:proofErr w:type="gramEnd"/>
    </w:p>
    <w:p w14:paraId="303ECC89" w14:textId="30AA7831" w:rsidR="00B939C6" w:rsidRPr="00B939C6" w:rsidRDefault="00B939C6" w:rsidP="00B939C6">
      <w:pPr>
        <w:pStyle w:val="ConsPlusTitle"/>
        <w:jc w:val="center"/>
        <w:outlineLvl w:val="1"/>
        <w:rPr>
          <w:rStyle w:val="af3"/>
          <w:rFonts w:ascii="Times New Roman" w:hAnsi="Times New Roman" w:cs="Times New Roman"/>
          <w:bCs/>
          <w:color w:val="auto"/>
          <w:sz w:val="24"/>
          <w:szCs w:val="24"/>
        </w:rPr>
      </w:pPr>
      <w:r>
        <w:rPr>
          <w:rStyle w:val="af3"/>
          <w:rFonts w:ascii="Times New Roman" w:hAnsi="Times New Roman" w:cs="Times New Roman"/>
          <w:bCs/>
          <w:color w:val="auto"/>
          <w:sz w:val="24"/>
          <w:szCs w:val="24"/>
        </w:rPr>
        <w:t xml:space="preserve">                                                                  </w:t>
      </w:r>
      <w:bookmarkStart w:id="13" w:name="_GoBack"/>
      <w:bookmarkEnd w:id="13"/>
      <w:r w:rsidRPr="00B939C6">
        <w:rPr>
          <w:rStyle w:val="af3"/>
          <w:rFonts w:ascii="Times New Roman" w:hAnsi="Times New Roman" w:cs="Times New Roman"/>
          <w:bCs/>
          <w:color w:val="auto"/>
          <w:sz w:val="24"/>
          <w:szCs w:val="24"/>
        </w:rPr>
        <w:t>образовательных учреждений</w:t>
      </w:r>
    </w:p>
    <w:p w14:paraId="59251157" w14:textId="77777777" w:rsidR="00797F5A" w:rsidRPr="005B2DCE" w:rsidRDefault="00797F5A" w:rsidP="00B939C6">
      <w:pPr>
        <w:pStyle w:val="ConsPlusNormal"/>
        <w:ind w:firstLine="709"/>
        <w:jc w:val="right"/>
        <w:rPr>
          <w:rFonts w:ascii="Times New Roman" w:hAnsi="Times New Roman" w:cs="Times New Roman"/>
          <w:sz w:val="28"/>
          <w:szCs w:val="28"/>
        </w:rPr>
      </w:pPr>
    </w:p>
    <w:p w14:paraId="574BC6A9" w14:textId="34D01611" w:rsidR="00797F5A" w:rsidRPr="005B2DCE" w:rsidRDefault="00797F5A" w:rsidP="005B2DCE">
      <w:pPr>
        <w:pStyle w:val="1"/>
        <w:spacing w:before="0" w:after="0"/>
        <w:rPr>
          <w:rFonts w:ascii="Times New Roman" w:hAnsi="Times New Roman"/>
          <w:b w:val="0"/>
          <w:sz w:val="28"/>
          <w:szCs w:val="28"/>
          <w:lang w:val="ru-RU"/>
        </w:rPr>
      </w:pPr>
      <w:r w:rsidRPr="005B2DCE">
        <w:rPr>
          <w:rFonts w:ascii="Times New Roman" w:hAnsi="Times New Roman"/>
          <w:b w:val="0"/>
          <w:sz w:val="28"/>
          <w:szCs w:val="28"/>
        </w:rPr>
        <w:t xml:space="preserve">Рекомендуемые размеры повышающих коэффициентов к </w:t>
      </w:r>
      <w:r w:rsidRPr="005B2DCE">
        <w:rPr>
          <w:rFonts w:ascii="Times New Roman" w:hAnsi="Times New Roman"/>
          <w:b w:val="0"/>
          <w:sz w:val="28"/>
          <w:szCs w:val="28"/>
          <w:lang w:val="ru-RU"/>
        </w:rPr>
        <w:t xml:space="preserve">основным </w:t>
      </w:r>
      <w:r w:rsidRPr="005B2DCE">
        <w:rPr>
          <w:rFonts w:ascii="Times New Roman" w:hAnsi="Times New Roman"/>
          <w:b w:val="0"/>
          <w:sz w:val="28"/>
          <w:szCs w:val="28"/>
        </w:rPr>
        <w:t>окладам (</w:t>
      </w:r>
      <w:r w:rsidRPr="005B2DCE">
        <w:rPr>
          <w:rFonts w:ascii="Times New Roman" w:hAnsi="Times New Roman"/>
          <w:b w:val="0"/>
          <w:sz w:val="28"/>
          <w:szCs w:val="28"/>
          <w:lang w:val="ru-RU"/>
        </w:rPr>
        <w:t xml:space="preserve">основным </w:t>
      </w:r>
      <w:r w:rsidRPr="005B2DCE">
        <w:rPr>
          <w:rFonts w:ascii="Times New Roman" w:hAnsi="Times New Roman"/>
          <w:b w:val="0"/>
          <w:sz w:val="28"/>
          <w:szCs w:val="28"/>
        </w:rPr>
        <w:t xml:space="preserve">должностным окладам, </w:t>
      </w:r>
      <w:r w:rsidRPr="005B2DCE">
        <w:rPr>
          <w:rFonts w:ascii="Times New Roman" w:hAnsi="Times New Roman"/>
          <w:b w:val="0"/>
          <w:sz w:val="28"/>
          <w:szCs w:val="28"/>
          <w:lang w:val="ru-RU"/>
        </w:rPr>
        <w:t xml:space="preserve">основным </w:t>
      </w:r>
      <w:r w:rsidRPr="005B2DCE">
        <w:rPr>
          <w:rFonts w:ascii="Times New Roman" w:hAnsi="Times New Roman"/>
          <w:b w:val="0"/>
          <w:sz w:val="28"/>
          <w:szCs w:val="28"/>
        </w:rPr>
        <w:t>ставк</w:t>
      </w:r>
      <w:r w:rsidRPr="005B2DCE">
        <w:rPr>
          <w:rFonts w:ascii="Times New Roman" w:hAnsi="Times New Roman"/>
          <w:b w:val="0"/>
          <w:sz w:val="28"/>
          <w:szCs w:val="28"/>
          <w:lang w:val="ru-RU"/>
        </w:rPr>
        <w:t>ам</w:t>
      </w:r>
      <w:r w:rsidRPr="005B2DCE">
        <w:rPr>
          <w:rFonts w:ascii="Times New Roman" w:hAnsi="Times New Roman"/>
          <w:b w:val="0"/>
          <w:sz w:val="28"/>
          <w:szCs w:val="28"/>
        </w:rPr>
        <w:t xml:space="preserve"> заработной платы) работников </w:t>
      </w:r>
      <w:r w:rsidR="007B21D1">
        <w:rPr>
          <w:rFonts w:ascii="Times New Roman" w:hAnsi="Times New Roman"/>
          <w:b w:val="0"/>
          <w:sz w:val="28"/>
          <w:szCs w:val="28"/>
          <w:lang w:val="ru-RU"/>
        </w:rPr>
        <w:t>муниципальных образовательных</w:t>
      </w:r>
      <w:r w:rsidRPr="005B2DCE">
        <w:rPr>
          <w:rFonts w:ascii="Times New Roman" w:hAnsi="Times New Roman"/>
          <w:b w:val="0"/>
          <w:sz w:val="28"/>
          <w:szCs w:val="28"/>
        </w:rPr>
        <w:t xml:space="preserve"> учреждений</w:t>
      </w:r>
    </w:p>
    <w:p w14:paraId="11112893" w14:textId="77777777" w:rsidR="00797F5A" w:rsidRPr="005B2DCE" w:rsidRDefault="00797F5A" w:rsidP="005B2DCE">
      <w:pPr>
        <w:pStyle w:val="ConsPlusNormal"/>
        <w:ind w:firstLine="709"/>
        <w:rPr>
          <w:rFonts w:ascii="Times New Roman" w:hAnsi="Times New Roman" w:cs="Times New Roman"/>
          <w:sz w:val="28"/>
          <w:szCs w:val="28"/>
        </w:rPr>
      </w:pPr>
    </w:p>
    <w:tbl>
      <w:tblPr>
        <w:tblW w:w="9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0"/>
        <w:gridCol w:w="2029"/>
        <w:gridCol w:w="2693"/>
        <w:gridCol w:w="1985"/>
        <w:gridCol w:w="2127"/>
      </w:tblGrid>
      <w:tr w:rsidR="00797F5A" w:rsidRPr="005B2DCE" w14:paraId="5014C0E6" w14:textId="77777777" w:rsidTr="005B17E9">
        <w:tc>
          <w:tcPr>
            <w:tcW w:w="660" w:type="dxa"/>
            <w:vMerge w:val="restart"/>
          </w:tcPr>
          <w:p w14:paraId="5A4E4773" w14:textId="77777777" w:rsidR="00797F5A" w:rsidRPr="005B2DCE" w:rsidRDefault="00797F5A" w:rsidP="005B2DCE">
            <w:pPr>
              <w:pStyle w:val="ConsPlusNormal"/>
              <w:jc w:val="center"/>
              <w:rPr>
                <w:rFonts w:ascii="Times New Roman" w:hAnsi="Times New Roman" w:cs="Times New Roman"/>
                <w:sz w:val="24"/>
                <w:szCs w:val="24"/>
              </w:rPr>
            </w:pPr>
            <w:r w:rsidRPr="005B2DCE">
              <w:rPr>
                <w:rFonts w:ascii="Times New Roman" w:hAnsi="Times New Roman" w:cs="Times New Roman"/>
                <w:sz w:val="24"/>
                <w:szCs w:val="24"/>
              </w:rPr>
              <w:t>№ п/п</w:t>
            </w:r>
          </w:p>
        </w:tc>
        <w:tc>
          <w:tcPr>
            <w:tcW w:w="2029" w:type="dxa"/>
            <w:vMerge w:val="restart"/>
          </w:tcPr>
          <w:p w14:paraId="0817DB86" w14:textId="77777777" w:rsidR="00797F5A" w:rsidRPr="005B2DCE" w:rsidRDefault="00797F5A" w:rsidP="005B2DCE">
            <w:pPr>
              <w:pStyle w:val="ConsPlusNormal"/>
              <w:jc w:val="center"/>
              <w:rPr>
                <w:rFonts w:ascii="Times New Roman" w:hAnsi="Times New Roman" w:cs="Times New Roman"/>
                <w:sz w:val="24"/>
                <w:szCs w:val="24"/>
              </w:rPr>
            </w:pPr>
            <w:r w:rsidRPr="005B2DCE">
              <w:rPr>
                <w:rFonts w:ascii="Times New Roman" w:hAnsi="Times New Roman" w:cs="Times New Roman"/>
                <w:sz w:val="24"/>
                <w:szCs w:val="24"/>
              </w:rPr>
              <w:t>Наименование повышающих коэффициентов</w:t>
            </w:r>
          </w:p>
        </w:tc>
        <w:tc>
          <w:tcPr>
            <w:tcW w:w="2693" w:type="dxa"/>
            <w:vMerge w:val="restart"/>
          </w:tcPr>
          <w:p w14:paraId="164D67DE" w14:textId="77777777" w:rsidR="00797F5A" w:rsidRPr="005B2DCE" w:rsidRDefault="00797F5A" w:rsidP="005B2DCE">
            <w:pPr>
              <w:pStyle w:val="ConsPlusNormal"/>
              <w:jc w:val="center"/>
              <w:rPr>
                <w:rFonts w:ascii="Times New Roman" w:hAnsi="Times New Roman" w:cs="Times New Roman"/>
                <w:sz w:val="24"/>
                <w:szCs w:val="24"/>
              </w:rPr>
            </w:pPr>
            <w:r w:rsidRPr="005B2DCE">
              <w:rPr>
                <w:rFonts w:ascii="Times New Roman" w:hAnsi="Times New Roman" w:cs="Times New Roman"/>
                <w:sz w:val="24"/>
                <w:szCs w:val="24"/>
              </w:rPr>
              <w:t>Основание для установления коэффициента</w:t>
            </w:r>
          </w:p>
        </w:tc>
        <w:tc>
          <w:tcPr>
            <w:tcW w:w="4112" w:type="dxa"/>
            <w:gridSpan w:val="2"/>
          </w:tcPr>
          <w:p w14:paraId="32966E5D" w14:textId="77777777" w:rsidR="00797F5A" w:rsidRPr="005B2DCE" w:rsidRDefault="00797F5A" w:rsidP="005B2DCE">
            <w:pPr>
              <w:pStyle w:val="ConsPlusNormal"/>
              <w:jc w:val="center"/>
              <w:rPr>
                <w:rFonts w:ascii="Times New Roman" w:hAnsi="Times New Roman" w:cs="Times New Roman"/>
                <w:sz w:val="24"/>
                <w:szCs w:val="24"/>
              </w:rPr>
            </w:pPr>
            <w:r w:rsidRPr="005B2DCE">
              <w:rPr>
                <w:rFonts w:ascii="Times New Roman" w:hAnsi="Times New Roman" w:cs="Times New Roman"/>
                <w:sz w:val="24"/>
                <w:szCs w:val="24"/>
              </w:rPr>
              <w:t>Размеры повышающих коэффициентов:</w:t>
            </w:r>
          </w:p>
        </w:tc>
      </w:tr>
      <w:tr w:rsidR="00797F5A" w:rsidRPr="005B2DCE" w14:paraId="0252EB64" w14:textId="77777777" w:rsidTr="005B17E9">
        <w:tc>
          <w:tcPr>
            <w:tcW w:w="660" w:type="dxa"/>
            <w:vMerge/>
          </w:tcPr>
          <w:p w14:paraId="47390C99" w14:textId="77777777" w:rsidR="00797F5A" w:rsidRPr="005B2DCE" w:rsidRDefault="00797F5A" w:rsidP="005B2DCE">
            <w:pPr>
              <w:pStyle w:val="ConsPlusNormal"/>
              <w:rPr>
                <w:rFonts w:ascii="Times New Roman" w:hAnsi="Times New Roman" w:cs="Times New Roman"/>
                <w:sz w:val="24"/>
                <w:szCs w:val="24"/>
              </w:rPr>
            </w:pPr>
          </w:p>
        </w:tc>
        <w:tc>
          <w:tcPr>
            <w:tcW w:w="2029" w:type="dxa"/>
            <w:vMerge/>
          </w:tcPr>
          <w:p w14:paraId="72A529A3" w14:textId="77777777" w:rsidR="00797F5A" w:rsidRPr="005B2DCE" w:rsidRDefault="00797F5A" w:rsidP="005B2DCE">
            <w:pPr>
              <w:pStyle w:val="ConsPlusNormal"/>
              <w:rPr>
                <w:rFonts w:ascii="Times New Roman" w:hAnsi="Times New Roman" w:cs="Times New Roman"/>
                <w:sz w:val="24"/>
                <w:szCs w:val="24"/>
              </w:rPr>
            </w:pPr>
          </w:p>
        </w:tc>
        <w:tc>
          <w:tcPr>
            <w:tcW w:w="2693" w:type="dxa"/>
            <w:vMerge/>
          </w:tcPr>
          <w:p w14:paraId="453B4D2C" w14:textId="77777777" w:rsidR="00797F5A" w:rsidRPr="005B2DCE" w:rsidRDefault="00797F5A" w:rsidP="005B2DCE">
            <w:pPr>
              <w:pStyle w:val="ConsPlusNormal"/>
              <w:rPr>
                <w:rFonts w:ascii="Times New Roman" w:hAnsi="Times New Roman" w:cs="Times New Roman"/>
                <w:sz w:val="24"/>
                <w:szCs w:val="24"/>
              </w:rPr>
            </w:pPr>
          </w:p>
        </w:tc>
        <w:tc>
          <w:tcPr>
            <w:tcW w:w="1985" w:type="dxa"/>
          </w:tcPr>
          <w:p w14:paraId="0F0C6DAD" w14:textId="77777777" w:rsidR="00797F5A" w:rsidRPr="005B2DCE" w:rsidRDefault="00797F5A" w:rsidP="005B2DCE">
            <w:pPr>
              <w:pStyle w:val="ConsPlusNormal"/>
              <w:jc w:val="center"/>
              <w:rPr>
                <w:rFonts w:ascii="Times New Roman" w:hAnsi="Times New Roman" w:cs="Times New Roman"/>
                <w:sz w:val="24"/>
                <w:szCs w:val="24"/>
              </w:rPr>
            </w:pPr>
            <w:r w:rsidRPr="005B2DCE">
              <w:rPr>
                <w:rFonts w:ascii="Times New Roman" w:hAnsi="Times New Roman" w:cs="Times New Roman"/>
                <w:sz w:val="24"/>
                <w:szCs w:val="24"/>
              </w:rPr>
              <w:t>для руководящих работников</w:t>
            </w:r>
          </w:p>
        </w:tc>
        <w:tc>
          <w:tcPr>
            <w:tcW w:w="2127" w:type="dxa"/>
          </w:tcPr>
          <w:p w14:paraId="6AD82D68" w14:textId="77777777" w:rsidR="00797F5A" w:rsidRPr="005B2DCE" w:rsidRDefault="00797F5A" w:rsidP="005B2DCE">
            <w:pPr>
              <w:pStyle w:val="ConsPlusNormal"/>
              <w:jc w:val="center"/>
              <w:rPr>
                <w:rFonts w:ascii="Times New Roman" w:hAnsi="Times New Roman" w:cs="Times New Roman"/>
                <w:sz w:val="24"/>
                <w:szCs w:val="24"/>
              </w:rPr>
            </w:pPr>
            <w:r w:rsidRPr="005B2DCE">
              <w:rPr>
                <w:rFonts w:ascii="Times New Roman" w:hAnsi="Times New Roman" w:cs="Times New Roman"/>
                <w:sz w:val="24"/>
                <w:szCs w:val="24"/>
              </w:rPr>
              <w:t>для педагогических работников</w:t>
            </w:r>
          </w:p>
        </w:tc>
      </w:tr>
      <w:tr w:rsidR="00797F5A" w:rsidRPr="005B2DCE" w14:paraId="6A0B8898" w14:textId="77777777" w:rsidTr="005B17E9">
        <w:tc>
          <w:tcPr>
            <w:tcW w:w="660" w:type="dxa"/>
            <w:vMerge w:val="restart"/>
          </w:tcPr>
          <w:p w14:paraId="421D1180" w14:textId="77777777" w:rsidR="00797F5A" w:rsidRPr="005B2DCE" w:rsidRDefault="00797F5A" w:rsidP="005B2DCE">
            <w:pPr>
              <w:pStyle w:val="ConsPlusNormal"/>
              <w:jc w:val="center"/>
              <w:rPr>
                <w:rFonts w:ascii="Times New Roman" w:hAnsi="Times New Roman" w:cs="Times New Roman"/>
                <w:sz w:val="24"/>
                <w:szCs w:val="24"/>
              </w:rPr>
            </w:pPr>
            <w:r w:rsidRPr="005B2DCE">
              <w:rPr>
                <w:rFonts w:ascii="Times New Roman" w:hAnsi="Times New Roman" w:cs="Times New Roman"/>
                <w:sz w:val="24"/>
                <w:szCs w:val="24"/>
              </w:rPr>
              <w:t>1.</w:t>
            </w:r>
          </w:p>
        </w:tc>
        <w:tc>
          <w:tcPr>
            <w:tcW w:w="2029" w:type="dxa"/>
            <w:vMerge w:val="restart"/>
          </w:tcPr>
          <w:p w14:paraId="703541DA" w14:textId="17F0432F" w:rsidR="00797F5A" w:rsidRPr="005B2DCE" w:rsidRDefault="00797F5A" w:rsidP="005B2DCE">
            <w:pPr>
              <w:pStyle w:val="ConsPlusNormal"/>
              <w:rPr>
                <w:rFonts w:ascii="Times New Roman" w:hAnsi="Times New Roman" w:cs="Times New Roman"/>
                <w:sz w:val="24"/>
                <w:szCs w:val="24"/>
              </w:rPr>
            </w:pPr>
            <w:r w:rsidRPr="005B2DCE">
              <w:rPr>
                <w:rFonts w:ascii="Times New Roman" w:hAnsi="Times New Roman" w:cs="Times New Roman"/>
                <w:sz w:val="24"/>
                <w:szCs w:val="24"/>
              </w:rPr>
              <w:t>Коэффициент уровня образования *</w:t>
            </w:r>
          </w:p>
        </w:tc>
        <w:tc>
          <w:tcPr>
            <w:tcW w:w="2693" w:type="dxa"/>
          </w:tcPr>
          <w:p w14:paraId="462C3DAF" w14:textId="77777777" w:rsidR="00797F5A" w:rsidRPr="005B2DCE" w:rsidRDefault="00797F5A" w:rsidP="005B2DCE">
            <w:pPr>
              <w:pStyle w:val="ConsPlusNormal"/>
              <w:jc w:val="center"/>
              <w:rPr>
                <w:rFonts w:ascii="Times New Roman" w:hAnsi="Times New Roman" w:cs="Times New Roman"/>
                <w:sz w:val="24"/>
                <w:szCs w:val="24"/>
              </w:rPr>
            </w:pPr>
            <w:r w:rsidRPr="005B2DCE">
              <w:rPr>
                <w:rFonts w:ascii="Times New Roman" w:hAnsi="Times New Roman" w:cs="Times New Roman"/>
                <w:sz w:val="24"/>
                <w:szCs w:val="24"/>
              </w:rPr>
              <w:t>Наличие высшего образования</w:t>
            </w:r>
          </w:p>
        </w:tc>
        <w:tc>
          <w:tcPr>
            <w:tcW w:w="1985" w:type="dxa"/>
          </w:tcPr>
          <w:p w14:paraId="2A473539" w14:textId="77777777" w:rsidR="00797F5A" w:rsidRPr="005B2DCE" w:rsidRDefault="00797F5A" w:rsidP="005B2DCE">
            <w:pPr>
              <w:pStyle w:val="ConsPlusNormal"/>
              <w:rPr>
                <w:rFonts w:ascii="Times New Roman" w:hAnsi="Times New Roman" w:cs="Times New Roman"/>
                <w:sz w:val="24"/>
                <w:szCs w:val="24"/>
              </w:rPr>
            </w:pPr>
          </w:p>
        </w:tc>
        <w:tc>
          <w:tcPr>
            <w:tcW w:w="2127" w:type="dxa"/>
          </w:tcPr>
          <w:p w14:paraId="08D18C99" w14:textId="77777777" w:rsidR="00797F5A" w:rsidRPr="005B2DCE" w:rsidRDefault="00797F5A" w:rsidP="005B2DCE">
            <w:pPr>
              <w:pStyle w:val="ConsPlusNormal"/>
              <w:jc w:val="center"/>
              <w:rPr>
                <w:rFonts w:ascii="Times New Roman" w:hAnsi="Times New Roman" w:cs="Times New Roman"/>
                <w:sz w:val="24"/>
                <w:szCs w:val="24"/>
              </w:rPr>
            </w:pPr>
            <w:r w:rsidRPr="005B2DCE">
              <w:rPr>
                <w:rFonts w:ascii="Times New Roman" w:hAnsi="Times New Roman" w:cs="Times New Roman"/>
                <w:sz w:val="24"/>
                <w:szCs w:val="24"/>
              </w:rPr>
              <w:t>1,20</w:t>
            </w:r>
          </w:p>
        </w:tc>
      </w:tr>
      <w:tr w:rsidR="00797F5A" w:rsidRPr="005B2DCE" w14:paraId="53D5067F" w14:textId="77777777" w:rsidTr="005B17E9">
        <w:tc>
          <w:tcPr>
            <w:tcW w:w="660" w:type="dxa"/>
            <w:vMerge/>
          </w:tcPr>
          <w:p w14:paraId="57842634" w14:textId="77777777" w:rsidR="00797F5A" w:rsidRPr="005B2DCE" w:rsidRDefault="00797F5A" w:rsidP="005B2DCE">
            <w:pPr>
              <w:pStyle w:val="ConsPlusNormal"/>
              <w:rPr>
                <w:rFonts w:ascii="Times New Roman" w:hAnsi="Times New Roman" w:cs="Times New Roman"/>
                <w:sz w:val="24"/>
                <w:szCs w:val="24"/>
              </w:rPr>
            </w:pPr>
          </w:p>
        </w:tc>
        <w:tc>
          <w:tcPr>
            <w:tcW w:w="2029" w:type="dxa"/>
            <w:vMerge/>
          </w:tcPr>
          <w:p w14:paraId="03BA83D1" w14:textId="77777777" w:rsidR="00797F5A" w:rsidRPr="005B2DCE" w:rsidRDefault="00797F5A" w:rsidP="005B2DCE">
            <w:pPr>
              <w:pStyle w:val="ConsPlusNormal"/>
              <w:rPr>
                <w:rFonts w:ascii="Times New Roman" w:hAnsi="Times New Roman" w:cs="Times New Roman"/>
                <w:sz w:val="24"/>
                <w:szCs w:val="24"/>
              </w:rPr>
            </w:pPr>
          </w:p>
        </w:tc>
        <w:tc>
          <w:tcPr>
            <w:tcW w:w="2693" w:type="dxa"/>
          </w:tcPr>
          <w:p w14:paraId="255FA41F" w14:textId="77777777" w:rsidR="00797F5A" w:rsidRPr="005B2DCE" w:rsidRDefault="00797F5A" w:rsidP="005B2DCE">
            <w:pPr>
              <w:pStyle w:val="ConsPlusNormal"/>
              <w:jc w:val="center"/>
              <w:rPr>
                <w:rFonts w:ascii="Times New Roman" w:hAnsi="Times New Roman" w:cs="Times New Roman"/>
                <w:sz w:val="24"/>
                <w:szCs w:val="24"/>
              </w:rPr>
            </w:pPr>
            <w:r w:rsidRPr="005B2DCE">
              <w:rPr>
                <w:rFonts w:ascii="Times New Roman" w:hAnsi="Times New Roman" w:cs="Times New Roman"/>
                <w:sz w:val="24"/>
                <w:szCs w:val="24"/>
              </w:rPr>
              <w:t>Наличие среднего профессионального образования</w:t>
            </w:r>
          </w:p>
        </w:tc>
        <w:tc>
          <w:tcPr>
            <w:tcW w:w="1985" w:type="dxa"/>
          </w:tcPr>
          <w:p w14:paraId="6127FFC4" w14:textId="77777777" w:rsidR="00797F5A" w:rsidRPr="005B2DCE" w:rsidRDefault="00797F5A" w:rsidP="005B2DCE">
            <w:pPr>
              <w:pStyle w:val="ConsPlusNormal"/>
              <w:rPr>
                <w:rFonts w:ascii="Times New Roman" w:hAnsi="Times New Roman" w:cs="Times New Roman"/>
                <w:sz w:val="24"/>
                <w:szCs w:val="24"/>
              </w:rPr>
            </w:pPr>
          </w:p>
        </w:tc>
        <w:tc>
          <w:tcPr>
            <w:tcW w:w="2127" w:type="dxa"/>
          </w:tcPr>
          <w:p w14:paraId="568BFF7B" w14:textId="77777777" w:rsidR="00797F5A" w:rsidRPr="005B2DCE" w:rsidRDefault="00797F5A" w:rsidP="005B2DCE">
            <w:pPr>
              <w:pStyle w:val="ConsPlusNormal"/>
              <w:jc w:val="center"/>
              <w:rPr>
                <w:rFonts w:ascii="Times New Roman" w:hAnsi="Times New Roman" w:cs="Times New Roman"/>
                <w:sz w:val="24"/>
                <w:szCs w:val="24"/>
              </w:rPr>
            </w:pPr>
            <w:r w:rsidRPr="005B2DCE">
              <w:rPr>
                <w:rFonts w:ascii="Times New Roman" w:hAnsi="Times New Roman" w:cs="Times New Roman"/>
                <w:sz w:val="24"/>
                <w:szCs w:val="24"/>
              </w:rPr>
              <w:t>1,10</w:t>
            </w:r>
          </w:p>
        </w:tc>
      </w:tr>
      <w:tr w:rsidR="00797F5A" w:rsidRPr="005B2DCE" w14:paraId="14C71FF0" w14:textId="77777777" w:rsidTr="005B17E9">
        <w:tc>
          <w:tcPr>
            <w:tcW w:w="660" w:type="dxa"/>
            <w:vMerge/>
          </w:tcPr>
          <w:p w14:paraId="2E6716CC" w14:textId="77777777" w:rsidR="00797F5A" w:rsidRPr="005B2DCE" w:rsidRDefault="00797F5A" w:rsidP="005B2DCE">
            <w:pPr>
              <w:pStyle w:val="ConsPlusNormal"/>
              <w:rPr>
                <w:rFonts w:ascii="Times New Roman" w:hAnsi="Times New Roman" w:cs="Times New Roman"/>
                <w:sz w:val="24"/>
                <w:szCs w:val="24"/>
              </w:rPr>
            </w:pPr>
          </w:p>
        </w:tc>
        <w:tc>
          <w:tcPr>
            <w:tcW w:w="2029" w:type="dxa"/>
            <w:vMerge/>
          </w:tcPr>
          <w:p w14:paraId="43E24FB9" w14:textId="77777777" w:rsidR="00797F5A" w:rsidRPr="005B2DCE" w:rsidRDefault="00797F5A" w:rsidP="005B2DCE">
            <w:pPr>
              <w:pStyle w:val="ConsPlusNormal"/>
              <w:rPr>
                <w:rFonts w:ascii="Times New Roman" w:hAnsi="Times New Roman" w:cs="Times New Roman"/>
                <w:sz w:val="24"/>
                <w:szCs w:val="24"/>
              </w:rPr>
            </w:pPr>
          </w:p>
        </w:tc>
        <w:tc>
          <w:tcPr>
            <w:tcW w:w="2693" w:type="dxa"/>
          </w:tcPr>
          <w:p w14:paraId="5C194E36" w14:textId="77777777" w:rsidR="00797F5A" w:rsidRPr="005B2DCE" w:rsidRDefault="00797F5A" w:rsidP="005B2DCE">
            <w:pPr>
              <w:pStyle w:val="ConsPlusNormal"/>
              <w:jc w:val="center"/>
              <w:rPr>
                <w:rFonts w:ascii="Times New Roman" w:hAnsi="Times New Roman" w:cs="Times New Roman"/>
                <w:sz w:val="24"/>
                <w:szCs w:val="24"/>
              </w:rPr>
            </w:pPr>
            <w:r w:rsidRPr="005B2DCE">
              <w:rPr>
                <w:rFonts w:ascii="Times New Roman" w:hAnsi="Times New Roman" w:cs="Times New Roman"/>
                <w:sz w:val="24"/>
                <w:szCs w:val="24"/>
              </w:rPr>
              <w:t>Наличие среднего общего образования</w:t>
            </w:r>
          </w:p>
        </w:tc>
        <w:tc>
          <w:tcPr>
            <w:tcW w:w="1985" w:type="dxa"/>
          </w:tcPr>
          <w:p w14:paraId="51DA5DEF" w14:textId="77777777" w:rsidR="00797F5A" w:rsidRPr="005B2DCE" w:rsidRDefault="00797F5A" w:rsidP="005B2DCE">
            <w:pPr>
              <w:pStyle w:val="ConsPlusNormal"/>
              <w:rPr>
                <w:rFonts w:ascii="Times New Roman" w:hAnsi="Times New Roman" w:cs="Times New Roman"/>
                <w:sz w:val="24"/>
                <w:szCs w:val="24"/>
              </w:rPr>
            </w:pPr>
          </w:p>
        </w:tc>
        <w:tc>
          <w:tcPr>
            <w:tcW w:w="2127" w:type="dxa"/>
          </w:tcPr>
          <w:p w14:paraId="41527E61" w14:textId="77777777" w:rsidR="00797F5A" w:rsidRPr="005B2DCE" w:rsidRDefault="00797F5A" w:rsidP="005B2DCE">
            <w:pPr>
              <w:pStyle w:val="ConsPlusNormal"/>
              <w:jc w:val="center"/>
              <w:rPr>
                <w:rFonts w:ascii="Times New Roman" w:hAnsi="Times New Roman" w:cs="Times New Roman"/>
                <w:sz w:val="24"/>
                <w:szCs w:val="24"/>
              </w:rPr>
            </w:pPr>
            <w:r w:rsidRPr="005B2DCE">
              <w:rPr>
                <w:rFonts w:ascii="Times New Roman" w:hAnsi="Times New Roman" w:cs="Times New Roman"/>
                <w:sz w:val="24"/>
                <w:szCs w:val="24"/>
              </w:rPr>
              <w:t>1,00</w:t>
            </w:r>
          </w:p>
        </w:tc>
      </w:tr>
      <w:tr w:rsidR="00797F5A" w:rsidRPr="005B2DCE" w14:paraId="6FBB9529" w14:textId="77777777" w:rsidTr="005B17E9">
        <w:tc>
          <w:tcPr>
            <w:tcW w:w="660" w:type="dxa"/>
            <w:vMerge w:val="restart"/>
          </w:tcPr>
          <w:p w14:paraId="0F467042" w14:textId="77777777" w:rsidR="00797F5A" w:rsidRPr="005B2DCE" w:rsidRDefault="00797F5A" w:rsidP="005B2DCE">
            <w:pPr>
              <w:pStyle w:val="ConsPlusNormal"/>
              <w:jc w:val="center"/>
              <w:rPr>
                <w:rFonts w:ascii="Times New Roman" w:hAnsi="Times New Roman" w:cs="Times New Roman"/>
                <w:sz w:val="24"/>
                <w:szCs w:val="24"/>
              </w:rPr>
            </w:pPr>
            <w:r w:rsidRPr="005B2DCE">
              <w:rPr>
                <w:rFonts w:ascii="Times New Roman" w:hAnsi="Times New Roman" w:cs="Times New Roman"/>
                <w:sz w:val="24"/>
                <w:szCs w:val="24"/>
              </w:rPr>
              <w:t>2.</w:t>
            </w:r>
          </w:p>
        </w:tc>
        <w:tc>
          <w:tcPr>
            <w:tcW w:w="2029" w:type="dxa"/>
            <w:vMerge w:val="restart"/>
          </w:tcPr>
          <w:p w14:paraId="1C4D4103" w14:textId="3BE8942A" w:rsidR="00797F5A" w:rsidRPr="005B2DCE" w:rsidRDefault="00797F5A" w:rsidP="005B2DCE">
            <w:pPr>
              <w:pStyle w:val="ConsPlusNormal"/>
              <w:rPr>
                <w:rFonts w:ascii="Times New Roman" w:hAnsi="Times New Roman" w:cs="Times New Roman"/>
                <w:sz w:val="24"/>
                <w:szCs w:val="24"/>
              </w:rPr>
            </w:pPr>
            <w:r w:rsidRPr="005B2DCE">
              <w:rPr>
                <w:rFonts w:ascii="Times New Roman" w:hAnsi="Times New Roman" w:cs="Times New Roman"/>
                <w:sz w:val="24"/>
                <w:szCs w:val="24"/>
              </w:rPr>
              <w:t>Коэффициент стажа педагогической работы (за исключением стажа работы в должности методиста, заведующего методическим</w:t>
            </w:r>
            <w:r w:rsidR="005B17E9" w:rsidRPr="005B2DCE">
              <w:rPr>
                <w:rFonts w:ascii="Times New Roman" w:hAnsi="Times New Roman" w:cs="Times New Roman"/>
                <w:sz w:val="24"/>
                <w:szCs w:val="24"/>
              </w:rPr>
              <w:t xml:space="preserve"> кабинетом, старшего методиста)</w:t>
            </w:r>
          </w:p>
        </w:tc>
        <w:tc>
          <w:tcPr>
            <w:tcW w:w="2693" w:type="dxa"/>
          </w:tcPr>
          <w:p w14:paraId="5AC3C9EF" w14:textId="77777777" w:rsidR="00797F5A" w:rsidRPr="005B2DCE" w:rsidRDefault="00797F5A" w:rsidP="005B2DCE">
            <w:pPr>
              <w:pStyle w:val="ConsPlusNormal"/>
              <w:jc w:val="center"/>
              <w:rPr>
                <w:rFonts w:ascii="Times New Roman" w:hAnsi="Times New Roman" w:cs="Times New Roman"/>
                <w:sz w:val="24"/>
                <w:szCs w:val="24"/>
              </w:rPr>
            </w:pPr>
            <w:r w:rsidRPr="005B2DCE">
              <w:rPr>
                <w:rFonts w:ascii="Times New Roman" w:hAnsi="Times New Roman" w:cs="Times New Roman"/>
                <w:sz w:val="24"/>
                <w:szCs w:val="24"/>
              </w:rPr>
              <w:t>Наличие стажа</w:t>
            </w:r>
          </w:p>
          <w:p w14:paraId="2426B85B" w14:textId="77777777" w:rsidR="00797F5A" w:rsidRPr="005B2DCE" w:rsidRDefault="00797F5A" w:rsidP="005B2DCE">
            <w:pPr>
              <w:pStyle w:val="ConsPlusNormal"/>
              <w:jc w:val="center"/>
              <w:rPr>
                <w:rFonts w:ascii="Times New Roman" w:hAnsi="Times New Roman" w:cs="Times New Roman"/>
                <w:sz w:val="24"/>
                <w:szCs w:val="24"/>
              </w:rPr>
            </w:pPr>
            <w:r w:rsidRPr="005B2DCE">
              <w:rPr>
                <w:rFonts w:ascii="Times New Roman" w:hAnsi="Times New Roman" w:cs="Times New Roman"/>
                <w:sz w:val="24"/>
                <w:szCs w:val="24"/>
              </w:rPr>
              <w:t>педагогической работы:</w:t>
            </w:r>
          </w:p>
          <w:p w14:paraId="7C7B4F6D" w14:textId="77777777" w:rsidR="00797F5A" w:rsidRPr="005B2DCE" w:rsidRDefault="00797F5A" w:rsidP="005B2DCE">
            <w:pPr>
              <w:pStyle w:val="ConsPlusNormal"/>
              <w:jc w:val="center"/>
              <w:rPr>
                <w:rFonts w:ascii="Times New Roman" w:hAnsi="Times New Roman" w:cs="Times New Roman"/>
                <w:sz w:val="24"/>
                <w:szCs w:val="24"/>
              </w:rPr>
            </w:pPr>
            <w:r w:rsidRPr="005B2DCE">
              <w:rPr>
                <w:rFonts w:ascii="Times New Roman" w:hAnsi="Times New Roman" w:cs="Times New Roman"/>
                <w:sz w:val="24"/>
                <w:szCs w:val="24"/>
              </w:rPr>
              <w:t>более 15 лет</w:t>
            </w:r>
          </w:p>
        </w:tc>
        <w:tc>
          <w:tcPr>
            <w:tcW w:w="1985" w:type="dxa"/>
          </w:tcPr>
          <w:p w14:paraId="532C5265" w14:textId="77777777" w:rsidR="005B17E9" w:rsidRPr="005B2DCE" w:rsidRDefault="005B17E9" w:rsidP="005B2DCE">
            <w:pPr>
              <w:pStyle w:val="ConsPlusNormal"/>
              <w:jc w:val="center"/>
              <w:rPr>
                <w:rFonts w:ascii="Times New Roman" w:hAnsi="Times New Roman" w:cs="Times New Roman"/>
                <w:sz w:val="24"/>
                <w:szCs w:val="24"/>
              </w:rPr>
            </w:pPr>
          </w:p>
          <w:p w14:paraId="6661C973" w14:textId="77777777" w:rsidR="005B17E9" w:rsidRPr="005B2DCE" w:rsidRDefault="005B17E9" w:rsidP="005B2DCE">
            <w:pPr>
              <w:pStyle w:val="ConsPlusNormal"/>
              <w:jc w:val="center"/>
              <w:rPr>
                <w:rFonts w:ascii="Times New Roman" w:hAnsi="Times New Roman" w:cs="Times New Roman"/>
                <w:sz w:val="24"/>
                <w:szCs w:val="24"/>
              </w:rPr>
            </w:pPr>
          </w:p>
          <w:p w14:paraId="507A3C09" w14:textId="77777777" w:rsidR="005B17E9" w:rsidRPr="005B2DCE" w:rsidRDefault="005B17E9" w:rsidP="005B2DCE">
            <w:pPr>
              <w:pStyle w:val="ConsPlusNormal"/>
              <w:jc w:val="center"/>
              <w:rPr>
                <w:rFonts w:ascii="Times New Roman" w:hAnsi="Times New Roman" w:cs="Times New Roman"/>
                <w:sz w:val="24"/>
                <w:szCs w:val="24"/>
              </w:rPr>
            </w:pPr>
          </w:p>
          <w:p w14:paraId="21A2F6AB" w14:textId="343E400F" w:rsidR="00797F5A" w:rsidRPr="005B2DCE" w:rsidRDefault="005B17E9" w:rsidP="005B2DCE">
            <w:pPr>
              <w:pStyle w:val="ConsPlusNormal"/>
              <w:jc w:val="center"/>
              <w:rPr>
                <w:rFonts w:ascii="Times New Roman" w:hAnsi="Times New Roman" w:cs="Times New Roman"/>
                <w:sz w:val="24"/>
                <w:szCs w:val="24"/>
              </w:rPr>
            </w:pPr>
            <w:r w:rsidRPr="005B2DCE">
              <w:rPr>
                <w:rFonts w:ascii="Times New Roman" w:hAnsi="Times New Roman" w:cs="Times New Roman"/>
                <w:sz w:val="24"/>
                <w:szCs w:val="24"/>
              </w:rPr>
              <w:t>-</w:t>
            </w:r>
          </w:p>
        </w:tc>
        <w:tc>
          <w:tcPr>
            <w:tcW w:w="2127" w:type="dxa"/>
          </w:tcPr>
          <w:p w14:paraId="6B56F95A" w14:textId="77777777" w:rsidR="005B17E9" w:rsidRPr="005B2DCE" w:rsidRDefault="005B17E9" w:rsidP="005B2DCE">
            <w:pPr>
              <w:pStyle w:val="ConsPlusNormal"/>
              <w:jc w:val="center"/>
              <w:rPr>
                <w:rFonts w:ascii="Times New Roman" w:hAnsi="Times New Roman" w:cs="Times New Roman"/>
                <w:sz w:val="24"/>
                <w:szCs w:val="24"/>
              </w:rPr>
            </w:pPr>
          </w:p>
          <w:p w14:paraId="02A8D5CE" w14:textId="77777777" w:rsidR="005B17E9" w:rsidRPr="005B2DCE" w:rsidRDefault="005B17E9" w:rsidP="005B2DCE">
            <w:pPr>
              <w:pStyle w:val="ConsPlusNormal"/>
              <w:jc w:val="center"/>
              <w:rPr>
                <w:rFonts w:ascii="Times New Roman" w:hAnsi="Times New Roman" w:cs="Times New Roman"/>
                <w:sz w:val="24"/>
                <w:szCs w:val="24"/>
              </w:rPr>
            </w:pPr>
          </w:p>
          <w:p w14:paraId="221EE6BA" w14:textId="77777777" w:rsidR="005B17E9" w:rsidRPr="005B2DCE" w:rsidRDefault="005B17E9" w:rsidP="005B2DCE">
            <w:pPr>
              <w:pStyle w:val="ConsPlusNormal"/>
              <w:jc w:val="center"/>
              <w:rPr>
                <w:rFonts w:ascii="Times New Roman" w:hAnsi="Times New Roman" w:cs="Times New Roman"/>
                <w:sz w:val="24"/>
                <w:szCs w:val="24"/>
              </w:rPr>
            </w:pPr>
          </w:p>
          <w:p w14:paraId="03DDD185" w14:textId="77777777" w:rsidR="00797F5A" w:rsidRPr="005B2DCE" w:rsidRDefault="00797F5A" w:rsidP="005B2DCE">
            <w:pPr>
              <w:pStyle w:val="ConsPlusNormal"/>
              <w:jc w:val="center"/>
              <w:rPr>
                <w:rFonts w:ascii="Times New Roman" w:hAnsi="Times New Roman" w:cs="Times New Roman"/>
                <w:sz w:val="24"/>
                <w:szCs w:val="24"/>
              </w:rPr>
            </w:pPr>
            <w:r w:rsidRPr="005B2DCE">
              <w:rPr>
                <w:rFonts w:ascii="Times New Roman" w:hAnsi="Times New Roman" w:cs="Times New Roman"/>
                <w:sz w:val="24"/>
                <w:szCs w:val="24"/>
              </w:rPr>
              <w:t>1,40</w:t>
            </w:r>
          </w:p>
        </w:tc>
      </w:tr>
      <w:tr w:rsidR="00797F5A" w:rsidRPr="005B2DCE" w14:paraId="51248E91" w14:textId="77777777" w:rsidTr="005B17E9">
        <w:tc>
          <w:tcPr>
            <w:tcW w:w="660" w:type="dxa"/>
            <w:vMerge/>
          </w:tcPr>
          <w:p w14:paraId="0A56286E" w14:textId="77777777" w:rsidR="00797F5A" w:rsidRPr="005B2DCE" w:rsidRDefault="00797F5A" w:rsidP="005B2DCE">
            <w:pPr>
              <w:pStyle w:val="ConsPlusNormal"/>
              <w:rPr>
                <w:rFonts w:ascii="Times New Roman" w:hAnsi="Times New Roman" w:cs="Times New Roman"/>
                <w:sz w:val="24"/>
                <w:szCs w:val="24"/>
              </w:rPr>
            </w:pPr>
          </w:p>
        </w:tc>
        <w:tc>
          <w:tcPr>
            <w:tcW w:w="2029" w:type="dxa"/>
            <w:vMerge/>
          </w:tcPr>
          <w:p w14:paraId="2659B20B" w14:textId="77777777" w:rsidR="00797F5A" w:rsidRPr="005B2DCE" w:rsidRDefault="00797F5A" w:rsidP="005B2DCE">
            <w:pPr>
              <w:pStyle w:val="ConsPlusNormal"/>
              <w:rPr>
                <w:rFonts w:ascii="Times New Roman" w:hAnsi="Times New Roman" w:cs="Times New Roman"/>
                <w:sz w:val="24"/>
                <w:szCs w:val="24"/>
              </w:rPr>
            </w:pPr>
          </w:p>
        </w:tc>
        <w:tc>
          <w:tcPr>
            <w:tcW w:w="2693" w:type="dxa"/>
          </w:tcPr>
          <w:p w14:paraId="5A101EAB" w14:textId="77777777" w:rsidR="00797F5A" w:rsidRPr="005B2DCE" w:rsidRDefault="00797F5A" w:rsidP="005B2DCE">
            <w:pPr>
              <w:pStyle w:val="ConsPlusNormal"/>
              <w:jc w:val="center"/>
              <w:rPr>
                <w:rFonts w:ascii="Times New Roman" w:hAnsi="Times New Roman" w:cs="Times New Roman"/>
                <w:sz w:val="24"/>
                <w:szCs w:val="24"/>
              </w:rPr>
            </w:pPr>
            <w:r w:rsidRPr="005B2DCE">
              <w:rPr>
                <w:rFonts w:ascii="Times New Roman" w:hAnsi="Times New Roman" w:cs="Times New Roman"/>
                <w:sz w:val="24"/>
                <w:szCs w:val="24"/>
              </w:rPr>
              <w:t>от 10 до 15 лет</w:t>
            </w:r>
          </w:p>
        </w:tc>
        <w:tc>
          <w:tcPr>
            <w:tcW w:w="1985" w:type="dxa"/>
          </w:tcPr>
          <w:p w14:paraId="37757BAF" w14:textId="77777777" w:rsidR="00797F5A" w:rsidRPr="005B2DCE" w:rsidRDefault="00797F5A" w:rsidP="005B2DCE">
            <w:pPr>
              <w:pStyle w:val="ConsPlusNormal"/>
              <w:jc w:val="center"/>
              <w:rPr>
                <w:rFonts w:ascii="Times New Roman" w:hAnsi="Times New Roman" w:cs="Times New Roman"/>
                <w:sz w:val="24"/>
                <w:szCs w:val="24"/>
              </w:rPr>
            </w:pPr>
            <w:r w:rsidRPr="005B2DCE">
              <w:rPr>
                <w:rFonts w:ascii="Times New Roman" w:hAnsi="Times New Roman" w:cs="Times New Roman"/>
                <w:sz w:val="24"/>
                <w:szCs w:val="24"/>
              </w:rPr>
              <w:t>-</w:t>
            </w:r>
          </w:p>
        </w:tc>
        <w:tc>
          <w:tcPr>
            <w:tcW w:w="2127" w:type="dxa"/>
          </w:tcPr>
          <w:p w14:paraId="3116C231" w14:textId="77777777" w:rsidR="00797F5A" w:rsidRPr="005B2DCE" w:rsidRDefault="00797F5A" w:rsidP="005B2DCE">
            <w:pPr>
              <w:pStyle w:val="ConsPlusNormal"/>
              <w:jc w:val="center"/>
              <w:rPr>
                <w:rFonts w:ascii="Times New Roman" w:hAnsi="Times New Roman" w:cs="Times New Roman"/>
                <w:sz w:val="24"/>
                <w:szCs w:val="24"/>
              </w:rPr>
            </w:pPr>
            <w:r w:rsidRPr="005B2DCE">
              <w:rPr>
                <w:rFonts w:ascii="Times New Roman" w:hAnsi="Times New Roman" w:cs="Times New Roman"/>
                <w:sz w:val="24"/>
                <w:szCs w:val="24"/>
              </w:rPr>
              <w:t>1,37</w:t>
            </w:r>
          </w:p>
        </w:tc>
      </w:tr>
      <w:tr w:rsidR="00797F5A" w:rsidRPr="005B2DCE" w14:paraId="730ECBC3" w14:textId="77777777" w:rsidTr="005B17E9">
        <w:tc>
          <w:tcPr>
            <w:tcW w:w="660" w:type="dxa"/>
            <w:vMerge/>
          </w:tcPr>
          <w:p w14:paraId="027E366F" w14:textId="77777777" w:rsidR="00797F5A" w:rsidRPr="005B2DCE" w:rsidRDefault="00797F5A" w:rsidP="005B2DCE">
            <w:pPr>
              <w:pStyle w:val="ConsPlusNormal"/>
              <w:rPr>
                <w:rFonts w:ascii="Times New Roman" w:hAnsi="Times New Roman" w:cs="Times New Roman"/>
                <w:sz w:val="24"/>
                <w:szCs w:val="24"/>
              </w:rPr>
            </w:pPr>
          </w:p>
        </w:tc>
        <w:tc>
          <w:tcPr>
            <w:tcW w:w="2029" w:type="dxa"/>
            <w:vMerge/>
          </w:tcPr>
          <w:p w14:paraId="3EFAE710" w14:textId="77777777" w:rsidR="00797F5A" w:rsidRPr="005B2DCE" w:rsidRDefault="00797F5A" w:rsidP="005B2DCE">
            <w:pPr>
              <w:pStyle w:val="ConsPlusNormal"/>
              <w:rPr>
                <w:rFonts w:ascii="Times New Roman" w:hAnsi="Times New Roman" w:cs="Times New Roman"/>
                <w:sz w:val="24"/>
                <w:szCs w:val="24"/>
              </w:rPr>
            </w:pPr>
          </w:p>
        </w:tc>
        <w:tc>
          <w:tcPr>
            <w:tcW w:w="2693" w:type="dxa"/>
          </w:tcPr>
          <w:p w14:paraId="3A7F2722" w14:textId="77777777" w:rsidR="00797F5A" w:rsidRPr="005B2DCE" w:rsidRDefault="00797F5A" w:rsidP="005B2DCE">
            <w:pPr>
              <w:pStyle w:val="ConsPlusNormal"/>
              <w:jc w:val="center"/>
              <w:rPr>
                <w:rFonts w:ascii="Times New Roman" w:hAnsi="Times New Roman" w:cs="Times New Roman"/>
                <w:sz w:val="24"/>
                <w:szCs w:val="24"/>
              </w:rPr>
            </w:pPr>
            <w:r w:rsidRPr="005B2DCE">
              <w:rPr>
                <w:rFonts w:ascii="Times New Roman" w:hAnsi="Times New Roman" w:cs="Times New Roman"/>
                <w:sz w:val="24"/>
                <w:szCs w:val="24"/>
              </w:rPr>
              <w:t>от 5 до 10 лет</w:t>
            </w:r>
          </w:p>
        </w:tc>
        <w:tc>
          <w:tcPr>
            <w:tcW w:w="1985" w:type="dxa"/>
          </w:tcPr>
          <w:p w14:paraId="3B0D176C" w14:textId="77777777" w:rsidR="00797F5A" w:rsidRPr="005B2DCE" w:rsidRDefault="00797F5A" w:rsidP="005B2DCE">
            <w:pPr>
              <w:pStyle w:val="ConsPlusNormal"/>
              <w:jc w:val="center"/>
              <w:rPr>
                <w:rFonts w:ascii="Times New Roman" w:hAnsi="Times New Roman" w:cs="Times New Roman"/>
                <w:sz w:val="24"/>
                <w:szCs w:val="24"/>
              </w:rPr>
            </w:pPr>
            <w:r w:rsidRPr="005B2DCE">
              <w:rPr>
                <w:rFonts w:ascii="Times New Roman" w:hAnsi="Times New Roman" w:cs="Times New Roman"/>
                <w:sz w:val="24"/>
                <w:szCs w:val="24"/>
              </w:rPr>
              <w:t>-</w:t>
            </w:r>
          </w:p>
        </w:tc>
        <w:tc>
          <w:tcPr>
            <w:tcW w:w="2127" w:type="dxa"/>
          </w:tcPr>
          <w:p w14:paraId="00485C6F" w14:textId="77777777" w:rsidR="00797F5A" w:rsidRPr="005B2DCE" w:rsidRDefault="00797F5A" w:rsidP="005B2DCE">
            <w:pPr>
              <w:pStyle w:val="ConsPlusNormal"/>
              <w:jc w:val="center"/>
              <w:rPr>
                <w:rFonts w:ascii="Times New Roman" w:hAnsi="Times New Roman" w:cs="Times New Roman"/>
                <w:sz w:val="24"/>
                <w:szCs w:val="24"/>
              </w:rPr>
            </w:pPr>
            <w:r w:rsidRPr="005B2DCE">
              <w:rPr>
                <w:rFonts w:ascii="Times New Roman" w:hAnsi="Times New Roman" w:cs="Times New Roman"/>
                <w:sz w:val="24"/>
                <w:szCs w:val="24"/>
              </w:rPr>
              <w:t>1,27</w:t>
            </w:r>
          </w:p>
        </w:tc>
      </w:tr>
      <w:tr w:rsidR="00797F5A" w:rsidRPr="005B2DCE" w14:paraId="3ED28BF5" w14:textId="77777777" w:rsidTr="005B17E9">
        <w:tc>
          <w:tcPr>
            <w:tcW w:w="660" w:type="dxa"/>
            <w:vMerge/>
          </w:tcPr>
          <w:p w14:paraId="19ABF5F3" w14:textId="77777777" w:rsidR="00797F5A" w:rsidRPr="005B2DCE" w:rsidRDefault="00797F5A" w:rsidP="005B2DCE">
            <w:pPr>
              <w:pStyle w:val="ConsPlusNormal"/>
              <w:rPr>
                <w:rFonts w:ascii="Times New Roman" w:hAnsi="Times New Roman" w:cs="Times New Roman"/>
                <w:sz w:val="24"/>
                <w:szCs w:val="24"/>
              </w:rPr>
            </w:pPr>
          </w:p>
        </w:tc>
        <w:tc>
          <w:tcPr>
            <w:tcW w:w="2029" w:type="dxa"/>
            <w:vMerge/>
          </w:tcPr>
          <w:p w14:paraId="750721BF" w14:textId="77777777" w:rsidR="00797F5A" w:rsidRPr="005B2DCE" w:rsidRDefault="00797F5A" w:rsidP="005B2DCE">
            <w:pPr>
              <w:pStyle w:val="ConsPlusNormal"/>
              <w:rPr>
                <w:rFonts w:ascii="Times New Roman" w:hAnsi="Times New Roman" w:cs="Times New Roman"/>
                <w:sz w:val="24"/>
                <w:szCs w:val="24"/>
              </w:rPr>
            </w:pPr>
          </w:p>
        </w:tc>
        <w:tc>
          <w:tcPr>
            <w:tcW w:w="2693" w:type="dxa"/>
          </w:tcPr>
          <w:p w14:paraId="2DA69E9D" w14:textId="77777777" w:rsidR="00797F5A" w:rsidRPr="005B2DCE" w:rsidRDefault="00797F5A" w:rsidP="005B2DCE">
            <w:pPr>
              <w:pStyle w:val="ConsPlusNormal"/>
              <w:jc w:val="center"/>
              <w:rPr>
                <w:rFonts w:ascii="Times New Roman" w:hAnsi="Times New Roman" w:cs="Times New Roman"/>
                <w:sz w:val="24"/>
                <w:szCs w:val="24"/>
              </w:rPr>
            </w:pPr>
            <w:r w:rsidRPr="005B2DCE">
              <w:rPr>
                <w:rFonts w:ascii="Times New Roman" w:hAnsi="Times New Roman" w:cs="Times New Roman"/>
                <w:sz w:val="24"/>
                <w:szCs w:val="24"/>
              </w:rPr>
              <w:t>от 2 до 5 лет</w:t>
            </w:r>
          </w:p>
        </w:tc>
        <w:tc>
          <w:tcPr>
            <w:tcW w:w="1985" w:type="dxa"/>
          </w:tcPr>
          <w:p w14:paraId="6C1FBB2F" w14:textId="77777777" w:rsidR="00797F5A" w:rsidRPr="005B2DCE" w:rsidRDefault="00797F5A" w:rsidP="005B2DCE">
            <w:pPr>
              <w:pStyle w:val="ConsPlusNormal"/>
              <w:jc w:val="center"/>
              <w:rPr>
                <w:rFonts w:ascii="Times New Roman" w:hAnsi="Times New Roman" w:cs="Times New Roman"/>
                <w:sz w:val="24"/>
                <w:szCs w:val="24"/>
              </w:rPr>
            </w:pPr>
            <w:r w:rsidRPr="005B2DCE">
              <w:rPr>
                <w:rFonts w:ascii="Times New Roman" w:hAnsi="Times New Roman" w:cs="Times New Roman"/>
                <w:sz w:val="24"/>
                <w:szCs w:val="24"/>
              </w:rPr>
              <w:t>-</w:t>
            </w:r>
          </w:p>
        </w:tc>
        <w:tc>
          <w:tcPr>
            <w:tcW w:w="2127" w:type="dxa"/>
          </w:tcPr>
          <w:p w14:paraId="185CE539" w14:textId="77777777" w:rsidR="00797F5A" w:rsidRPr="005B2DCE" w:rsidRDefault="00797F5A" w:rsidP="005B2DCE">
            <w:pPr>
              <w:pStyle w:val="ConsPlusNormal"/>
              <w:jc w:val="center"/>
              <w:rPr>
                <w:rFonts w:ascii="Times New Roman" w:hAnsi="Times New Roman" w:cs="Times New Roman"/>
                <w:sz w:val="24"/>
                <w:szCs w:val="24"/>
              </w:rPr>
            </w:pPr>
            <w:r w:rsidRPr="005B2DCE">
              <w:rPr>
                <w:rFonts w:ascii="Times New Roman" w:hAnsi="Times New Roman" w:cs="Times New Roman"/>
                <w:sz w:val="24"/>
                <w:szCs w:val="24"/>
              </w:rPr>
              <w:t>1,17</w:t>
            </w:r>
          </w:p>
        </w:tc>
      </w:tr>
      <w:tr w:rsidR="00797F5A" w:rsidRPr="005B2DCE" w14:paraId="1F414F4D" w14:textId="77777777" w:rsidTr="005B17E9">
        <w:tc>
          <w:tcPr>
            <w:tcW w:w="660" w:type="dxa"/>
            <w:vMerge/>
          </w:tcPr>
          <w:p w14:paraId="2E4FFE16" w14:textId="77777777" w:rsidR="00797F5A" w:rsidRPr="005B2DCE" w:rsidRDefault="00797F5A" w:rsidP="005B2DCE">
            <w:pPr>
              <w:pStyle w:val="ConsPlusNormal"/>
              <w:rPr>
                <w:rFonts w:ascii="Times New Roman" w:hAnsi="Times New Roman" w:cs="Times New Roman"/>
                <w:sz w:val="24"/>
                <w:szCs w:val="24"/>
              </w:rPr>
            </w:pPr>
          </w:p>
        </w:tc>
        <w:tc>
          <w:tcPr>
            <w:tcW w:w="2029" w:type="dxa"/>
            <w:vMerge/>
          </w:tcPr>
          <w:p w14:paraId="4DD361CA" w14:textId="77777777" w:rsidR="00797F5A" w:rsidRPr="005B2DCE" w:rsidRDefault="00797F5A" w:rsidP="005B2DCE">
            <w:pPr>
              <w:pStyle w:val="ConsPlusNormal"/>
              <w:rPr>
                <w:rFonts w:ascii="Times New Roman" w:hAnsi="Times New Roman" w:cs="Times New Roman"/>
                <w:sz w:val="24"/>
                <w:szCs w:val="24"/>
              </w:rPr>
            </w:pPr>
          </w:p>
        </w:tc>
        <w:tc>
          <w:tcPr>
            <w:tcW w:w="2693" w:type="dxa"/>
          </w:tcPr>
          <w:p w14:paraId="415B6D61" w14:textId="77777777" w:rsidR="00797F5A" w:rsidRPr="005B2DCE" w:rsidRDefault="00797F5A" w:rsidP="005B2DCE">
            <w:pPr>
              <w:pStyle w:val="ConsPlusNormal"/>
              <w:jc w:val="center"/>
              <w:rPr>
                <w:rFonts w:ascii="Times New Roman" w:hAnsi="Times New Roman" w:cs="Times New Roman"/>
                <w:sz w:val="24"/>
                <w:szCs w:val="24"/>
              </w:rPr>
            </w:pPr>
            <w:r w:rsidRPr="005B2DCE">
              <w:rPr>
                <w:rFonts w:ascii="Times New Roman" w:hAnsi="Times New Roman" w:cs="Times New Roman"/>
                <w:sz w:val="24"/>
                <w:szCs w:val="24"/>
              </w:rPr>
              <w:t>от 0 до 2 лет</w:t>
            </w:r>
          </w:p>
        </w:tc>
        <w:tc>
          <w:tcPr>
            <w:tcW w:w="1985" w:type="dxa"/>
          </w:tcPr>
          <w:p w14:paraId="6B800AC3" w14:textId="77777777" w:rsidR="00797F5A" w:rsidRPr="005B2DCE" w:rsidRDefault="00797F5A" w:rsidP="005B2DCE">
            <w:pPr>
              <w:pStyle w:val="ConsPlusNormal"/>
              <w:rPr>
                <w:rFonts w:ascii="Times New Roman" w:hAnsi="Times New Roman" w:cs="Times New Roman"/>
                <w:sz w:val="24"/>
                <w:szCs w:val="24"/>
              </w:rPr>
            </w:pPr>
          </w:p>
        </w:tc>
        <w:tc>
          <w:tcPr>
            <w:tcW w:w="2127" w:type="dxa"/>
          </w:tcPr>
          <w:p w14:paraId="2A29C397" w14:textId="77777777" w:rsidR="00797F5A" w:rsidRPr="005B2DCE" w:rsidRDefault="00797F5A" w:rsidP="005B2DCE">
            <w:pPr>
              <w:pStyle w:val="ConsPlusNormal"/>
              <w:jc w:val="center"/>
              <w:rPr>
                <w:rFonts w:ascii="Times New Roman" w:hAnsi="Times New Roman" w:cs="Times New Roman"/>
                <w:sz w:val="24"/>
                <w:szCs w:val="24"/>
              </w:rPr>
            </w:pPr>
            <w:r w:rsidRPr="005B2DCE">
              <w:rPr>
                <w:rFonts w:ascii="Times New Roman" w:hAnsi="Times New Roman" w:cs="Times New Roman"/>
                <w:sz w:val="24"/>
                <w:szCs w:val="24"/>
              </w:rPr>
              <w:t>1,00</w:t>
            </w:r>
          </w:p>
        </w:tc>
      </w:tr>
      <w:tr w:rsidR="00797F5A" w:rsidRPr="005B2DCE" w14:paraId="32769DB0" w14:textId="77777777" w:rsidTr="005B17E9">
        <w:tc>
          <w:tcPr>
            <w:tcW w:w="660" w:type="dxa"/>
            <w:vMerge w:val="restart"/>
          </w:tcPr>
          <w:p w14:paraId="278BEF7A" w14:textId="77777777" w:rsidR="00797F5A" w:rsidRPr="005B2DCE" w:rsidRDefault="00797F5A" w:rsidP="005B2DCE">
            <w:pPr>
              <w:pStyle w:val="ConsPlusNormal"/>
              <w:jc w:val="center"/>
              <w:rPr>
                <w:rFonts w:ascii="Times New Roman" w:hAnsi="Times New Roman" w:cs="Times New Roman"/>
                <w:sz w:val="24"/>
                <w:szCs w:val="24"/>
              </w:rPr>
            </w:pPr>
            <w:r w:rsidRPr="005B2DCE">
              <w:rPr>
                <w:rFonts w:ascii="Times New Roman" w:hAnsi="Times New Roman" w:cs="Times New Roman"/>
                <w:sz w:val="24"/>
                <w:szCs w:val="24"/>
              </w:rPr>
              <w:t>3.</w:t>
            </w:r>
          </w:p>
        </w:tc>
        <w:tc>
          <w:tcPr>
            <w:tcW w:w="2029" w:type="dxa"/>
            <w:vMerge w:val="restart"/>
          </w:tcPr>
          <w:p w14:paraId="3E6EDF21" w14:textId="3A247037" w:rsidR="00797F5A" w:rsidRPr="005B2DCE" w:rsidRDefault="00797F5A" w:rsidP="005B2DCE">
            <w:pPr>
              <w:pStyle w:val="ConsPlusNormal"/>
              <w:rPr>
                <w:rFonts w:ascii="Times New Roman" w:hAnsi="Times New Roman" w:cs="Times New Roman"/>
                <w:sz w:val="24"/>
                <w:szCs w:val="24"/>
              </w:rPr>
            </w:pPr>
            <w:r w:rsidRPr="005B2DCE">
              <w:rPr>
                <w:rFonts w:ascii="Times New Roman" w:hAnsi="Times New Roman" w:cs="Times New Roman"/>
                <w:sz w:val="24"/>
                <w:szCs w:val="24"/>
              </w:rPr>
              <w:t>Коэффициент квалификации</w:t>
            </w:r>
            <w:r w:rsidR="005B17E9" w:rsidRPr="005B2DCE">
              <w:rPr>
                <w:rFonts w:ascii="Times New Roman" w:hAnsi="Times New Roman" w:cs="Times New Roman"/>
                <w:sz w:val="24"/>
                <w:szCs w:val="24"/>
              </w:rPr>
              <w:t xml:space="preserve"> </w:t>
            </w:r>
            <w:hyperlink w:anchor="P456">
              <w:r w:rsidRPr="005B2DCE">
                <w:rPr>
                  <w:rFonts w:ascii="Times New Roman" w:hAnsi="Times New Roman" w:cs="Times New Roman"/>
                  <w:sz w:val="24"/>
                  <w:szCs w:val="24"/>
                </w:rPr>
                <w:t>*</w:t>
              </w:r>
            </w:hyperlink>
          </w:p>
        </w:tc>
        <w:tc>
          <w:tcPr>
            <w:tcW w:w="2693" w:type="dxa"/>
          </w:tcPr>
          <w:p w14:paraId="22F1C4AD" w14:textId="77777777" w:rsidR="005B17E9" w:rsidRPr="005B2DCE" w:rsidRDefault="00797F5A" w:rsidP="005B2DCE">
            <w:pPr>
              <w:pStyle w:val="ConsPlusNormal"/>
              <w:jc w:val="center"/>
              <w:rPr>
                <w:rFonts w:ascii="Times New Roman" w:hAnsi="Times New Roman" w:cs="Times New Roman"/>
                <w:sz w:val="24"/>
                <w:szCs w:val="24"/>
              </w:rPr>
            </w:pPr>
            <w:r w:rsidRPr="005B2DCE">
              <w:rPr>
                <w:rFonts w:ascii="Times New Roman" w:hAnsi="Times New Roman" w:cs="Times New Roman"/>
                <w:sz w:val="24"/>
                <w:szCs w:val="24"/>
              </w:rPr>
              <w:t xml:space="preserve">Наличие квалификационной категории: </w:t>
            </w:r>
          </w:p>
          <w:p w14:paraId="3E72DD97" w14:textId="3012DA65" w:rsidR="00797F5A" w:rsidRPr="005B2DCE" w:rsidRDefault="00797F5A" w:rsidP="005B2DCE">
            <w:pPr>
              <w:pStyle w:val="ConsPlusNormal"/>
              <w:jc w:val="center"/>
              <w:rPr>
                <w:rFonts w:ascii="Times New Roman" w:hAnsi="Times New Roman" w:cs="Times New Roman"/>
                <w:sz w:val="24"/>
                <w:szCs w:val="24"/>
              </w:rPr>
            </w:pPr>
            <w:r w:rsidRPr="005B2DCE">
              <w:rPr>
                <w:rFonts w:ascii="Times New Roman" w:hAnsi="Times New Roman" w:cs="Times New Roman"/>
                <w:sz w:val="24"/>
                <w:szCs w:val="24"/>
              </w:rPr>
              <w:t>высшей квалификационной категории</w:t>
            </w:r>
          </w:p>
        </w:tc>
        <w:tc>
          <w:tcPr>
            <w:tcW w:w="1985" w:type="dxa"/>
          </w:tcPr>
          <w:p w14:paraId="57ABB336" w14:textId="77777777" w:rsidR="00797F5A" w:rsidRPr="005B2DCE" w:rsidRDefault="00797F5A" w:rsidP="005B2DCE">
            <w:pPr>
              <w:pStyle w:val="ConsPlusNormal"/>
              <w:rPr>
                <w:rFonts w:ascii="Times New Roman" w:hAnsi="Times New Roman" w:cs="Times New Roman"/>
                <w:sz w:val="24"/>
                <w:szCs w:val="24"/>
              </w:rPr>
            </w:pPr>
          </w:p>
        </w:tc>
        <w:tc>
          <w:tcPr>
            <w:tcW w:w="2127" w:type="dxa"/>
          </w:tcPr>
          <w:p w14:paraId="5E511B59" w14:textId="77777777" w:rsidR="005B17E9" w:rsidRPr="005B2DCE" w:rsidRDefault="005B17E9" w:rsidP="005B2DCE">
            <w:pPr>
              <w:pStyle w:val="ConsPlusNormal"/>
              <w:jc w:val="center"/>
              <w:rPr>
                <w:rFonts w:ascii="Times New Roman" w:hAnsi="Times New Roman" w:cs="Times New Roman"/>
                <w:sz w:val="24"/>
                <w:szCs w:val="24"/>
              </w:rPr>
            </w:pPr>
          </w:p>
          <w:p w14:paraId="68930A2F" w14:textId="77777777" w:rsidR="005B17E9" w:rsidRPr="005B2DCE" w:rsidRDefault="005B17E9" w:rsidP="005B2DCE">
            <w:pPr>
              <w:pStyle w:val="ConsPlusNormal"/>
              <w:jc w:val="center"/>
              <w:rPr>
                <w:rFonts w:ascii="Times New Roman" w:hAnsi="Times New Roman" w:cs="Times New Roman"/>
                <w:sz w:val="24"/>
                <w:szCs w:val="24"/>
              </w:rPr>
            </w:pPr>
          </w:p>
          <w:p w14:paraId="7106F1C9" w14:textId="77777777" w:rsidR="00797F5A" w:rsidRPr="005B2DCE" w:rsidRDefault="00797F5A" w:rsidP="005B2DCE">
            <w:pPr>
              <w:pStyle w:val="ConsPlusNormal"/>
              <w:jc w:val="center"/>
              <w:rPr>
                <w:rFonts w:ascii="Times New Roman" w:hAnsi="Times New Roman" w:cs="Times New Roman"/>
                <w:sz w:val="24"/>
                <w:szCs w:val="24"/>
              </w:rPr>
            </w:pPr>
            <w:r w:rsidRPr="005B2DCE">
              <w:rPr>
                <w:rFonts w:ascii="Times New Roman" w:hAnsi="Times New Roman" w:cs="Times New Roman"/>
                <w:sz w:val="24"/>
                <w:szCs w:val="24"/>
              </w:rPr>
              <w:t>1,40</w:t>
            </w:r>
          </w:p>
        </w:tc>
      </w:tr>
      <w:tr w:rsidR="00797F5A" w:rsidRPr="005B2DCE" w14:paraId="6DA1CEC0" w14:textId="77777777" w:rsidTr="005B17E9">
        <w:tc>
          <w:tcPr>
            <w:tcW w:w="660" w:type="dxa"/>
            <w:vMerge/>
          </w:tcPr>
          <w:p w14:paraId="0B8C318C" w14:textId="77777777" w:rsidR="00797F5A" w:rsidRPr="005B2DCE" w:rsidRDefault="00797F5A" w:rsidP="005B2DCE">
            <w:pPr>
              <w:pStyle w:val="ConsPlusNormal"/>
              <w:rPr>
                <w:rFonts w:ascii="Times New Roman" w:hAnsi="Times New Roman" w:cs="Times New Roman"/>
                <w:sz w:val="24"/>
                <w:szCs w:val="24"/>
              </w:rPr>
            </w:pPr>
          </w:p>
        </w:tc>
        <w:tc>
          <w:tcPr>
            <w:tcW w:w="2029" w:type="dxa"/>
            <w:vMerge/>
          </w:tcPr>
          <w:p w14:paraId="1C557BB6" w14:textId="77777777" w:rsidR="00797F5A" w:rsidRPr="005B2DCE" w:rsidRDefault="00797F5A" w:rsidP="005B2DCE">
            <w:pPr>
              <w:pStyle w:val="ConsPlusNormal"/>
              <w:rPr>
                <w:rFonts w:ascii="Times New Roman" w:hAnsi="Times New Roman" w:cs="Times New Roman"/>
                <w:sz w:val="24"/>
                <w:szCs w:val="24"/>
              </w:rPr>
            </w:pPr>
          </w:p>
        </w:tc>
        <w:tc>
          <w:tcPr>
            <w:tcW w:w="2693" w:type="dxa"/>
          </w:tcPr>
          <w:p w14:paraId="1677C345" w14:textId="77777777" w:rsidR="00797F5A" w:rsidRPr="005B2DCE" w:rsidRDefault="00797F5A" w:rsidP="005B2DCE">
            <w:pPr>
              <w:pStyle w:val="ConsPlusNormal"/>
              <w:jc w:val="center"/>
              <w:rPr>
                <w:rFonts w:ascii="Times New Roman" w:hAnsi="Times New Roman" w:cs="Times New Roman"/>
                <w:sz w:val="24"/>
                <w:szCs w:val="24"/>
              </w:rPr>
            </w:pPr>
            <w:r w:rsidRPr="005B2DCE">
              <w:rPr>
                <w:rFonts w:ascii="Times New Roman" w:hAnsi="Times New Roman" w:cs="Times New Roman"/>
                <w:sz w:val="24"/>
                <w:szCs w:val="24"/>
              </w:rPr>
              <w:t>первой квалификационной категории</w:t>
            </w:r>
          </w:p>
        </w:tc>
        <w:tc>
          <w:tcPr>
            <w:tcW w:w="1985" w:type="dxa"/>
          </w:tcPr>
          <w:p w14:paraId="0B8AF2DB" w14:textId="77777777" w:rsidR="00797F5A" w:rsidRPr="005B2DCE" w:rsidRDefault="00797F5A" w:rsidP="005B2DCE">
            <w:pPr>
              <w:pStyle w:val="ConsPlusNormal"/>
              <w:rPr>
                <w:rFonts w:ascii="Times New Roman" w:hAnsi="Times New Roman" w:cs="Times New Roman"/>
                <w:sz w:val="24"/>
                <w:szCs w:val="24"/>
              </w:rPr>
            </w:pPr>
          </w:p>
        </w:tc>
        <w:tc>
          <w:tcPr>
            <w:tcW w:w="2127" w:type="dxa"/>
          </w:tcPr>
          <w:p w14:paraId="6BFA99A5" w14:textId="77777777" w:rsidR="005B17E9" w:rsidRPr="005B2DCE" w:rsidRDefault="005B17E9" w:rsidP="005B2DCE">
            <w:pPr>
              <w:pStyle w:val="ConsPlusNormal"/>
              <w:jc w:val="center"/>
              <w:rPr>
                <w:rFonts w:ascii="Times New Roman" w:hAnsi="Times New Roman" w:cs="Times New Roman"/>
                <w:sz w:val="24"/>
                <w:szCs w:val="24"/>
              </w:rPr>
            </w:pPr>
          </w:p>
          <w:p w14:paraId="6C93654B" w14:textId="77777777" w:rsidR="00797F5A" w:rsidRPr="005B2DCE" w:rsidRDefault="00797F5A" w:rsidP="005B2DCE">
            <w:pPr>
              <w:pStyle w:val="ConsPlusNormal"/>
              <w:jc w:val="center"/>
              <w:rPr>
                <w:rFonts w:ascii="Times New Roman" w:hAnsi="Times New Roman" w:cs="Times New Roman"/>
                <w:sz w:val="24"/>
                <w:szCs w:val="24"/>
              </w:rPr>
            </w:pPr>
            <w:r w:rsidRPr="005B2DCE">
              <w:rPr>
                <w:rFonts w:ascii="Times New Roman" w:hAnsi="Times New Roman" w:cs="Times New Roman"/>
                <w:sz w:val="24"/>
                <w:szCs w:val="24"/>
              </w:rPr>
              <w:t>1,20</w:t>
            </w:r>
          </w:p>
        </w:tc>
      </w:tr>
      <w:tr w:rsidR="00797F5A" w:rsidRPr="005B2DCE" w14:paraId="19FB6D6D" w14:textId="77777777" w:rsidTr="005B17E9">
        <w:tc>
          <w:tcPr>
            <w:tcW w:w="660" w:type="dxa"/>
            <w:vMerge w:val="restart"/>
          </w:tcPr>
          <w:p w14:paraId="73859A27" w14:textId="77777777" w:rsidR="00797F5A" w:rsidRPr="005B2DCE" w:rsidRDefault="00797F5A" w:rsidP="005B2DCE">
            <w:pPr>
              <w:pStyle w:val="ConsPlusNormal"/>
              <w:jc w:val="center"/>
              <w:rPr>
                <w:rFonts w:ascii="Times New Roman" w:hAnsi="Times New Roman" w:cs="Times New Roman"/>
                <w:sz w:val="24"/>
                <w:szCs w:val="24"/>
              </w:rPr>
            </w:pPr>
            <w:r w:rsidRPr="005B2DCE">
              <w:rPr>
                <w:rFonts w:ascii="Times New Roman" w:hAnsi="Times New Roman" w:cs="Times New Roman"/>
                <w:sz w:val="24"/>
                <w:szCs w:val="24"/>
              </w:rPr>
              <w:lastRenderedPageBreak/>
              <w:t>4.</w:t>
            </w:r>
          </w:p>
        </w:tc>
        <w:tc>
          <w:tcPr>
            <w:tcW w:w="2029" w:type="dxa"/>
            <w:vMerge w:val="restart"/>
          </w:tcPr>
          <w:p w14:paraId="6777B47D" w14:textId="77777777" w:rsidR="00797F5A" w:rsidRPr="005B2DCE" w:rsidRDefault="00797F5A" w:rsidP="005B2DCE">
            <w:pPr>
              <w:pStyle w:val="ConsPlusNormal"/>
              <w:rPr>
                <w:rFonts w:ascii="Times New Roman" w:hAnsi="Times New Roman" w:cs="Times New Roman"/>
                <w:sz w:val="24"/>
                <w:szCs w:val="24"/>
              </w:rPr>
            </w:pPr>
            <w:r w:rsidRPr="005B2DCE">
              <w:rPr>
                <w:rFonts w:ascii="Times New Roman" w:hAnsi="Times New Roman" w:cs="Times New Roman"/>
                <w:sz w:val="24"/>
                <w:szCs w:val="24"/>
              </w:rPr>
              <w:t>Коэффициент стажа работы в должности методиста, заведующего методическим кабинетом, старшего методиста</w:t>
            </w:r>
          </w:p>
        </w:tc>
        <w:tc>
          <w:tcPr>
            <w:tcW w:w="2693" w:type="dxa"/>
          </w:tcPr>
          <w:p w14:paraId="76541605" w14:textId="77777777" w:rsidR="00797F5A" w:rsidRPr="005B2DCE" w:rsidRDefault="00797F5A" w:rsidP="005B2DCE">
            <w:pPr>
              <w:pStyle w:val="ConsPlusNormal"/>
              <w:jc w:val="center"/>
              <w:rPr>
                <w:rFonts w:ascii="Times New Roman" w:hAnsi="Times New Roman" w:cs="Times New Roman"/>
                <w:sz w:val="24"/>
                <w:szCs w:val="24"/>
              </w:rPr>
            </w:pPr>
            <w:r w:rsidRPr="005B2DCE">
              <w:rPr>
                <w:rFonts w:ascii="Times New Roman" w:hAnsi="Times New Roman" w:cs="Times New Roman"/>
                <w:sz w:val="24"/>
                <w:szCs w:val="24"/>
              </w:rPr>
              <w:t>Наличие стажа работы в</w:t>
            </w:r>
          </w:p>
          <w:p w14:paraId="12DDAC44" w14:textId="77777777" w:rsidR="00797F5A" w:rsidRPr="005B2DCE" w:rsidRDefault="00797F5A" w:rsidP="005B2DCE">
            <w:pPr>
              <w:pStyle w:val="ConsPlusNormal"/>
              <w:jc w:val="center"/>
              <w:rPr>
                <w:rFonts w:ascii="Times New Roman" w:hAnsi="Times New Roman" w:cs="Times New Roman"/>
                <w:sz w:val="24"/>
                <w:szCs w:val="24"/>
              </w:rPr>
            </w:pPr>
            <w:r w:rsidRPr="005B2DCE">
              <w:rPr>
                <w:rFonts w:ascii="Times New Roman" w:hAnsi="Times New Roman" w:cs="Times New Roman"/>
                <w:sz w:val="24"/>
                <w:szCs w:val="24"/>
              </w:rPr>
              <w:t>должности методиста (заведующего методическим кабинетом, старшего методиста)</w:t>
            </w:r>
          </w:p>
        </w:tc>
        <w:tc>
          <w:tcPr>
            <w:tcW w:w="1985" w:type="dxa"/>
          </w:tcPr>
          <w:p w14:paraId="5D265649" w14:textId="77777777" w:rsidR="00797F5A" w:rsidRPr="005B2DCE" w:rsidRDefault="00797F5A" w:rsidP="005B2DCE">
            <w:pPr>
              <w:pStyle w:val="ConsPlusNormal"/>
              <w:rPr>
                <w:rFonts w:ascii="Times New Roman" w:hAnsi="Times New Roman" w:cs="Times New Roman"/>
                <w:sz w:val="24"/>
                <w:szCs w:val="24"/>
              </w:rPr>
            </w:pPr>
          </w:p>
        </w:tc>
        <w:tc>
          <w:tcPr>
            <w:tcW w:w="2127" w:type="dxa"/>
          </w:tcPr>
          <w:p w14:paraId="22C92775" w14:textId="77777777" w:rsidR="00797F5A" w:rsidRPr="005B2DCE" w:rsidRDefault="00797F5A" w:rsidP="005B2DCE">
            <w:pPr>
              <w:pStyle w:val="ConsPlusNormal"/>
              <w:rPr>
                <w:rFonts w:ascii="Times New Roman" w:hAnsi="Times New Roman" w:cs="Times New Roman"/>
                <w:sz w:val="24"/>
                <w:szCs w:val="24"/>
              </w:rPr>
            </w:pPr>
          </w:p>
        </w:tc>
      </w:tr>
      <w:tr w:rsidR="00797F5A" w:rsidRPr="005B2DCE" w14:paraId="566B9F8B" w14:textId="77777777" w:rsidTr="005B17E9">
        <w:tc>
          <w:tcPr>
            <w:tcW w:w="660" w:type="dxa"/>
            <w:vMerge/>
          </w:tcPr>
          <w:p w14:paraId="5DA1B1BB" w14:textId="77777777" w:rsidR="00797F5A" w:rsidRPr="005B2DCE" w:rsidRDefault="00797F5A" w:rsidP="005B2DCE">
            <w:pPr>
              <w:pStyle w:val="ConsPlusNormal"/>
              <w:rPr>
                <w:rFonts w:ascii="Times New Roman" w:hAnsi="Times New Roman" w:cs="Times New Roman"/>
                <w:sz w:val="24"/>
                <w:szCs w:val="24"/>
              </w:rPr>
            </w:pPr>
          </w:p>
        </w:tc>
        <w:tc>
          <w:tcPr>
            <w:tcW w:w="2029" w:type="dxa"/>
            <w:vMerge/>
          </w:tcPr>
          <w:p w14:paraId="1F2C498C" w14:textId="77777777" w:rsidR="00797F5A" w:rsidRPr="005B2DCE" w:rsidRDefault="00797F5A" w:rsidP="005B2DCE">
            <w:pPr>
              <w:pStyle w:val="ConsPlusNormal"/>
              <w:rPr>
                <w:rFonts w:ascii="Times New Roman" w:hAnsi="Times New Roman" w:cs="Times New Roman"/>
                <w:sz w:val="24"/>
                <w:szCs w:val="24"/>
              </w:rPr>
            </w:pPr>
          </w:p>
        </w:tc>
        <w:tc>
          <w:tcPr>
            <w:tcW w:w="2693" w:type="dxa"/>
          </w:tcPr>
          <w:p w14:paraId="010E47F2" w14:textId="77777777" w:rsidR="00797F5A" w:rsidRPr="005B2DCE" w:rsidRDefault="00797F5A" w:rsidP="005B2DCE">
            <w:pPr>
              <w:pStyle w:val="ConsPlusNormal"/>
              <w:jc w:val="center"/>
              <w:rPr>
                <w:rFonts w:ascii="Times New Roman" w:hAnsi="Times New Roman" w:cs="Times New Roman"/>
                <w:sz w:val="24"/>
                <w:szCs w:val="24"/>
              </w:rPr>
            </w:pPr>
            <w:r w:rsidRPr="005B2DCE">
              <w:rPr>
                <w:rFonts w:ascii="Times New Roman" w:hAnsi="Times New Roman" w:cs="Times New Roman"/>
                <w:sz w:val="24"/>
                <w:szCs w:val="24"/>
              </w:rPr>
              <w:t>более 6 лет</w:t>
            </w:r>
          </w:p>
        </w:tc>
        <w:tc>
          <w:tcPr>
            <w:tcW w:w="1985" w:type="dxa"/>
          </w:tcPr>
          <w:p w14:paraId="1BEAB85A" w14:textId="77777777" w:rsidR="00797F5A" w:rsidRPr="005B2DCE" w:rsidRDefault="00797F5A" w:rsidP="005B2DCE">
            <w:pPr>
              <w:pStyle w:val="ConsPlusNormal"/>
              <w:jc w:val="center"/>
              <w:rPr>
                <w:rFonts w:ascii="Times New Roman" w:hAnsi="Times New Roman" w:cs="Times New Roman"/>
                <w:sz w:val="24"/>
                <w:szCs w:val="24"/>
              </w:rPr>
            </w:pPr>
            <w:r w:rsidRPr="005B2DCE">
              <w:rPr>
                <w:rFonts w:ascii="Times New Roman" w:hAnsi="Times New Roman" w:cs="Times New Roman"/>
                <w:sz w:val="24"/>
                <w:szCs w:val="24"/>
              </w:rPr>
              <w:t>-</w:t>
            </w:r>
          </w:p>
        </w:tc>
        <w:tc>
          <w:tcPr>
            <w:tcW w:w="2127" w:type="dxa"/>
          </w:tcPr>
          <w:p w14:paraId="16AF1955" w14:textId="77777777" w:rsidR="00797F5A" w:rsidRPr="005B2DCE" w:rsidRDefault="00797F5A" w:rsidP="005B2DCE">
            <w:pPr>
              <w:pStyle w:val="ConsPlusNormal"/>
              <w:jc w:val="center"/>
              <w:rPr>
                <w:rFonts w:ascii="Times New Roman" w:hAnsi="Times New Roman" w:cs="Times New Roman"/>
                <w:sz w:val="24"/>
                <w:szCs w:val="24"/>
              </w:rPr>
            </w:pPr>
            <w:r w:rsidRPr="005B2DCE">
              <w:rPr>
                <w:rFonts w:ascii="Times New Roman" w:hAnsi="Times New Roman" w:cs="Times New Roman"/>
                <w:sz w:val="24"/>
                <w:szCs w:val="24"/>
              </w:rPr>
              <w:t>1,3</w:t>
            </w:r>
          </w:p>
        </w:tc>
      </w:tr>
      <w:tr w:rsidR="00797F5A" w:rsidRPr="005B2DCE" w14:paraId="51164894" w14:textId="77777777" w:rsidTr="005B17E9">
        <w:tc>
          <w:tcPr>
            <w:tcW w:w="660" w:type="dxa"/>
            <w:vMerge/>
          </w:tcPr>
          <w:p w14:paraId="79D46887" w14:textId="77777777" w:rsidR="00797F5A" w:rsidRPr="005B2DCE" w:rsidRDefault="00797F5A" w:rsidP="005B2DCE">
            <w:pPr>
              <w:pStyle w:val="ConsPlusNormal"/>
              <w:rPr>
                <w:rFonts w:ascii="Times New Roman" w:hAnsi="Times New Roman" w:cs="Times New Roman"/>
                <w:sz w:val="24"/>
                <w:szCs w:val="24"/>
              </w:rPr>
            </w:pPr>
          </w:p>
        </w:tc>
        <w:tc>
          <w:tcPr>
            <w:tcW w:w="2029" w:type="dxa"/>
            <w:vMerge/>
          </w:tcPr>
          <w:p w14:paraId="64BB0112" w14:textId="77777777" w:rsidR="00797F5A" w:rsidRPr="005B2DCE" w:rsidRDefault="00797F5A" w:rsidP="005B2DCE">
            <w:pPr>
              <w:pStyle w:val="ConsPlusNormal"/>
              <w:rPr>
                <w:rFonts w:ascii="Times New Roman" w:hAnsi="Times New Roman" w:cs="Times New Roman"/>
                <w:sz w:val="24"/>
                <w:szCs w:val="24"/>
              </w:rPr>
            </w:pPr>
          </w:p>
        </w:tc>
        <w:tc>
          <w:tcPr>
            <w:tcW w:w="2693" w:type="dxa"/>
          </w:tcPr>
          <w:p w14:paraId="7524FD75" w14:textId="77777777" w:rsidR="00797F5A" w:rsidRPr="005B2DCE" w:rsidRDefault="00797F5A" w:rsidP="005B2DCE">
            <w:pPr>
              <w:pStyle w:val="ConsPlusNormal"/>
              <w:jc w:val="center"/>
              <w:rPr>
                <w:rFonts w:ascii="Times New Roman" w:hAnsi="Times New Roman" w:cs="Times New Roman"/>
                <w:sz w:val="24"/>
                <w:szCs w:val="24"/>
              </w:rPr>
            </w:pPr>
            <w:r w:rsidRPr="005B2DCE">
              <w:rPr>
                <w:rFonts w:ascii="Times New Roman" w:hAnsi="Times New Roman" w:cs="Times New Roman"/>
                <w:sz w:val="24"/>
                <w:szCs w:val="24"/>
              </w:rPr>
              <w:t>от 3 до 6 лет</w:t>
            </w:r>
          </w:p>
        </w:tc>
        <w:tc>
          <w:tcPr>
            <w:tcW w:w="1985" w:type="dxa"/>
          </w:tcPr>
          <w:p w14:paraId="271C5D41" w14:textId="77777777" w:rsidR="00797F5A" w:rsidRPr="005B2DCE" w:rsidRDefault="00797F5A" w:rsidP="005B2DCE">
            <w:pPr>
              <w:pStyle w:val="ConsPlusNormal"/>
              <w:jc w:val="center"/>
              <w:rPr>
                <w:rFonts w:ascii="Times New Roman" w:hAnsi="Times New Roman" w:cs="Times New Roman"/>
                <w:sz w:val="24"/>
                <w:szCs w:val="24"/>
              </w:rPr>
            </w:pPr>
            <w:r w:rsidRPr="005B2DCE">
              <w:rPr>
                <w:rFonts w:ascii="Times New Roman" w:hAnsi="Times New Roman" w:cs="Times New Roman"/>
                <w:sz w:val="24"/>
                <w:szCs w:val="24"/>
              </w:rPr>
              <w:t>-</w:t>
            </w:r>
          </w:p>
        </w:tc>
        <w:tc>
          <w:tcPr>
            <w:tcW w:w="2127" w:type="dxa"/>
          </w:tcPr>
          <w:p w14:paraId="063241E3" w14:textId="77777777" w:rsidR="00797F5A" w:rsidRPr="005B2DCE" w:rsidRDefault="00797F5A" w:rsidP="005B2DCE">
            <w:pPr>
              <w:pStyle w:val="ConsPlusNormal"/>
              <w:jc w:val="center"/>
              <w:rPr>
                <w:rFonts w:ascii="Times New Roman" w:hAnsi="Times New Roman" w:cs="Times New Roman"/>
                <w:sz w:val="24"/>
                <w:szCs w:val="24"/>
              </w:rPr>
            </w:pPr>
            <w:r w:rsidRPr="005B2DCE">
              <w:rPr>
                <w:rFonts w:ascii="Times New Roman" w:hAnsi="Times New Roman" w:cs="Times New Roman"/>
                <w:sz w:val="24"/>
                <w:szCs w:val="24"/>
              </w:rPr>
              <w:t>1,2</w:t>
            </w:r>
          </w:p>
        </w:tc>
      </w:tr>
      <w:tr w:rsidR="00797F5A" w:rsidRPr="005B2DCE" w14:paraId="0320B431" w14:textId="77777777" w:rsidTr="005B17E9">
        <w:tc>
          <w:tcPr>
            <w:tcW w:w="660" w:type="dxa"/>
            <w:vMerge/>
          </w:tcPr>
          <w:p w14:paraId="5EEB288F" w14:textId="77777777" w:rsidR="00797F5A" w:rsidRPr="005B2DCE" w:rsidRDefault="00797F5A" w:rsidP="005B2DCE">
            <w:pPr>
              <w:pStyle w:val="ConsPlusNormal"/>
              <w:rPr>
                <w:rFonts w:ascii="Times New Roman" w:hAnsi="Times New Roman" w:cs="Times New Roman"/>
                <w:sz w:val="24"/>
                <w:szCs w:val="24"/>
              </w:rPr>
            </w:pPr>
          </w:p>
        </w:tc>
        <w:tc>
          <w:tcPr>
            <w:tcW w:w="2029" w:type="dxa"/>
            <w:vMerge/>
          </w:tcPr>
          <w:p w14:paraId="7E7FEB22" w14:textId="77777777" w:rsidR="00797F5A" w:rsidRPr="005B2DCE" w:rsidRDefault="00797F5A" w:rsidP="005B2DCE">
            <w:pPr>
              <w:pStyle w:val="ConsPlusNormal"/>
              <w:rPr>
                <w:rFonts w:ascii="Times New Roman" w:hAnsi="Times New Roman" w:cs="Times New Roman"/>
                <w:sz w:val="24"/>
                <w:szCs w:val="24"/>
              </w:rPr>
            </w:pPr>
          </w:p>
        </w:tc>
        <w:tc>
          <w:tcPr>
            <w:tcW w:w="2693" w:type="dxa"/>
          </w:tcPr>
          <w:p w14:paraId="0C6C7ADB" w14:textId="77777777" w:rsidR="00797F5A" w:rsidRPr="005B2DCE" w:rsidRDefault="00797F5A" w:rsidP="005B2DCE">
            <w:pPr>
              <w:pStyle w:val="ConsPlusNormal"/>
              <w:jc w:val="center"/>
              <w:rPr>
                <w:rFonts w:ascii="Times New Roman" w:hAnsi="Times New Roman" w:cs="Times New Roman"/>
                <w:sz w:val="24"/>
                <w:szCs w:val="24"/>
              </w:rPr>
            </w:pPr>
            <w:r w:rsidRPr="005B2DCE">
              <w:rPr>
                <w:rFonts w:ascii="Times New Roman" w:hAnsi="Times New Roman" w:cs="Times New Roman"/>
                <w:sz w:val="24"/>
                <w:szCs w:val="24"/>
              </w:rPr>
              <w:t>до 3 лет</w:t>
            </w:r>
          </w:p>
        </w:tc>
        <w:tc>
          <w:tcPr>
            <w:tcW w:w="1985" w:type="dxa"/>
          </w:tcPr>
          <w:p w14:paraId="38B1CEA5" w14:textId="77777777" w:rsidR="00797F5A" w:rsidRPr="005B2DCE" w:rsidRDefault="00797F5A" w:rsidP="005B2DCE">
            <w:pPr>
              <w:pStyle w:val="ConsPlusNormal"/>
              <w:jc w:val="center"/>
              <w:rPr>
                <w:rFonts w:ascii="Times New Roman" w:hAnsi="Times New Roman" w:cs="Times New Roman"/>
                <w:sz w:val="24"/>
                <w:szCs w:val="24"/>
              </w:rPr>
            </w:pPr>
            <w:r w:rsidRPr="005B2DCE">
              <w:rPr>
                <w:rFonts w:ascii="Times New Roman" w:hAnsi="Times New Roman" w:cs="Times New Roman"/>
                <w:sz w:val="24"/>
                <w:szCs w:val="24"/>
              </w:rPr>
              <w:t>-</w:t>
            </w:r>
          </w:p>
        </w:tc>
        <w:tc>
          <w:tcPr>
            <w:tcW w:w="2127" w:type="dxa"/>
          </w:tcPr>
          <w:p w14:paraId="1851546E" w14:textId="77777777" w:rsidR="00797F5A" w:rsidRPr="005B2DCE" w:rsidRDefault="00797F5A" w:rsidP="005B2DCE">
            <w:pPr>
              <w:pStyle w:val="ConsPlusNormal"/>
              <w:jc w:val="center"/>
              <w:rPr>
                <w:rFonts w:ascii="Times New Roman" w:hAnsi="Times New Roman" w:cs="Times New Roman"/>
                <w:sz w:val="24"/>
                <w:szCs w:val="24"/>
              </w:rPr>
            </w:pPr>
            <w:r w:rsidRPr="005B2DCE">
              <w:rPr>
                <w:rFonts w:ascii="Times New Roman" w:hAnsi="Times New Roman" w:cs="Times New Roman"/>
                <w:sz w:val="24"/>
                <w:szCs w:val="24"/>
              </w:rPr>
              <w:t>1,0</w:t>
            </w:r>
          </w:p>
        </w:tc>
      </w:tr>
      <w:tr w:rsidR="00797F5A" w:rsidRPr="005B2DCE" w14:paraId="48533DFA" w14:textId="77777777" w:rsidTr="005B17E9">
        <w:tc>
          <w:tcPr>
            <w:tcW w:w="660" w:type="dxa"/>
            <w:vMerge w:val="restart"/>
          </w:tcPr>
          <w:p w14:paraId="18AD6012" w14:textId="77777777" w:rsidR="00797F5A" w:rsidRPr="005B2DCE" w:rsidRDefault="00797F5A" w:rsidP="005B2DCE">
            <w:pPr>
              <w:pStyle w:val="ConsPlusNormal"/>
              <w:jc w:val="center"/>
              <w:rPr>
                <w:rFonts w:ascii="Times New Roman" w:hAnsi="Times New Roman" w:cs="Times New Roman"/>
                <w:sz w:val="24"/>
                <w:szCs w:val="24"/>
              </w:rPr>
            </w:pPr>
            <w:r w:rsidRPr="005B2DCE">
              <w:rPr>
                <w:rFonts w:ascii="Times New Roman" w:hAnsi="Times New Roman" w:cs="Times New Roman"/>
                <w:sz w:val="24"/>
                <w:szCs w:val="24"/>
              </w:rPr>
              <w:t>5.</w:t>
            </w:r>
          </w:p>
        </w:tc>
        <w:tc>
          <w:tcPr>
            <w:tcW w:w="2029" w:type="dxa"/>
            <w:vMerge w:val="restart"/>
          </w:tcPr>
          <w:p w14:paraId="4E4B42B8" w14:textId="4F76EC23" w:rsidR="00797F5A" w:rsidRPr="005B2DCE" w:rsidRDefault="00797F5A" w:rsidP="005B2DCE">
            <w:pPr>
              <w:pStyle w:val="ConsPlusNormal"/>
              <w:rPr>
                <w:rFonts w:ascii="Times New Roman" w:hAnsi="Times New Roman" w:cs="Times New Roman"/>
                <w:sz w:val="24"/>
                <w:szCs w:val="24"/>
              </w:rPr>
            </w:pPr>
            <w:r w:rsidRPr="005B2DCE">
              <w:rPr>
                <w:rFonts w:ascii="Times New Roman" w:hAnsi="Times New Roman" w:cs="Times New Roman"/>
                <w:sz w:val="24"/>
                <w:szCs w:val="24"/>
              </w:rPr>
              <w:t xml:space="preserve">Коэффициент специфики работы </w:t>
            </w:r>
            <w:hyperlink w:anchor="P457">
              <w:r w:rsidRPr="005B2DCE">
                <w:rPr>
                  <w:rFonts w:ascii="Times New Roman" w:hAnsi="Times New Roman" w:cs="Times New Roman"/>
                  <w:sz w:val="24"/>
                  <w:szCs w:val="24"/>
                </w:rPr>
                <w:t>**</w:t>
              </w:r>
            </w:hyperlink>
          </w:p>
        </w:tc>
        <w:tc>
          <w:tcPr>
            <w:tcW w:w="2693" w:type="dxa"/>
          </w:tcPr>
          <w:p w14:paraId="384B75D2" w14:textId="528D5999" w:rsidR="00797F5A" w:rsidRPr="005B2DCE" w:rsidRDefault="00797F5A" w:rsidP="005B2DCE">
            <w:pPr>
              <w:pStyle w:val="ConsPlusNormal"/>
              <w:jc w:val="center"/>
              <w:rPr>
                <w:rFonts w:ascii="Times New Roman" w:hAnsi="Times New Roman" w:cs="Times New Roman"/>
                <w:sz w:val="24"/>
                <w:szCs w:val="24"/>
              </w:rPr>
            </w:pPr>
            <w:r w:rsidRPr="005B2DCE">
              <w:rPr>
                <w:rFonts w:ascii="Times New Roman" w:hAnsi="Times New Roman" w:cs="Times New Roman"/>
                <w:sz w:val="24"/>
                <w:szCs w:val="24"/>
              </w:rPr>
              <w:t xml:space="preserve">Тип 1 </w:t>
            </w:r>
            <w:hyperlink w:anchor="P459">
              <w:r w:rsidRPr="005B2DCE">
                <w:rPr>
                  <w:rFonts w:ascii="Times New Roman" w:hAnsi="Times New Roman" w:cs="Times New Roman"/>
                  <w:sz w:val="24"/>
                  <w:szCs w:val="24"/>
                </w:rPr>
                <w:t>***</w:t>
              </w:r>
            </w:hyperlink>
          </w:p>
        </w:tc>
        <w:tc>
          <w:tcPr>
            <w:tcW w:w="1985" w:type="dxa"/>
          </w:tcPr>
          <w:p w14:paraId="41F3BF1F" w14:textId="77777777" w:rsidR="00797F5A" w:rsidRPr="005B2DCE" w:rsidRDefault="00797F5A" w:rsidP="005B2DCE">
            <w:pPr>
              <w:pStyle w:val="ConsPlusNormal"/>
              <w:jc w:val="center"/>
              <w:rPr>
                <w:rFonts w:ascii="Times New Roman" w:hAnsi="Times New Roman" w:cs="Times New Roman"/>
                <w:sz w:val="24"/>
                <w:szCs w:val="24"/>
              </w:rPr>
            </w:pPr>
            <w:r w:rsidRPr="005B2DCE">
              <w:rPr>
                <w:rFonts w:ascii="Times New Roman" w:hAnsi="Times New Roman" w:cs="Times New Roman"/>
                <w:sz w:val="24"/>
                <w:szCs w:val="24"/>
              </w:rPr>
              <w:t>1,25</w:t>
            </w:r>
          </w:p>
        </w:tc>
        <w:tc>
          <w:tcPr>
            <w:tcW w:w="2127" w:type="dxa"/>
          </w:tcPr>
          <w:p w14:paraId="3EF7ED31" w14:textId="77777777" w:rsidR="00797F5A" w:rsidRPr="005B2DCE" w:rsidRDefault="00797F5A" w:rsidP="005B2DCE">
            <w:pPr>
              <w:pStyle w:val="ConsPlusNormal"/>
              <w:jc w:val="center"/>
              <w:rPr>
                <w:rFonts w:ascii="Times New Roman" w:hAnsi="Times New Roman" w:cs="Times New Roman"/>
                <w:sz w:val="24"/>
                <w:szCs w:val="24"/>
              </w:rPr>
            </w:pPr>
            <w:r w:rsidRPr="005B2DCE">
              <w:rPr>
                <w:rFonts w:ascii="Times New Roman" w:hAnsi="Times New Roman" w:cs="Times New Roman"/>
                <w:sz w:val="24"/>
                <w:szCs w:val="24"/>
              </w:rPr>
              <w:t>1,25</w:t>
            </w:r>
          </w:p>
        </w:tc>
      </w:tr>
      <w:tr w:rsidR="00797F5A" w:rsidRPr="005B2DCE" w14:paraId="1F1BB829" w14:textId="77777777" w:rsidTr="005B17E9">
        <w:tc>
          <w:tcPr>
            <w:tcW w:w="660" w:type="dxa"/>
            <w:vMerge/>
          </w:tcPr>
          <w:p w14:paraId="3C7D7D1B" w14:textId="77777777" w:rsidR="00797F5A" w:rsidRPr="005B2DCE" w:rsidRDefault="00797F5A" w:rsidP="005B2DCE">
            <w:pPr>
              <w:pStyle w:val="ConsPlusNormal"/>
              <w:rPr>
                <w:rFonts w:ascii="Times New Roman" w:hAnsi="Times New Roman" w:cs="Times New Roman"/>
                <w:sz w:val="24"/>
                <w:szCs w:val="24"/>
              </w:rPr>
            </w:pPr>
          </w:p>
        </w:tc>
        <w:tc>
          <w:tcPr>
            <w:tcW w:w="2029" w:type="dxa"/>
            <w:vMerge/>
          </w:tcPr>
          <w:p w14:paraId="3535541E" w14:textId="77777777" w:rsidR="00797F5A" w:rsidRPr="005B2DCE" w:rsidRDefault="00797F5A" w:rsidP="005B2DCE">
            <w:pPr>
              <w:pStyle w:val="ConsPlusNormal"/>
              <w:rPr>
                <w:rFonts w:ascii="Times New Roman" w:hAnsi="Times New Roman" w:cs="Times New Roman"/>
                <w:sz w:val="24"/>
                <w:szCs w:val="24"/>
              </w:rPr>
            </w:pPr>
          </w:p>
        </w:tc>
        <w:tc>
          <w:tcPr>
            <w:tcW w:w="2693" w:type="dxa"/>
          </w:tcPr>
          <w:p w14:paraId="59E8DE89" w14:textId="14DDCEFB" w:rsidR="00797F5A" w:rsidRPr="005B2DCE" w:rsidRDefault="00797F5A" w:rsidP="005B2DCE">
            <w:pPr>
              <w:pStyle w:val="ConsPlusNormal"/>
              <w:jc w:val="center"/>
              <w:rPr>
                <w:rFonts w:ascii="Times New Roman" w:hAnsi="Times New Roman" w:cs="Times New Roman"/>
                <w:sz w:val="24"/>
                <w:szCs w:val="24"/>
              </w:rPr>
            </w:pPr>
            <w:r w:rsidRPr="005B2DCE">
              <w:rPr>
                <w:rFonts w:ascii="Times New Roman" w:hAnsi="Times New Roman" w:cs="Times New Roman"/>
                <w:sz w:val="24"/>
                <w:szCs w:val="24"/>
              </w:rPr>
              <w:t xml:space="preserve">Тип 2 </w:t>
            </w:r>
            <w:hyperlink w:anchor="P459">
              <w:r w:rsidRPr="005B2DCE">
                <w:rPr>
                  <w:rFonts w:ascii="Times New Roman" w:hAnsi="Times New Roman" w:cs="Times New Roman"/>
                  <w:sz w:val="24"/>
                  <w:szCs w:val="24"/>
                </w:rPr>
                <w:t>***</w:t>
              </w:r>
            </w:hyperlink>
          </w:p>
        </w:tc>
        <w:tc>
          <w:tcPr>
            <w:tcW w:w="1985" w:type="dxa"/>
          </w:tcPr>
          <w:p w14:paraId="55AE0D3A" w14:textId="77777777" w:rsidR="00797F5A" w:rsidRPr="005B2DCE" w:rsidRDefault="00797F5A" w:rsidP="005B2DCE">
            <w:pPr>
              <w:pStyle w:val="ConsPlusNormal"/>
              <w:jc w:val="center"/>
              <w:rPr>
                <w:rFonts w:ascii="Times New Roman" w:hAnsi="Times New Roman" w:cs="Times New Roman"/>
                <w:sz w:val="24"/>
                <w:szCs w:val="24"/>
              </w:rPr>
            </w:pPr>
            <w:r w:rsidRPr="005B2DCE">
              <w:rPr>
                <w:rFonts w:ascii="Times New Roman" w:hAnsi="Times New Roman" w:cs="Times New Roman"/>
                <w:sz w:val="24"/>
                <w:szCs w:val="24"/>
              </w:rPr>
              <w:t>1,20</w:t>
            </w:r>
          </w:p>
        </w:tc>
        <w:tc>
          <w:tcPr>
            <w:tcW w:w="2127" w:type="dxa"/>
          </w:tcPr>
          <w:p w14:paraId="113E53A6" w14:textId="77777777" w:rsidR="00797F5A" w:rsidRPr="005B2DCE" w:rsidRDefault="00797F5A" w:rsidP="005B2DCE">
            <w:pPr>
              <w:pStyle w:val="ConsPlusNormal"/>
              <w:jc w:val="center"/>
              <w:rPr>
                <w:rFonts w:ascii="Times New Roman" w:hAnsi="Times New Roman" w:cs="Times New Roman"/>
                <w:sz w:val="24"/>
                <w:szCs w:val="24"/>
              </w:rPr>
            </w:pPr>
            <w:r w:rsidRPr="005B2DCE">
              <w:rPr>
                <w:rFonts w:ascii="Times New Roman" w:hAnsi="Times New Roman" w:cs="Times New Roman"/>
                <w:sz w:val="24"/>
                <w:szCs w:val="24"/>
              </w:rPr>
              <w:t>1,20</w:t>
            </w:r>
          </w:p>
        </w:tc>
      </w:tr>
      <w:tr w:rsidR="00797F5A" w:rsidRPr="005B2DCE" w14:paraId="41A5CA22" w14:textId="77777777" w:rsidTr="005B17E9">
        <w:tc>
          <w:tcPr>
            <w:tcW w:w="660" w:type="dxa"/>
            <w:vMerge/>
          </w:tcPr>
          <w:p w14:paraId="0574C0DC" w14:textId="77777777" w:rsidR="00797F5A" w:rsidRPr="005B2DCE" w:rsidRDefault="00797F5A" w:rsidP="005B2DCE">
            <w:pPr>
              <w:pStyle w:val="ConsPlusNormal"/>
              <w:rPr>
                <w:rFonts w:ascii="Times New Roman" w:hAnsi="Times New Roman" w:cs="Times New Roman"/>
                <w:sz w:val="24"/>
                <w:szCs w:val="24"/>
              </w:rPr>
            </w:pPr>
          </w:p>
        </w:tc>
        <w:tc>
          <w:tcPr>
            <w:tcW w:w="2029" w:type="dxa"/>
            <w:vMerge/>
          </w:tcPr>
          <w:p w14:paraId="6B1761BB" w14:textId="77777777" w:rsidR="00797F5A" w:rsidRPr="005B2DCE" w:rsidRDefault="00797F5A" w:rsidP="005B2DCE">
            <w:pPr>
              <w:pStyle w:val="ConsPlusNormal"/>
              <w:rPr>
                <w:rFonts w:ascii="Times New Roman" w:hAnsi="Times New Roman" w:cs="Times New Roman"/>
                <w:sz w:val="24"/>
                <w:szCs w:val="24"/>
              </w:rPr>
            </w:pPr>
          </w:p>
        </w:tc>
        <w:tc>
          <w:tcPr>
            <w:tcW w:w="2693" w:type="dxa"/>
          </w:tcPr>
          <w:p w14:paraId="7B0D2A68" w14:textId="77777777" w:rsidR="00797F5A" w:rsidRPr="005B2DCE" w:rsidRDefault="00797F5A" w:rsidP="005B2DCE">
            <w:pPr>
              <w:pStyle w:val="ConsPlusNormal"/>
              <w:jc w:val="center"/>
              <w:rPr>
                <w:rFonts w:ascii="Times New Roman" w:hAnsi="Times New Roman" w:cs="Times New Roman"/>
                <w:sz w:val="24"/>
                <w:szCs w:val="24"/>
              </w:rPr>
            </w:pPr>
            <w:r w:rsidRPr="005B2DCE">
              <w:rPr>
                <w:rFonts w:ascii="Times New Roman" w:hAnsi="Times New Roman" w:cs="Times New Roman"/>
                <w:sz w:val="24"/>
                <w:szCs w:val="24"/>
              </w:rPr>
              <w:t>Тип 3</w:t>
            </w:r>
          </w:p>
        </w:tc>
        <w:tc>
          <w:tcPr>
            <w:tcW w:w="1985" w:type="dxa"/>
          </w:tcPr>
          <w:p w14:paraId="4320D224" w14:textId="77777777" w:rsidR="00797F5A" w:rsidRPr="005B2DCE" w:rsidRDefault="00797F5A" w:rsidP="005B2DCE">
            <w:pPr>
              <w:pStyle w:val="ConsPlusNormal"/>
              <w:jc w:val="center"/>
              <w:rPr>
                <w:rFonts w:ascii="Times New Roman" w:hAnsi="Times New Roman" w:cs="Times New Roman"/>
                <w:sz w:val="24"/>
                <w:szCs w:val="24"/>
              </w:rPr>
            </w:pPr>
            <w:r w:rsidRPr="005B2DCE">
              <w:rPr>
                <w:rFonts w:ascii="Times New Roman" w:hAnsi="Times New Roman" w:cs="Times New Roman"/>
                <w:sz w:val="24"/>
                <w:szCs w:val="24"/>
              </w:rPr>
              <w:t>1,15</w:t>
            </w:r>
          </w:p>
        </w:tc>
        <w:tc>
          <w:tcPr>
            <w:tcW w:w="2127" w:type="dxa"/>
          </w:tcPr>
          <w:p w14:paraId="5D2A7A61" w14:textId="77777777" w:rsidR="00797F5A" w:rsidRPr="005B2DCE" w:rsidRDefault="00797F5A" w:rsidP="005B2DCE">
            <w:pPr>
              <w:pStyle w:val="ConsPlusNormal"/>
              <w:jc w:val="center"/>
              <w:rPr>
                <w:rFonts w:ascii="Times New Roman" w:hAnsi="Times New Roman" w:cs="Times New Roman"/>
                <w:sz w:val="24"/>
                <w:szCs w:val="24"/>
              </w:rPr>
            </w:pPr>
            <w:r w:rsidRPr="005B2DCE">
              <w:rPr>
                <w:rFonts w:ascii="Times New Roman" w:hAnsi="Times New Roman" w:cs="Times New Roman"/>
                <w:sz w:val="24"/>
                <w:szCs w:val="24"/>
              </w:rPr>
              <w:t>1,15</w:t>
            </w:r>
          </w:p>
        </w:tc>
      </w:tr>
      <w:tr w:rsidR="00797F5A" w:rsidRPr="00500EB4" w14:paraId="7496B93A" w14:textId="77777777" w:rsidTr="005B17E9">
        <w:tc>
          <w:tcPr>
            <w:tcW w:w="660" w:type="dxa"/>
            <w:vMerge/>
          </w:tcPr>
          <w:p w14:paraId="10484D9A" w14:textId="77777777" w:rsidR="00797F5A" w:rsidRPr="005B2DCE" w:rsidRDefault="00797F5A" w:rsidP="005B2DCE">
            <w:pPr>
              <w:pStyle w:val="ConsPlusNormal"/>
              <w:rPr>
                <w:rFonts w:ascii="Times New Roman" w:hAnsi="Times New Roman" w:cs="Times New Roman"/>
                <w:sz w:val="24"/>
                <w:szCs w:val="24"/>
              </w:rPr>
            </w:pPr>
          </w:p>
        </w:tc>
        <w:tc>
          <w:tcPr>
            <w:tcW w:w="2029" w:type="dxa"/>
            <w:vMerge/>
          </w:tcPr>
          <w:p w14:paraId="40D5B8DB" w14:textId="77777777" w:rsidR="00797F5A" w:rsidRPr="005B2DCE" w:rsidRDefault="00797F5A" w:rsidP="005B2DCE">
            <w:pPr>
              <w:pStyle w:val="ConsPlusNormal"/>
              <w:rPr>
                <w:rFonts w:ascii="Times New Roman" w:hAnsi="Times New Roman" w:cs="Times New Roman"/>
                <w:sz w:val="24"/>
                <w:szCs w:val="24"/>
              </w:rPr>
            </w:pPr>
          </w:p>
        </w:tc>
        <w:tc>
          <w:tcPr>
            <w:tcW w:w="2693" w:type="dxa"/>
          </w:tcPr>
          <w:p w14:paraId="62216DF7" w14:textId="5520AE5A" w:rsidR="00797F5A" w:rsidRPr="00963C10" w:rsidRDefault="00797F5A" w:rsidP="005B2DCE">
            <w:pPr>
              <w:pStyle w:val="ConsPlusNormal"/>
              <w:jc w:val="center"/>
              <w:rPr>
                <w:rFonts w:ascii="Times New Roman" w:hAnsi="Times New Roman" w:cs="Times New Roman"/>
                <w:sz w:val="24"/>
                <w:szCs w:val="24"/>
              </w:rPr>
            </w:pPr>
            <w:r w:rsidRPr="00963C10">
              <w:rPr>
                <w:rFonts w:ascii="Times New Roman" w:hAnsi="Times New Roman" w:cs="Times New Roman"/>
                <w:sz w:val="24"/>
                <w:szCs w:val="24"/>
              </w:rPr>
              <w:t xml:space="preserve">Тип 4 </w:t>
            </w:r>
            <w:hyperlink w:anchor="P459">
              <w:r w:rsidRPr="00963C10">
                <w:rPr>
                  <w:rFonts w:ascii="Times New Roman" w:hAnsi="Times New Roman" w:cs="Times New Roman"/>
                  <w:sz w:val="24"/>
                  <w:szCs w:val="24"/>
                </w:rPr>
                <w:t>***</w:t>
              </w:r>
            </w:hyperlink>
          </w:p>
        </w:tc>
        <w:tc>
          <w:tcPr>
            <w:tcW w:w="4112" w:type="dxa"/>
            <w:gridSpan w:val="2"/>
          </w:tcPr>
          <w:p w14:paraId="378496B7" w14:textId="0A4BA209" w:rsidR="00797F5A" w:rsidRPr="00963C10" w:rsidRDefault="00797F5A" w:rsidP="005B2DCE">
            <w:pPr>
              <w:pStyle w:val="ConsPlusNormal"/>
              <w:jc w:val="center"/>
              <w:rPr>
                <w:rFonts w:ascii="Times New Roman" w:hAnsi="Times New Roman" w:cs="Times New Roman"/>
                <w:sz w:val="24"/>
                <w:szCs w:val="24"/>
              </w:rPr>
            </w:pPr>
            <w:r w:rsidRPr="00963C10">
              <w:rPr>
                <w:rFonts w:ascii="Times New Roman" w:hAnsi="Times New Roman" w:cs="Times New Roman"/>
                <w:sz w:val="24"/>
                <w:szCs w:val="24"/>
              </w:rPr>
              <w:t xml:space="preserve">Размер коэффициента определяется приказом </w:t>
            </w:r>
            <w:bookmarkStart w:id="14" w:name="_Hlk145423881"/>
            <w:proofErr w:type="gramStart"/>
            <w:r w:rsidR="00963C10">
              <w:rPr>
                <w:rFonts w:ascii="Times New Roman" w:hAnsi="Times New Roman" w:cs="Times New Roman"/>
                <w:sz w:val="24"/>
                <w:szCs w:val="24"/>
              </w:rPr>
              <w:t xml:space="preserve">Управления </w:t>
            </w:r>
            <w:r w:rsidRPr="00963C10">
              <w:rPr>
                <w:rFonts w:ascii="Times New Roman" w:hAnsi="Times New Roman" w:cs="Times New Roman"/>
                <w:sz w:val="24"/>
                <w:szCs w:val="24"/>
              </w:rPr>
              <w:t xml:space="preserve"> образования</w:t>
            </w:r>
            <w:proofErr w:type="gramEnd"/>
            <w:r w:rsidRPr="00963C10">
              <w:rPr>
                <w:rFonts w:ascii="Times New Roman" w:hAnsi="Times New Roman" w:cs="Times New Roman"/>
                <w:sz w:val="24"/>
                <w:szCs w:val="24"/>
              </w:rPr>
              <w:t xml:space="preserve"> </w:t>
            </w:r>
            <w:r w:rsidR="00963C10">
              <w:rPr>
                <w:rFonts w:ascii="Times New Roman" w:hAnsi="Times New Roman" w:cs="Times New Roman"/>
                <w:sz w:val="24"/>
                <w:szCs w:val="24"/>
              </w:rPr>
              <w:t>и молодежной политики администрации Соболевского муниципального района</w:t>
            </w:r>
            <w:r w:rsidRPr="00963C10">
              <w:rPr>
                <w:rFonts w:ascii="Times New Roman" w:hAnsi="Times New Roman" w:cs="Times New Roman"/>
                <w:sz w:val="24"/>
                <w:szCs w:val="24"/>
              </w:rPr>
              <w:t xml:space="preserve"> с учетом специфики работы учреждений</w:t>
            </w:r>
            <w:bookmarkEnd w:id="14"/>
          </w:p>
        </w:tc>
      </w:tr>
    </w:tbl>
    <w:p w14:paraId="25FC82EF" w14:textId="77777777" w:rsidR="00797F5A" w:rsidRPr="00963C10" w:rsidRDefault="00797F5A" w:rsidP="005B2DCE">
      <w:pPr>
        <w:pStyle w:val="ConsPlusNormal"/>
        <w:ind w:firstLine="709"/>
        <w:jc w:val="both"/>
        <w:rPr>
          <w:rFonts w:ascii="Times New Roman" w:hAnsi="Times New Roman" w:cs="Times New Roman"/>
          <w:sz w:val="28"/>
          <w:szCs w:val="28"/>
        </w:rPr>
      </w:pPr>
    </w:p>
    <w:p w14:paraId="6337E4D0" w14:textId="77777777" w:rsidR="00797F5A" w:rsidRPr="00963C10" w:rsidRDefault="00797F5A" w:rsidP="005B2DCE">
      <w:pPr>
        <w:pStyle w:val="ConsPlusNormal"/>
        <w:ind w:firstLine="709"/>
        <w:jc w:val="both"/>
        <w:rPr>
          <w:rFonts w:ascii="Times New Roman" w:hAnsi="Times New Roman" w:cs="Times New Roman"/>
          <w:sz w:val="28"/>
          <w:szCs w:val="28"/>
        </w:rPr>
      </w:pPr>
      <w:r w:rsidRPr="00963C10">
        <w:rPr>
          <w:rFonts w:ascii="Times New Roman" w:hAnsi="Times New Roman" w:cs="Times New Roman"/>
          <w:sz w:val="28"/>
          <w:szCs w:val="28"/>
        </w:rPr>
        <w:t>Примечание:</w:t>
      </w:r>
    </w:p>
    <w:p w14:paraId="7251EAAB" w14:textId="53485630" w:rsidR="00797F5A" w:rsidRPr="00963C10" w:rsidRDefault="00797F5A" w:rsidP="005B2DCE">
      <w:pPr>
        <w:pStyle w:val="ConsPlusNormal"/>
        <w:ind w:firstLine="709"/>
        <w:jc w:val="both"/>
        <w:rPr>
          <w:rFonts w:ascii="Times New Roman" w:hAnsi="Times New Roman" w:cs="Times New Roman"/>
          <w:sz w:val="28"/>
          <w:szCs w:val="28"/>
        </w:rPr>
      </w:pPr>
      <w:bookmarkStart w:id="15" w:name="P456"/>
      <w:bookmarkEnd w:id="15"/>
      <w:r w:rsidRPr="00963C10">
        <w:rPr>
          <w:rFonts w:ascii="Times New Roman" w:hAnsi="Times New Roman" w:cs="Times New Roman"/>
          <w:sz w:val="28"/>
          <w:szCs w:val="28"/>
        </w:rPr>
        <w:t>*</w:t>
      </w:r>
      <w:r w:rsidR="00E33156" w:rsidRPr="00963C10">
        <w:rPr>
          <w:rFonts w:ascii="Times New Roman" w:hAnsi="Times New Roman" w:cs="Times New Roman"/>
          <w:sz w:val="28"/>
          <w:szCs w:val="28"/>
        </w:rPr>
        <w:t xml:space="preserve"> </w:t>
      </w:r>
      <w:r w:rsidRPr="00963C10">
        <w:rPr>
          <w:rFonts w:ascii="Times New Roman" w:hAnsi="Times New Roman" w:cs="Times New Roman"/>
          <w:sz w:val="28"/>
          <w:szCs w:val="28"/>
        </w:rPr>
        <w:t xml:space="preserve"> за исключением педагогов-библиотекарей, не осуществляющих ведение преподавательской деятельности (ведение занятий по учебным предметам на условиях, установленных для учителей);</w:t>
      </w:r>
    </w:p>
    <w:p w14:paraId="4BA4A83E" w14:textId="427CA01E" w:rsidR="00797F5A" w:rsidRPr="00963C10" w:rsidRDefault="00797F5A" w:rsidP="005B2DCE">
      <w:pPr>
        <w:pStyle w:val="ConsPlusNormal"/>
        <w:ind w:firstLine="709"/>
        <w:jc w:val="both"/>
        <w:rPr>
          <w:rFonts w:ascii="Times New Roman" w:hAnsi="Times New Roman" w:cs="Times New Roman"/>
          <w:sz w:val="28"/>
          <w:szCs w:val="28"/>
        </w:rPr>
      </w:pPr>
      <w:bookmarkStart w:id="16" w:name="P457"/>
      <w:bookmarkEnd w:id="16"/>
      <w:r w:rsidRPr="00963C10">
        <w:rPr>
          <w:rFonts w:ascii="Times New Roman" w:hAnsi="Times New Roman" w:cs="Times New Roman"/>
          <w:sz w:val="28"/>
          <w:szCs w:val="28"/>
        </w:rPr>
        <w:t>**</w:t>
      </w:r>
      <w:r w:rsidR="00E33156" w:rsidRPr="00963C10">
        <w:rPr>
          <w:rFonts w:ascii="Times New Roman" w:hAnsi="Times New Roman" w:cs="Times New Roman"/>
          <w:sz w:val="28"/>
          <w:szCs w:val="28"/>
        </w:rPr>
        <w:t xml:space="preserve"> </w:t>
      </w:r>
      <w:r w:rsidRPr="00963C10">
        <w:rPr>
          <w:rFonts w:ascii="Times New Roman" w:hAnsi="Times New Roman" w:cs="Times New Roman"/>
          <w:sz w:val="28"/>
          <w:szCs w:val="28"/>
        </w:rPr>
        <w:t xml:space="preserve">основание для установления коэффициента специфики работы по типам 1, 2, 3, 4 определяется приказом </w:t>
      </w:r>
      <w:proofErr w:type="gramStart"/>
      <w:r w:rsidR="00963C10" w:rsidRPr="00963C10">
        <w:rPr>
          <w:rFonts w:ascii="Times New Roman" w:hAnsi="Times New Roman" w:cs="Times New Roman"/>
          <w:sz w:val="28"/>
          <w:szCs w:val="28"/>
        </w:rPr>
        <w:t>Управления  образования</w:t>
      </w:r>
      <w:proofErr w:type="gramEnd"/>
      <w:r w:rsidR="00963C10" w:rsidRPr="00963C10">
        <w:rPr>
          <w:rFonts w:ascii="Times New Roman" w:hAnsi="Times New Roman" w:cs="Times New Roman"/>
          <w:sz w:val="28"/>
          <w:szCs w:val="28"/>
        </w:rPr>
        <w:t xml:space="preserve"> и молодежной политики администрации Соболевского муниципального района с учетом специфики работы учреждений  в Соболевском муниципальном р</w:t>
      </w:r>
      <w:r w:rsidR="00963C10">
        <w:rPr>
          <w:rFonts w:ascii="Times New Roman" w:hAnsi="Times New Roman" w:cs="Times New Roman"/>
          <w:sz w:val="28"/>
          <w:szCs w:val="28"/>
        </w:rPr>
        <w:t>ай</w:t>
      </w:r>
      <w:r w:rsidR="00963C10" w:rsidRPr="00963C10">
        <w:rPr>
          <w:rFonts w:ascii="Times New Roman" w:hAnsi="Times New Roman" w:cs="Times New Roman"/>
          <w:sz w:val="28"/>
          <w:szCs w:val="28"/>
        </w:rPr>
        <w:t>оне</w:t>
      </w:r>
      <w:r w:rsidRPr="00963C10">
        <w:rPr>
          <w:rFonts w:ascii="Times New Roman" w:hAnsi="Times New Roman" w:cs="Times New Roman"/>
          <w:sz w:val="28"/>
          <w:szCs w:val="28"/>
        </w:rPr>
        <w:t>;</w:t>
      </w:r>
    </w:p>
    <w:p w14:paraId="06D731C3" w14:textId="5B4B6C2C" w:rsidR="00797F5A" w:rsidRPr="00D42939" w:rsidRDefault="00797F5A" w:rsidP="005B2DCE">
      <w:pPr>
        <w:pStyle w:val="ConsPlusNormal"/>
        <w:ind w:firstLine="709"/>
        <w:jc w:val="both"/>
        <w:rPr>
          <w:rFonts w:ascii="Times New Roman" w:hAnsi="Times New Roman" w:cs="Times New Roman"/>
          <w:sz w:val="28"/>
          <w:szCs w:val="28"/>
        </w:rPr>
      </w:pPr>
      <w:bookmarkStart w:id="17" w:name="P459"/>
      <w:bookmarkEnd w:id="17"/>
      <w:r w:rsidRPr="005B2DCE">
        <w:rPr>
          <w:rFonts w:ascii="Times New Roman" w:hAnsi="Times New Roman" w:cs="Times New Roman"/>
          <w:sz w:val="28"/>
          <w:szCs w:val="28"/>
        </w:rPr>
        <w:t>***</w:t>
      </w:r>
      <w:r w:rsidR="00E33156" w:rsidRPr="005B2DCE">
        <w:rPr>
          <w:rFonts w:ascii="Times New Roman" w:hAnsi="Times New Roman" w:cs="Times New Roman"/>
          <w:sz w:val="28"/>
          <w:szCs w:val="28"/>
        </w:rPr>
        <w:t xml:space="preserve"> </w:t>
      </w:r>
      <w:r w:rsidRPr="005B2DCE">
        <w:rPr>
          <w:rFonts w:ascii="Times New Roman" w:hAnsi="Times New Roman" w:cs="Times New Roman"/>
          <w:sz w:val="28"/>
          <w:szCs w:val="28"/>
        </w:rPr>
        <w:t>коэффициент специфики работы 1, 2, 4 типов учреждений распространяется на вспомогательный персонал учреждений.</w:t>
      </w:r>
    </w:p>
    <w:p w14:paraId="089CB426" w14:textId="77777777" w:rsidR="00797F5A" w:rsidRPr="00D42939" w:rsidRDefault="00797F5A" w:rsidP="005B2DCE">
      <w:pPr>
        <w:pStyle w:val="ConsPlusNormal"/>
        <w:ind w:firstLine="709"/>
        <w:jc w:val="both"/>
        <w:rPr>
          <w:rFonts w:ascii="Times New Roman" w:hAnsi="Times New Roman" w:cs="Times New Roman"/>
          <w:sz w:val="28"/>
          <w:szCs w:val="28"/>
        </w:rPr>
      </w:pPr>
    </w:p>
    <w:p w14:paraId="7EB7D305" w14:textId="77777777" w:rsidR="00797F5A" w:rsidRPr="00D42939" w:rsidRDefault="00797F5A" w:rsidP="005B2DCE">
      <w:pPr>
        <w:pStyle w:val="ConsPlusNormal"/>
        <w:ind w:firstLine="709"/>
        <w:jc w:val="both"/>
        <w:rPr>
          <w:rFonts w:ascii="Times New Roman" w:hAnsi="Times New Roman" w:cs="Times New Roman"/>
          <w:sz w:val="28"/>
          <w:szCs w:val="28"/>
        </w:rPr>
      </w:pPr>
    </w:p>
    <w:p w14:paraId="02CD1AD9" w14:textId="77777777" w:rsidR="005B121E" w:rsidRPr="00822F78" w:rsidRDefault="005B121E" w:rsidP="005B2DCE">
      <w:pPr>
        <w:widowControl w:val="0"/>
        <w:autoSpaceDE w:val="0"/>
        <w:autoSpaceDN w:val="0"/>
        <w:spacing w:after="0" w:line="240" w:lineRule="auto"/>
        <w:jc w:val="center"/>
        <w:rPr>
          <w:rFonts w:ascii="Times New Roman" w:hAnsi="Times New Roman" w:cs="Times New Roman"/>
          <w:sz w:val="28"/>
          <w:szCs w:val="28"/>
        </w:rPr>
      </w:pPr>
    </w:p>
    <w:sectPr w:rsidR="005B121E" w:rsidRPr="00822F78" w:rsidSect="00F03A5A">
      <w:headerReference w:type="default" r:id="rId34"/>
      <w:pgSz w:w="11906" w:h="16838"/>
      <w:pgMar w:top="1134" w:right="851" w:bottom="1106"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D8C316" w14:textId="77777777" w:rsidR="00500EB4" w:rsidRDefault="00500EB4" w:rsidP="0031799B">
      <w:pPr>
        <w:spacing w:after="0" w:line="240" w:lineRule="auto"/>
      </w:pPr>
      <w:r>
        <w:separator/>
      </w:r>
    </w:p>
  </w:endnote>
  <w:endnote w:type="continuationSeparator" w:id="0">
    <w:p w14:paraId="0DF4EEEE" w14:textId="77777777" w:rsidR="00500EB4" w:rsidRDefault="00500EB4" w:rsidP="003179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9A9BD1" w14:textId="77777777" w:rsidR="00500EB4" w:rsidRDefault="00500EB4" w:rsidP="0031799B">
      <w:pPr>
        <w:spacing w:after="0" w:line="240" w:lineRule="auto"/>
      </w:pPr>
      <w:r>
        <w:separator/>
      </w:r>
    </w:p>
  </w:footnote>
  <w:footnote w:type="continuationSeparator" w:id="0">
    <w:p w14:paraId="0C47AD69" w14:textId="77777777" w:rsidR="00500EB4" w:rsidRDefault="00500EB4" w:rsidP="003179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7772531"/>
      <w:docPartObj>
        <w:docPartGallery w:val="Page Numbers (Top of Page)"/>
        <w:docPartUnique/>
      </w:docPartObj>
    </w:sdtPr>
    <w:sdtEndPr>
      <w:rPr>
        <w:rFonts w:ascii="Times New Roman" w:hAnsi="Times New Roman" w:cs="Times New Roman"/>
        <w:sz w:val="24"/>
        <w:szCs w:val="24"/>
      </w:rPr>
    </w:sdtEndPr>
    <w:sdtContent>
      <w:p w14:paraId="365F8906" w14:textId="77777777" w:rsidR="00500EB4" w:rsidRPr="00A75469" w:rsidRDefault="00500EB4">
        <w:pPr>
          <w:pStyle w:val="aa"/>
          <w:jc w:val="center"/>
          <w:rPr>
            <w:rFonts w:ascii="Times New Roman" w:hAnsi="Times New Roman" w:cs="Times New Roman"/>
            <w:sz w:val="24"/>
            <w:szCs w:val="24"/>
          </w:rPr>
        </w:pPr>
        <w:r w:rsidRPr="00A75469">
          <w:rPr>
            <w:rFonts w:ascii="Times New Roman" w:hAnsi="Times New Roman" w:cs="Times New Roman"/>
            <w:sz w:val="24"/>
            <w:szCs w:val="24"/>
          </w:rPr>
          <w:fldChar w:fldCharType="begin"/>
        </w:r>
        <w:r w:rsidRPr="00A75469">
          <w:rPr>
            <w:rFonts w:ascii="Times New Roman" w:hAnsi="Times New Roman" w:cs="Times New Roman"/>
            <w:sz w:val="24"/>
            <w:szCs w:val="24"/>
          </w:rPr>
          <w:instrText>PAGE   \* MERGEFORMAT</w:instrText>
        </w:r>
        <w:r w:rsidRPr="00A75469">
          <w:rPr>
            <w:rFonts w:ascii="Times New Roman" w:hAnsi="Times New Roman" w:cs="Times New Roman"/>
            <w:sz w:val="24"/>
            <w:szCs w:val="24"/>
          </w:rPr>
          <w:fldChar w:fldCharType="separate"/>
        </w:r>
        <w:r>
          <w:rPr>
            <w:rFonts w:ascii="Times New Roman" w:hAnsi="Times New Roman" w:cs="Times New Roman"/>
            <w:noProof/>
            <w:sz w:val="24"/>
            <w:szCs w:val="24"/>
          </w:rPr>
          <w:t>21</w:t>
        </w:r>
        <w:r w:rsidRPr="00A75469">
          <w:rPr>
            <w:rFonts w:ascii="Times New Roman" w:hAnsi="Times New Roman" w:cs="Times New Roman"/>
            <w:sz w:val="24"/>
            <w:szCs w:val="24"/>
          </w:rPr>
          <w:fldChar w:fldCharType="end"/>
        </w:r>
      </w:p>
    </w:sdtContent>
  </w:sdt>
  <w:p w14:paraId="0A188C84" w14:textId="77777777" w:rsidR="00500EB4" w:rsidRDefault="00500EB4">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348D8"/>
    <w:multiLevelType w:val="hybridMultilevel"/>
    <w:tmpl w:val="76BEC8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517248"/>
    <w:multiLevelType w:val="hybridMultilevel"/>
    <w:tmpl w:val="452E7786"/>
    <w:lvl w:ilvl="0" w:tplc="EC7C1446">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2" w15:restartNumberingAfterBreak="0">
    <w:nsid w:val="05146F68"/>
    <w:multiLevelType w:val="hybridMultilevel"/>
    <w:tmpl w:val="BE927E50"/>
    <w:lvl w:ilvl="0" w:tplc="F5DA77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62C679E"/>
    <w:multiLevelType w:val="hybridMultilevel"/>
    <w:tmpl w:val="DD20B6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DB03B78"/>
    <w:multiLevelType w:val="hybridMultilevel"/>
    <w:tmpl w:val="3A4A740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30F4DFB"/>
    <w:multiLevelType w:val="hybridMultilevel"/>
    <w:tmpl w:val="D31EAA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32B0DC0"/>
    <w:multiLevelType w:val="hybridMultilevel"/>
    <w:tmpl w:val="4B8ED5F0"/>
    <w:lvl w:ilvl="0" w:tplc="9F0C34E2">
      <w:start w:val="3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56E523B"/>
    <w:multiLevelType w:val="hybridMultilevel"/>
    <w:tmpl w:val="C47685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6643C4D"/>
    <w:multiLevelType w:val="hybridMultilevel"/>
    <w:tmpl w:val="EE3E4B0C"/>
    <w:lvl w:ilvl="0" w:tplc="04190011">
      <w:start w:val="1"/>
      <w:numFmt w:val="decimal"/>
      <w:lvlText w:val="%1)"/>
      <w:lvlJc w:val="left"/>
      <w:pPr>
        <w:ind w:left="2160" w:hanging="360"/>
      </w:pPr>
      <w:rPr>
        <w:rFonts w:cs="Times New Roman"/>
      </w:rPr>
    </w:lvl>
    <w:lvl w:ilvl="1" w:tplc="7F4E68B4">
      <w:start w:val="1"/>
      <w:numFmt w:val="decimal"/>
      <w:lvlText w:val="%2."/>
      <w:lvlJc w:val="left"/>
      <w:pPr>
        <w:ind w:left="3555" w:hanging="1035"/>
      </w:pPr>
      <w:rPr>
        <w:rFonts w:cs="Times New Roman" w:hint="default"/>
      </w:rPr>
    </w:lvl>
    <w:lvl w:ilvl="2" w:tplc="0419001B" w:tentative="1">
      <w:start w:val="1"/>
      <w:numFmt w:val="lowerRoman"/>
      <w:lvlText w:val="%3."/>
      <w:lvlJc w:val="right"/>
      <w:pPr>
        <w:ind w:left="3600" w:hanging="180"/>
      </w:pPr>
      <w:rPr>
        <w:rFonts w:cs="Times New Roman"/>
      </w:rPr>
    </w:lvl>
    <w:lvl w:ilvl="3" w:tplc="0419000F" w:tentative="1">
      <w:start w:val="1"/>
      <w:numFmt w:val="decimal"/>
      <w:lvlText w:val="%4."/>
      <w:lvlJc w:val="left"/>
      <w:pPr>
        <w:ind w:left="4320" w:hanging="360"/>
      </w:pPr>
      <w:rPr>
        <w:rFonts w:cs="Times New Roman"/>
      </w:rPr>
    </w:lvl>
    <w:lvl w:ilvl="4" w:tplc="04190019" w:tentative="1">
      <w:start w:val="1"/>
      <w:numFmt w:val="lowerLetter"/>
      <w:lvlText w:val="%5."/>
      <w:lvlJc w:val="left"/>
      <w:pPr>
        <w:ind w:left="5040" w:hanging="360"/>
      </w:pPr>
      <w:rPr>
        <w:rFonts w:cs="Times New Roman"/>
      </w:rPr>
    </w:lvl>
    <w:lvl w:ilvl="5" w:tplc="0419001B" w:tentative="1">
      <w:start w:val="1"/>
      <w:numFmt w:val="lowerRoman"/>
      <w:lvlText w:val="%6."/>
      <w:lvlJc w:val="right"/>
      <w:pPr>
        <w:ind w:left="5760" w:hanging="180"/>
      </w:pPr>
      <w:rPr>
        <w:rFonts w:cs="Times New Roman"/>
      </w:rPr>
    </w:lvl>
    <w:lvl w:ilvl="6" w:tplc="0419000F" w:tentative="1">
      <w:start w:val="1"/>
      <w:numFmt w:val="decimal"/>
      <w:lvlText w:val="%7."/>
      <w:lvlJc w:val="left"/>
      <w:pPr>
        <w:ind w:left="6480" w:hanging="360"/>
      </w:pPr>
      <w:rPr>
        <w:rFonts w:cs="Times New Roman"/>
      </w:rPr>
    </w:lvl>
    <w:lvl w:ilvl="7" w:tplc="04190019" w:tentative="1">
      <w:start w:val="1"/>
      <w:numFmt w:val="lowerLetter"/>
      <w:lvlText w:val="%8."/>
      <w:lvlJc w:val="left"/>
      <w:pPr>
        <w:ind w:left="7200" w:hanging="360"/>
      </w:pPr>
      <w:rPr>
        <w:rFonts w:cs="Times New Roman"/>
      </w:rPr>
    </w:lvl>
    <w:lvl w:ilvl="8" w:tplc="0419001B" w:tentative="1">
      <w:start w:val="1"/>
      <w:numFmt w:val="lowerRoman"/>
      <w:lvlText w:val="%9."/>
      <w:lvlJc w:val="right"/>
      <w:pPr>
        <w:ind w:left="7920" w:hanging="180"/>
      </w:pPr>
      <w:rPr>
        <w:rFonts w:cs="Times New Roman"/>
      </w:rPr>
    </w:lvl>
  </w:abstractNum>
  <w:abstractNum w:abstractNumId="9" w15:restartNumberingAfterBreak="0">
    <w:nsid w:val="1DFD2C84"/>
    <w:multiLevelType w:val="hybridMultilevel"/>
    <w:tmpl w:val="F45C0F4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1E9036B8"/>
    <w:multiLevelType w:val="hybridMultilevel"/>
    <w:tmpl w:val="D5D6FA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F373D37"/>
    <w:multiLevelType w:val="hybridMultilevel"/>
    <w:tmpl w:val="393409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04F355E"/>
    <w:multiLevelType w:val="hybridMultilevel"/>
    <w:tmpl w:val="078857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050557C"/>
    <w:multiLevelType w:val="hybridMultilevel"/>
    <w:tmpl w:val="5F4AF4C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20D3011F"/>
    <w:multiLevelType w:val="hybridMultilevel"/>
    <w:tmpl w:val="6B3436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1C2414F"/>
    <w:multiLevelType w:val="hybridMultilevel"/>
    <w:tmpl w:val="7D20AA8C"/>
    <w:lvl w:ilvl="0" w:tplc="F86A80D0">
      <w:start w:val="8"/>
      <w:numFmt w:val="decimal"/>
      <w:lvlText w:val="%1."/>
      <w:lvlJc w:val="left"/>
      <w:pPr>
        <w:ind w:left="730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1F1617F"/>
    <w:multiLevelType w:val="hybridMultilevel"/>
    <w:tmpl w:val="038EA5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362125F"/>
    <w:multiLevelType w:val="hybridMultilevel"/>
    <w:tmpl w:val="C21E72E0"/>
    <w:lvl w:ilvl="0" w:tplc="0419000F">
      <w:start w:val="1"/>
      <w:numFmt w:val="decimal"/>
      <w:lvlText w:val="%1."/>
      <w:lvlJc w:val="left"/>
      <w:pPr>
        <w:ind w:left="1211" w:hanging="360"/>
      </w:pPr>
    </w:lvl>
    <w:lvl w:ilvl="1" w:tplc="04190019" w:tentative="1">
      <w:start w:val="1"/>
      <w:numFmt w:val="lowerLetter"/>
      <w:lvlText w:val="%2."/>
      <w:lvlJc w:val="left"/>
      <w:pPr>
        <w:ind w:left="-4372" w:hanging="360"/>
      </w:pPr>
    </w:lvl>
    <w:lvl w:ilvl="2" w:tplc="0419001B" w:tentative="1">
      <w:start w:val="1"/>
      <w:numFmt w:val="lowerRoman"/>
      <w:lvlText w:val="%3."/>
      <w:lvlJc w:val="right"/>
      <w:pPr>
        <w:ind w:left="-3652" w:hanging="180"/>
      </w:pPr>
    </w:lvl>
    <w:lvl w:ilvl="3" w:tplc="0419000F" w:tentative="1">
      <w:start w:val="1"/>
      <w:numFmt w:val="decimal"/>
      <w:lvlText w:val="%4."/>
      <w:lvlJc w:val="left"/>
      <w:pPr>
        <w:ind w:left="-2932" w:hanging="360"/>
      </w:pPr>
    </w:lvl>
    <w:lvl w:ilvl="4" w:tplc="04190019" w:tentative="1">
      <w:start w:val="1"/>
      <w:numFmt w:val="lowerLetter"/>
      <w:lvlText w:val="%5."/>
      <w:lvlJc w:val="left"/>
      <w:pPr>
        <w:ind w:left="-2212" w:hanging="360"/>
      </w:pPr>
    </w:lvl>
    <w:lvl w:ilvl="5" w:tplc="0419001B" w:tentative="1">
      <w:start w:val="1"/>
      <w:numFmt w:val="lowerRoman"/>
      <w:lvlText w:val="%6."/>
      <w:lvlJc w:val="right"/>
      <w:pPr>
        <w:ind w:left="-1492" w:hanging="180"/>
      </w:pPr>
    </w:lvl>
    <w:lvl w:ilvl="6" w:tplc="0419000F" w:tentative="1">
      <w:start w:val="1"/>
      <w:numFmt w:val="decimal"/>
      <w:lvlText w:val="%7."/>
      <w:lvlJc w:val="left"/>
      <w:pPr>
        <w:ind w:left="-772" w:hanging="360"/>
      </w:pPr>
    </w:lvl>
    <w:lvl w:ilvl="7" w:tplc="04190019" w:tentative="1">
      <w:start w:val="1"/>
      <w:numFmt w:val="lowerLetter"/>
      <w:lvlText w:val="%8."/>
      <w:lvlJc w:val="left"/>
      <w:pPr>
        <w:ind w:left="-52" w:hanging="360"/>
      </w:pPr>
    </w:lvl>
    <w:lvl w:ilvl="8" w:tplc="0419001B" w:tentative="1">
      <w:start w:val="1"/>
      <w:numFmt w:val="lowerRoman"/>
      <w:lvlText w:val="%9."/>
      <w:lvlJc w:val="right"/>
      <w:pPr>
        <w:ind w:left="668" w:hanging="180"/>
      </w:pPr>
    </w:lvl>
  </w:abstractNum>
  <w:abstractNum w:abstractNumId="18" w15:restartNumberingAfterBreak="0">
    <w:nsid w:val="29956BE0"/>
    <w:multiLevelType w:val="hybridMultilevel"/>
    <w:tmpl w:val="88967218"/>
    <w:lvl w:ilvl="0" w:tplc="9A30AE32">
      <w:start w:val="3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87941A3"/>
    <w:multiLevelType w:val="hybridMultilevel"/>
    <w:tmpl w:val="B43E439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A150517"/>
    <w:multiLevelType w:val="hybridMultilevel"/>
    <w:tmpl w:val="FA46D310"/>
    <w:lvl w:ilvl="0" w:tplc="8A44E9E4">
      <w:start w:val="2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BB416C2"/>
    <w:multiLevelType w:val="hybridMultilevel"/>
    <w:tmpl w:val="99AC003E"/>
    <w:lvl w:ilvl="0" w:tplc="7CC04166">
      <w:start w:val="3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527257A"/>
    <w:multiLevelType w:val="hybridMultilevel"/>
    <w:tmpl w:val="BF9424D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6463D3F"/>
    <w:multiLevelType w:val="hybridMultilevel"/>
    <w:tmpl w:val="970068D0"/>
    <w:lvl w:ilvl="0" w:tplc="B2FCF95A">
      <w:start w:val="2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76A67BE"/>
    <w:multiLevelType w:val="hybridMultilevel"/>
    <w:tmpl w:val="471C57C8"/>
    <w:lvl w:ilvl="0" w:tplc="4062546E">
      <w:start w:val="3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81A6240"/>
    <w:multiLevelType w:val="hybridMultilevel"/>
    <w:tmpl w:val="DA3E32C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C7A231A"/>
    <w:multiLevelType w:val="hybridMultilevel"/>
    <w:tmpl w:val="17A0D450"/>
    <w:lvl w:ilvl="0" w:tplc="6298BFAA">
      <w:start w:val="4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D2544D4"/>
    <w:multiLevelType w:val="hybridMultilevel"/>
    <w:tmpl w:val="5FBE6F64"/>
    <w:lvl w:ilvl="0" w:tplc="84DC7966">
      <w:start w:val="2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DE9363F"/>
    <w:multiLevelType w:val="hybridMultilevel"/>
    <w:tmpl w:val="9A0C4D0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F6D4BC8"/>
    <w:multiLevelType w:val="hybridMultilevel"/>
    <w:tmpl w:val="019277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FAF3F2B"/>
    <w:multiLevelType w:val="hybridMultilevel"/>
    <w:tmpl w:val="C0CA783A"/>
    <w:lvl w:ilvl="0" w:tplc="DEEA6A56">
      <w:start w:val="1"/>
      <w:numFmt w:val="decimal"/>
      <w:lvlText w:val="%1)"/>
      <w:lvlJc w:val="left"/>
      <w:pPr>
        <w:ind w:left="1159" w:hanging="4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4FDA373E"/>
    <w:multiLevelType w:val="hybridMultilevel"/>
    <w:tmpl w:val="7376E9AA"/>
    <w:lvl w:ilvl="0" w:tplc="FA38C33C">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2EA1A5C"/>
    <w:multiLevelType w:val="hybridMultilevel"/>
    <w:tmpl w:val="07D61768"/>
    <w:lvl w:ilvl="0" w:tplc="84BA557A">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67166CD"/>
    <w:multiLevelType w:val="hybridMultilevel"/>
    <w:tmpl w:val="18F4A1E2"/>
    <w:lvl w:ilvl="0" w:tplc="04190011">
      <w:start w:val="1"/>
      <w:numFmt w:val="decimal"/>
      <w:lvlText w:val="%1)"/>
      <w:lvlJc w:val="left"/>
      <w:pPr>
        <w:ind w:left="4329" w:hanging="360"/>
      </w:pPr>
    </w:lvl>
    <w:lvl w:ilvl="1" w:tplc="04190019" w:tentative="1">
      <w:start w:val="1"/>
      <w:numFmt w:val="lowerLetter"/>
      <w:lvlText w:val="%2."/>
      <w:lvlJc w:val="left"/>
      <w:pPr>
        <w:ind w:left="5049" w:hanging="360"/>
      </w:pPr>
    </w:lvl>
    <w:lvl w:ilvl="2" w:tplc="0419001B" w:tentative="1">
      <w:start w:val="1"/>
      <w:numFmt w:val="lowerRoman"/>
      <w:lvlText w:val="%3."/>
      <w:lvlJc w:val="right"/>
      <w:pPr>
        <w:ind w:left="5769" w:hanging="180"/>
      </w:pPr>
    </w:lvl>
    <w:lvl w:ilvl="3" w:tplc="0419000F" w:tentative="1">
      <w:start w:val="1"/>
      <w:numFmt w:val="decimal"/>
      <w:lvlText w:val="%4."/>
      <w:lvlJc w:val="left"/>
      <w:pPr>
        <w:ind w:left="6489" w:hanging="360"/>
      </w:pPr>
    </w:lvl>
    <w:lvl w:ilvl="4" w:tplc="04190019" w:tentative="1">
      <w:start w:val="1"/>
      <w:numFmt w:val="lowerLetter"/>
      <w:lvlText w:val="%5."/>
      <w:lvlJc w:val="left"/>
      <w:pPr>
        <w:ind w:left="7209" w:hanging="360"/>
      </w:pPr>
    </w:lvl>
    <w:lvl w:ilvl="5" w:tplc="0419001B" w:tentative="1">
      <w:start w:val="1"/>
      <w:numFmt w:val="lowerRoman"/>
      <w:lvlText w:val="%6."/>
      <w:lvlJc w:val="right"/>
      <w:pPr>
        <w:ind w:left="7929" w:hanging="180"/>
      </w:pPr>
    </w:lvl>
    <w:lvl w:ilvl="6" w:tplc="0419000F" w:tentative="1">
      <w:start w:val="1"/>
      <w:numFmt w:val="decimal"/>
      <w:lvlText w:val="%7."/>
      <w:lvlJc w:val="left"/>
      <w:pPr>
        <w:ind w:left="8649" w:hanging="360"/>
      </w:pPr>
    </w:lvl>
    <w:lvl w:ilvl="7" w:tplc="04190019" w:tentative="1">
      <w:start w:val="1"/>
      <w:numFmt w:val="lowerLetter"/>
      <w:lvlText w:val="%8."/>
      <w:lvlJc w:val="left"/>
      <w:pPr>
        <w:ind w:left="9369" w:hanging="360"/>
      </w:pPr>
    </w:lvl>
    <w:lvl w:ilvl="8" w:tplc="0419001B" w:tentative="1">
      <w:start w:val="1"/>
      <w:numFmt w:val="lowerRoman"/>
      <w:lvlText w:val="%9."/>
      <w:lvlJc w:val="right"/>
      <w:pPr>
        <w:ind w:left="10089" w:hanging="180"/>
      </w:pPr>
    </w:lvl>
  </w:abstractNum>
  <w:abstractNum w:abstractNumId="34" w15:restartNumberingAfterBreak="0">
    <w:nsid w:val="59DE5560"/>
    <w:multiLevelType w:val="hybridMultilevel"/>
    <w:tmpl w:val="3B5A62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F93672B"/>
    <w:multiLevelType w:val="hybridMultilevel"/>
    <w:tmpl w:val="5AD28294"/>
    <w:lvl w:ilvl="0" w:tplc="AF2801E4">
      <w:start w:val="1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5C325D8"/>
    <w:multiLevelType w:val="hybridMultilevel"/>
    <w:tmpl w:val="2C82D5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F7B1525"/>
    <w:multiLevelType w:val="hybridMultilevel"/>
    <w:tmpl w:val="A9E2B5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755556A"/>
    <w:multiLevelType w:val="hybridMultilevel"/>
    <w:tmpl w:val="0018151A"/>
    <w:lvl w:ilvl="0" w:tplc="94BEE9B8">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8E717E0"/>
    <w:multiLevelType w:val="hybridMultilevel"/>
    <w:tmpl w:val="AF4ECC80"/>
    <w:lvl w:ilvl="0" w:tplc="C576E1DE">
      <w:start w:val="20"/>
      <w:numFmt w:val="decimal"/>
      <w:lvlText w:val="%1."/>
      <w:lvlJc w:val="left"/>
      <w:pPr>
        <w:ind w:left="6739"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99A56B3"/>
    <w:multiLevelType w:val="hybridMultilevel"/>
    <w:tmpl w:val="C11E11E2"/>
    <w:lvl w:ilvl="0" w:tplc="8100800C">
      <w:start w:val="2"/>
      <w:numFmt w:val="decimal"/>
      <w:lvlText w:val="%1."/>
      <w:lvlJc w:val="left"/>
      <w:pPr>
        <w:ind w:left="3555" w:hanging="1035"/>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C7E4556"/>
    <w:multiLevelType w:val="hybridMultilevel"/>
    <w:tmpl w:val="76A6599C"/>
    <w:lvl w:ilvl="0" w:tplc="0E9844CE">
      <w:start w:val="4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1"/>
  </w:num>
  <w:num w:numId="2">
    <w:abstractNumId w:val="33"/>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1"/>
  </w:num>
  <w:num w:numId="8">
    <w:abstractNumId w:val="19"/>
  </w:num>
  <w:num w:numId="9">
    <w:abstractNumId w:val="17"/>
  </w:num>
  <w:num w:numId="10">
    <w:abstractNumId w:val="25"/>
  </w:num>
  <w:num w:numId="11">
    <w:abstractNumId w:val="36"/>
  </w:num>
  <w:num w:numId="12">
    <w:abstractNumId w:val="4"/>
  </w:num>
  <w:num w:numId="13">
    <w:abstractNumId w:val="10"/>
  </w:num>
  <w:num w:numId="14">
    <w:abstractNumId w:val="32"/>
  </w:num>
  <w:num w:numId="15">
    <w:abstractNumId w:val="34"/>
  </w:num>
  <w:num w:numId="16">
    <w:abstractNumId w:val="15"/>
  </w:num>
  <w:num w:numId="17">
    <w:abstractNumId w:val="9"/>
  </w:num>
  <w:num w:numId="18">
    <w:abstractNumId w:val="38"/>
  </w:num>
  <w:num w:numId="19">
    <w:abstractNumId w:val="0"/>
  </w:num>
  <w:num w:numId="20">
    <w:abstractNumId w:val="35"/>
  </w:num>
  <w:num w:numId="21">
    <w:abstractNumId w:val="12"/>
  </w:num>
  <w:num w:numId="22">
    <w:abstractNumId w:val="39"/>
  </w:num>
  <w:num w:numId="23">
    <w:abstractNumId w:val="5"/>
  </w:num>
  <w:num w:numId="24">
    <w:abstractNumId w:val="27"/>
  </w:num>
  <w:num w:numId="25">
    <w:abstractNumId w:val="37"/>
  </w:num>
  <w:num w:numId="26">
    <w:abstractNumId w:val="20"/>
  </w:num>
  <w:num w:numId="27">
    <w:abstractNumId w:val="28"/>
  </w:num>
  <w:num w:numId="28">
    <w:abstractNumId w:val="11"/>
  </w:num>
  <w:num w:numId="29">
    <w:abstractNumId w:val="23"/>
  </w:num>
  <w:num w:numId="30">
    <w:abstractNumId w:val="14"/>
  </w:num>
  <w:num w:numId="31">
    <w:abstractNumId w:val="18"/>
  </w:num>
  <w:num w:numId="32">
    <w:abstractNumId w:val="22"/>
  </w:num>
  <w:num w:numId="33">
    <w:abstractNumId w:val="16"/>
  </w:num>
  <w:num w:numId="34">
    <w:abstractNumId w:val="24"/>
  </w:num>
  <w:num w:numId="35">
    <w:abstractNumId w:val="7"/>
  </w:num>
  <w:num w:numId="36">
    <w:abstractNumId w:val="21"/>
  </w:num>
  <w:num w:numId="37">
    <w:abstractNumId w:val="13"/>
  </w:num>
  <w:num w:numId="38">
    <w:abstractNumId w:val="6"/>
  </w:num>
  <w:num w:numId="39">
    <w:abstractNumId w:val="3"/>
  </w:num>
  <w:num w:numId="40">
    <w:abstractNumId w:val="26"/>
  </w:num>
  <w:num w:numId="41">
    <w:abstractNumId w:val="2"/>
  </w:num>
  <w:num w:numId="42">
    <w:abstractNumId w:val="29"/>
  </w:num>
  <w:num w:numId="43">
    <w:abstractNumId w:val="41"/>
  </w:num>
  <w:num w:numId="4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578C9"/>
    <w:rsid w:val="000000C2"/>
    <w:rsid w:val="0000154C"/>
    <w:rsid w:val="000179ED"/>
    <w:rsid w:val="0002019F"/>
    <w:rsid w:val="00022616"/>
    <w:rsid w:val="00033533"/>
    <w:rsid w:val="00033A43"/>
    <w:rsid w:val="00045111"/>
    <w:rsid w:val="00045304"/>
    <w:rsid w:val="00053869"/>
    <w:rsid w:val="00066C50"/>
    <w:rsid w:val="00076132"/>
    <w:rsid w:val="00077162"/>
    <w:rsid w:val="00082619"/>
    <w:rsid w:val="0008326A"/>
    <w:rsid w:val="00093A8F"/>
    <w:rsid w:val="00095795"/>
    <w:rsid w:val="000B1239"/>
    <w:rsid w:val="000B6F30"/>
    <w:rsid w:val="000C7139"/>
    <w:rsid w:val="000D59AE"/>
    <w:rsid w:val="000E53EF"/>
    <w:rsid w:val="001125EB"/>
    <w:rsid w:val="00112C1A"/>
    <w:rsid w:val="001208AF"/>
    <w:rsid w:val="00126EFA"/>
    <w:rsid w:val="00140212"/>
    <w:rsid w:val="00140E22"/>
    <w:rsid w:val="00176BC3"/>
    <w:rsid w:val="00180140"/>
    <w:rsid w:val="0018035F"/>
    <w:rsid w:val="00181702"/>
    <w:rsid w:val="00181A55"/>
    <w:rsid w:val="00182CAD"/>
    <w:rsid w:val="0019264B"/>
    <w:rsid w:val="00194E73"/>
    <w:rsid w:val="0019641A"/>
    <w:rsid w:val="001B1C1B"/>
    <w:rsid w:val="001B4239"/>
    <w:rsid w:val="001C15D6"/>
    <w:rsid w:val="001C3B07"/>
    <w:rsid w:val="001D00F5"/>
    <w:rsid w:val="001D1F89"/>
    <w:rsid w:val="001D2F8B"/>
    <w:rsid w:val="001D4724"/>
    <w:rsid w:val="001D54FA"/>
    <w:rsid w:val="001F1DD5"/>
    <w:rsid w:val="001F43B8"/>
    <w:rsid w:val="00205596"/>
    <w:rsid w:val="002109DC"/>
    <w:rsid w:val="002200CE"/>
    <w:rsid w:val="0022234A"/>
    <w:rsid w:val="0022286D"/>
    <w:rsid w:val="00225F0E"/>
    <w:rsid w:val="00233FCB"/>
    <w:rsid w:val="002366F6"/>
    <w:rsid w:val="0024385A"/>
    <w:rsid w:val="00257670"/>
    <w:rsid w:val="00295AC8"/>
    <w:rsid w:val="00297C7F"/>
    <w:rsid w:val="002A570B"/>
    <w:rsid w:val="002C2B5A"/>
    <w:rsid w:val="002D5D0F"/>
    <w:rsid w:val="002E4E87"/>
    <w:rsid w:val="002F3844"/>
    <w:rsid w:val="0030022E"/>
    <w:rsid w:val="0031085E"/>
    <w:rsid w:val="00313CF4"/>
    <w:rsid w:val="0031799B"/>
    <w:rsid w:val="00327B6F"/>
    <w:rsid w:val="003400B5"/>
    <w:rsid w:val="003435A1"/>
    <w:rsid w:val="0034577F"/>
    <w:rsid w:val="00354A28"/>
    <w:rsid w:val="00374C3C"/>
    <w:rsid w:val="003771AF"/>
    <w:rsid w:val="0038403D"/>
    <w:rsid w:val="00386B81"/>
    <w:rsid w:val="00392FC9"/>
    <w:rsid w:val="00397C94"/>
    <w:rsid w:val="003A105F"/>
    <w:rsid w:val="003B0709"/>
    <w:rsid w:val="003B52E1"/>
    <w:rsid w:val="003B55E1"/>
    <w:rsid w:val="003C30E0"/>
    <w:rsid w:val="003F0379"/>
    <w:rsid w:val="003F5823"/>
    <w:rsid w:val="00430B7A"/>
    <w:rsid w:val="0043251D"/>
    <w:rsid w:val="004348C7"/>
    <w:rsid w:val="0043505F"/>
    <w:rsid w:val="004351FE"/>
    <w:rsid w:val="00435C2F"/>
    <w:rsid w:val="00435D4C"/>
    <w:rsid w:val="004415AF"/>
    <w:rsid w:val="00441EAA"/>
    <w:rsid w:val="004440D5"/>
    <w:rsid w:val="004549E8"/>
    <w:rsid w:val="004576AB"/>
    <w:rsid w:val="00464949"/>
    <w:rsid w:val="00466719"/>
    <w:rsid w:val="00466B97"/>
    <w:rsid w:val="00471A06"/>
    <w:rsid w:val="004B221A"/>
    <w:rsid w:val="004B7343"/>
    <w:rsid w:val="004C1C88"/>
    <w:rsid w:val="004C5B47"/>
    <w:rsid w:val="004E00B2"/>
    <w:rsid w:val="004E554E"/>
    <w:rsid w:val="004E6A87"/>
    <w:rsid w:val="004E7BDD"/>
    <w:rsid w:val="004F2A0D"/>
    <w:rsid w:val="00500EB4"/>
    <w:rsid w:val="005010E7"/>
    <w:rsid w:val="00503FC3"/>
    <w:rsid w:val="005058F8"/>
    <w:rsid w:val="00505FA4"/>
    <w:rsid w:val="005124B0"/>
    <w:rsid w:val="005212C3"/>
    <w:rsid w:val="00524A49"/>
    <w:rsid w:val="00524BF7"/>
    <w:rsid w:val="005271B3"/>
    <w:rsid w:val="00544CB9"/>
    <w:rsid w:val="005578C9"/>
    <w:rsid w:val="00563B33"/>
    <w:rsid w:val="00576D34"/>
    <w:rsid w:val="00581251"/>
    <w:rsid w:val="005846D7"/>
    <w:rsid w:val="005A14C7"/>
    <w:rsid w:val="005A4128"/>
    <w:rsid w:val="005B121E"/>
    <w:rsid w:val="005B17E9"/>
    <w:rsid w:val="005B2DCE"/>
    <w:rsid w:val="005B4F9B"/>
    <w:rsid w:val="005D2494"/>
    <w:rsid w:val="005F11A7"/>
    <w:rsid w:val="005F1F7D"/>
    <w:rsid w:val="006271E6"/>
    <w:rsid w:val="00631037"/>
    <w:rsid w:val="006312ED"/>
    <w:rsid w:val="00650CAB"/>
    <w:rsid w:val="00652FE0"/>
    <w:rsid w:val="00663D27"/>
    <w:rsid w:val="006664BC"/>
    <w:rsid w:val="00671B63"/>
    <w:rsid w:val="00681BFE"/>
    <w:rsid w:val="00694158"/>
    <w:rsid w:val="0069601C"/>
    <w:rsid w:val="006A541B"/>
    <w:rsid w:val="006B115E"/>
    <w:rsid w:val="006C4D04"/>
    <w:rsid w:val="006E593A"/>
    <w:rsid w:val="006F0E1D"/>
    <w:rsid w:val="006F5D44"/>
    <w:rsid w:val="00700E7D"/>
    <w:rsid w:val="007124C8"/>
    <w:rsid w:val="007138EA"/>
    <w:rsid w:val="00720888"/>
    <w:rsid w:val="0072568A"/>
    <w:rsid w:val="00725A0F"/>
    <w:rsid w:val="00735E37"/>
    <w:rsid w:val="0074156B"/>
    <w:rsid w:val="00744B7F"/>
    <w:rsid w:val="00745F52"/>
    <w:rsid w:val="00750FCE"/>
    <w:rsid w:val="00782013"/>
    <w:rsid w:val="00796B9B"/>
    <w:rsid w:val="00797F5A"/>
    <w:rsid w:val="007A23F0"/>
    <w:rsid w:val="007B21D1"/>
    <w:rsid w:val="007B317C"/>
    <w:rsid w:val="007B3851"/>
    <w:rsid w:val="007C4A66"/>
    <w:rsid w:val="007D746A"/>
    <w:rsid w:val="007E7963"/>
    <w:rsid w:val="007E7ADA"/>
    <w:rsid w:val="007F0218"/>
    <w:rsid w:val="007F3D5B"/>
    <w:rsid w:val="00812B9A"/>
    <w:rsid w:val="00822F78"/>
    <w:rsid w:val="0083078A"/>
    <w:rsid w:val="00840AB9"/>
    <w:rsid w:val="00844EA6"/>
    <w:rsid w:val="0085170F"/>
    <w:rsid w:val="0085578D"/>
    <w:rsid w:val="008564B4"/>
    <w:rsid w:val="00860C71"/>
    <w:rsid w:val="008708D4"/>
    <w:rsid w:val="008747D6"/>
    <w:rsid w:val="00886A21"/>
    <w:rsid w:val="0089042F"/>
    <w:rsid w:val="00894735"/>
    <w:rsid w:val="008A2BB8"/>
    <w:rsid w:val="008B1995"/>
    <w:rsid w:val="008B262E"/>
    <w:rsid w:val="008B4E57"/>
    <w:rsid w:val="008B668F"/>
    <w:rsid w:val="008C0054"/>
    <w:rsid w:val="008D4AE0"/>
    <w:rsid w:val="008D6646"/>
    <w:rsid w:val="008D7127"/>
    <w:rsid w:val="008E464D"/>
    <w:rsid w:val="008F2635"/>
    <w:rsid w:val="0090254C"/>
    <w:rsid w:val="00907229"/>
    <w:rsid w:val="009077B2"/>
    <w:rsid w:val="0091585A"/>
    <w:rsid w:val="00923E5D"/>
    <w:rsid w:val="00925E4D"/>
    <w:rsid w:val="009277F0"/>
    <w:rsid w:val="0093395B"/>
    <w:rsid w:val="0094073A"/>
    <w:rsid w:val="00947BE8"/>
    <w:rsid w:val="0095264E"/>
    <w:rsid w:val="0095344D"/>
    <w:rsid w:val="00955391"/>
    <w:rsid w:val="00962575"/>
    <w:rsid w:val="009638E2"/>
    <w:rsid w:val="00963C10"/>
    <w:rsid w:val="0096751B"/>
    <w:rsid w:val="00977D6C"/>
    <w:rsid w:val="0098508C"/>
    <w:rsid w:val="00997969"/>
    <w:rsid w:val="009A18F7"/>
    <w:rsid w:val="009A471F"/>
    <w:rsid w:val="009B3E0D"/>
    <w:rsid w:val="009D3DAE"/>
    <w:rsid w:val="009D674D"/>
    <w:rsid w:val="009D7AD8"/>
    <w:rsid w:val="009E3111"/>
    <w:rsid w:val="009F320C"/>
    <w:rsid w:val="009F6090"/>
    <w:rsid w:val="00A16449"/>
    <w:rsid w:val="00A164BB"/>
    <w:rsid w:val="00A30B96"/>
    <w:rsid w:val="00A43195"/>
    <w:rsid w:val="00A55C74"/>
    <w:rsid w:val="00A610BC"/>
    <w:rsid w:val="00A64283"/>
    <w:rsid w:val="00A71744"/>
    <w:rsid w:val="00A75469"/>
    <w:rsid w:val="00A8059C"/>
    <w:rsid w:val="00A8227F"/>
    <w:rsid w:val="00A834AC"/>
    <w:rsid w:val="00A84370"/>
    <w:rsid w:val="00AB0F55"/>
    <w:rsid w:val="00AB3ECC"/>
    <w:rsid w:val="00AC35D1"/>
    <w:rsid w:val="00AC37E1"/>
    <w:rsid w:val="00AC5EB6"/>
    <w:rsid w:val="00AC6E43"/>
    <w:rsid w:val="00AE7481"/>
    <w:rsid w:val="00AF4409"/>
    <w:rsid w:val="00B11503"/>
    <w:rsid w:val="00B11806"/>
    <w:rsid w:val="00B12F65"/>
    <w:rsid w:val="00B154E6"/>
    <w:rsid w:val="00B17A8B"/>
    <w:rsid w:val="00B208CC"/>
    <w:rsid w:val="00B232ED"/>
    <w:rsid w:val="00B53DB2"/>
    <w:rsid w:val="00B62097"/>
    <w:rsid w:val="00B64060"/>
    <w:rsid w:val="00B759EC"/>
    <w:rsid w:val="00B75E4C"/>
    <w:rsid w:val="00B81EC3"/>
    <w:rsid w:val="00B831E8"/>
    <w:rsid w:val="00B833C0"/>
    <w:rsid w:val="00B92D02"/>
    <w:rsid w:val="00B939C6"/>
    <w:rsid w:val="00BA6DC7"/>
    <w:rsid w:val="00BB478D"/>
    <w:rsid w:val="00BB716A"/>
    <w:rsid w:val="00BD13FF"/>
    <w:rsid w:val="00BE1E47"/>
    <w:rsid w:val="00BF14B6"/>
    <w:rsid w:val="00BF3269"/>
    <w:rsid w:val="00C159B1"/>
    <w:rsid w:val="00C22F2F"/>
    <w:rsid w:val="00C27958"/>
    <w:rsid w:val="00C366DA"/>
    <w:rsid w:val="00C37B1E"/>
    <w:rsid w:val="00C426E3"/>
    <w:rsid w:val="00C442AB"/>
    <w:rsid w:val="00C502D0"/>
    <w:rsid w:val="00C5596B"/>
    <w:rsid w:val="00C62734"/>
    <w:rsid w:val="00C71827"/>
    <w:rsid w:val="00C73DCC"/>
    <w:rsid w:val="00C90D3D"/>
    <w:rsid w:val="00C96835"/>
    <w:rsid w:val="00CB0344"/>
    <w:rsid w:val="00CB0F2C"/>
    <w:rsid w:val="00CB385E"/>
    <w:rsid w:val="00CB4FFE"/>
    <w:rsid w:val="00CD2F21"/>
    <w:rsid w:val="00CD4653"/>
    <w:rsid w:val="00CE4406"/>
    <w:rsid w:val="00D16B35"/>
    <w:rsid w:val="00D206A1"/>
    <w:rsid w:val="00D31705"/>
    <w:rsid w:val="00D330ED"/>
    <w:rsid w:val="00D47CEF"/>
    <w:rsid w:val="00D50172"/>
    <w:rsid w:val="00D51DAE"/>
    <w:rsid w:val="00D548E0"/>
    <w:rsid w:val="00D561DD"/>
    <w:rsid w:val="00D5717F"/>
    <w:rsid w:val="00D722FF"/>
    <w:rsid w:val="00D946A3"/>
    <w:rsid w:val="00D96453"/>
    <w:rsid w:val="00DB04D6"/>
    <w:rsid w:val="00DC189A"/>
    <w:rsid w:val="00DD3A94"/>
    <w:rsid w:val="00DF30E9"/>
    <w:rsid w:val="00DF3901"/>
    <w:rsid w:val="00DF3A35"/>
    <w:rsid w:val="00E05881"/>
    <w:rsid w:val="00E0619C"/>
    <w:rsid w:val="00E1437E"/>
    <w:rsid w:val="00E150C4"/>
    <w:rsid w:val="00E159EE"/>
    <w:rsid w:val="00E21060"/>
    <w:rsid w:val="00E33156"/>
    <w:rsid w:val="00E40D0A"/>
    <w:rsid w:val="00E43CC4"/>
    <w:rsid w:val="00E56398"/>
    <w:rsid w:val="00E60260"/>
    <w:rsid w:val="00E61A8D"/>
    <w:rsid w:val="00E66847"/>
    <w:rsid w:val="00E71B0C"/>
    <w:rsid w:val="00E72DA7"/>
    <w:rsid w:val="00E73FBA"/>
    <w:rsid w:val="00E747DD"/>
    <w:rsid w:val="00E8524F"/>
    <w:rsid w:val="00E90F0B"/>
    <w:rsid w:val="00E92746"/>
    <w:rsid w:val="00EB12D3"/>
    <w:rsid w:val="00EB2EAC"/>
    <w:rsid w:val="00EB527B"/>
    <w:rsid w:val="00EC003D"/>
    <w:rsid w:val="00EC2DBB"/>
    <w:rsid w:val="00EC35C5"/>
    <w:rsid w:val="00ED33D1"/>
    <w:rsid w:val="00ED5F56"/>
    <w:rsid w:val="00EE593E"/>
    <w:rsid w:val="00EF524F"/>
    <w:rsid w:val="00F03A5A"/>
    <w:rsid w:val="00F05AD4"/>
    <w:rsid w:val="00F148B5"/>
    <w:rsid w:val="00F42F6B"/>
    <w:rsid w:val="00F46EC1"/>
    <w:rsid w:val="00F52709"/>
    <w:rsid w:val="00F63133"/>
    <w:rsid w:val="00F81A81"/>
    <w:rsid w:val="00F8252D"/>
    <w:rsid w:val="00F954C1"/>
    <w:rsid w:val="00FA1817"/>
    <w:rsid w:val="00FA70A4"/>
    <w:rsid w:val="00FB47AC"/>
    <w:rsid w:val="00FC2AAB"/>
    <w:rsid w:val="00FE04E2"/>
    <w:rsid w:val="00FE08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4EB8C"/>
  <w15:docId w15:val="{F5517DF8-6878-4950-A77E-2ED208ED1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33533"/>
  </w:style>
  <w:style w:type="paragraph" w:styleId="1">
    <w:name w:val="heading 1"/>
    <w:basedOn w:val="a"/>
    <w:next w:val="a"/>
    <w:link w:val="10"/>
    <w:uiPriority w:val="99"/>
    <w:qFormat/>
    <w:rsid w:val="00797F5A"/>
    <w:pPr>
      <w:widowControl w:val="0"/>
      <w:autoSpaceDE w:val="0"/>
      <w:autoSpaceDN w:val="0"/>
      <w:adjustRightInd w:val="0"/>
      <w:spacing w:before="108" w:after="108" w:line="240" w:lineRule="auto"/>
      <w:jc w:val="center"/>
      <w:outlineLvl w:val="0"/>
    </w:pPr>
    <w:rPr>
      <w:rFonts w:ascii="Cambria" w:eastAsia="Times New Roman" w:hAnsi="Cambria" w:cs="Times New Roman"/>
      <w:b/>
      <w:bCs/>
      <w:kern w:val="32"/>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B3E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Plain Text"/>
    <w:basedOn w:val="a"/>
    <w:link w:val="a5"/>
    <w:uiPriority w:val="99"/>
    <w:semiHidden/>
    <w:unhideWhenUsed/>
    <w:rsid w:val="00E72DA7"/>
    <w:pPr>
      <w:spacing w:after="0" w:line="240" w:lineRule="auto"/>
    </w:pPr>
    <w:rPr>
      <w:rFonts w:ascii="Calibri" w:eastAsia="Calibri" w:hAnsi="Calibri" w:cs="Times New Roman"/>
      <w:szCs w:val="21"/>
    </w:rPr>
  </w:style>
  <w:style w:type="character" w:customStyle="1" w:styleId="a5">
    <w:name w:val="Текст Знак"/>
    <w:basedOn w:val="a0"/>
    <w:link w:val="a4"/>
    <w:uiPriority w:val="99"/>
    <w:semiHidden/>
    <w:rsid w:val="00E72DA7"/>
    <w:rPr>
      <w:rFonts w:ascii="Calibri" w:eastAsia="Calibri" w:hAnsi="Calibri" w:cs="Times New Roman"/>
      <w:szCs w:val="21"/>
    </w:rPr>
  </w:style>
  <w:style w:type="paragraph" w:styleId="a6">
    <w:name w:val="footer"/>
    <w:basedOn w:val="a"/>
    <w:link w:val="a7"/>
    <w:uiPriority w:val="99"/>
    <w:rsid w:val="0095344D"/>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7">
    <w:name w:val="Нижний колонтитул Знак"/>
    <w:basedOn w:val="a0"/>
    <w:link w:val="a6"/>
    <w:uiPriority w:val="99"/>
    <w:rsid w:val="0095344D"/>
    <w:rPr>
      <w:rFonts w:ascii="Times New Roman" w:eastAsia="Times New Roman" w:hAnsi="Times New Roman" w:cs="Times New Roman"/>
      <w:sz w:val="28"/>
      <w:szCs w:val="28"/>
      <w:lang w:eastAsia="ru-RU"/>
    </w:rPr>
  </w:style>
  <w:style w:type="paragraph" w:styleId="a8">
    <w:name w:val="Balloon Text"/>
    <w:basedOn w:val="a"/>
    <w:link w:val="a9"/>
    <w:uiPriority w:val="99"/>
    <w:semiHidden/>
    <w:unhideWhenUsed/>
    <w:rsid w:val="009277F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277F0"/>
    <w:rPr>
      <w:rFonts w:ascii="Segoe UI" w:hAnsi="Segoe UI" w:cs="Segoe UI"/>
      <w:sz w:val="18"/>
      <w:szCs w:val="18"/>
    </w:rPr>
  </w:style>
  <w:style w:type="paragraph" w:styleId="aa">
    <w:name w:val="header"/>
    <w:basedOn w:val="a"/>
    <w:link w:val="ab"/>
    <w:uiPriority w:val="99"/>
    <w:unhideWhenUsed/>
    <w:rsid w:val="0031799B"/>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31799B"/>
  </w:style>
  <w:style w:type="character" w:styleId="ac">
    <w:name w:val="Hyperlink"/>
    <w:basedOn w:val="a0"/>
    <w:uiPriority w:val="99"/>
    <w:unhideWhenUsed/>
    <w:rsid w:val="00681BFE"/>
    <w:rPr>
      <w:color w:val="0563C1" w:themeColor="hyperlink"/>
      <w:u w:val="single"/>
    </w:rPr>
  </w:style>
  <w:style w:type="table" w:customStyle="1" w:styleId="11">
    <w:name w:val="Сетка таблицы1"/>
    <w:basedOn w:val="a1"/>
    <w:next w:val="a3"/>
    <w:uiPriority w:val="59"/>
    <w:rsid w:val="0003353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59"/>
    <w:rsid w:val="0003353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840AB9"/>
    <w:rPr>
      <w:sz w:val="16"/>
      <w:szCs w:val="16"/>
    </w:rPr>
  </w:style>
  <w:style w:type="paragraph" w:styleId="ae">
    <w:name w:val="annotation text"/>
    <w:basedOn w:val="a"/>
    <w:link w:val="af"/>
    <w:uiPriority w:val="99"/>
    <w:semiHidden/>
    <w:unhideWhenUsed/>
    <w:rsid w:val="00840AB9"/>
    <w:pPr>
      <w:spacing w:line="240" w:lineRule="auto"/>
    </w:pPr>
    <w:rPr>
      <w:sz w:val="20"/>
      <w:szCs w:val="20"/>
    </w:rPr>
  </w:style>
  <w:style w:type="character" w:customStyle="1" w:styleId="af">
    <w:name w:val="Текст примечания Знак"/>
    <w:basedOn w:val="a0"/>
    <w:link w:val="ae"/>
    <w:uiPriority w:val="99"/>
    <w:semiHidden/>
    <w:rsid w:val="00840AB9"/>
    <w:rPr>
      <w:sz w:val="20"/>
      <w:szCs w:val="20"/>
    </w:rPr>
  </w:style>
  <w:style w:type="paragraph" w:styleId="af0">
    <w:name w:val="annotation subject"/>
    <w:basedOn w:val="ae"/>
    <w:next w:val="ae"/>
    <w:link w:val="af1"/>
    <w:uiPriority w:val="99"/>
    <w:semiHidden/>
    <w:unhideWhenUsed/>
    <w:rsid w:val="00840AB9"/>
    <w:rPr>
      <w:b/>
      <w:bCs/>
    </w:rPr>
  </w:style>
  <w:style w:type="character" w:customStyle="1" w:styleId="af1">
    <w:name w:val="Тема примечания Знак"/>
    <w:basedOn w:val="af"/>
    <w:link w:val="af0"/>
    <w:uiPriority w:val="99"/>
    <w:semiHidden/>
    <w:rsid w:val="00840AB9"/>
    <w:rPr>
      <w:b/>
      <w:bCs/>
      <w:sz w:val="20"/>
      <w:szCs w:val="20"/>
    </w:rPr>
  </w:style>
  <w:style w:type="paragraph" w:customStyle="1" w:styleId="ConsPlusNormal">
    <w:name w:val="ConsPlusNormal"/>
    <w:rsid w:val="00BF14B6"/>
    <w:pPr>
      <w:widowControl w:val="0"/>
      <w:autoSpaceDE w:val="0"/>
      <w:autoSpaceDN w:val="0"/>
      <w:spacing w:after="0" w:line="240" w:lineRule="auto"/>
    </w:pPr>
    <w:rPr>
      <w:rFonts w:ascii="Arial" w:eastAsiaTheme="minorEastAsia" w:hAnsi="Arial" w:cs="Arial"/>
      <w:sz w:val="20"/>
      <w:lang w:eastAsia="ru-RU"/>
    </w:rPr>
  </w:style>
  <w:style w:type="paragraph" w:styleId="af2">
    <w:name w:val="List Paragraph"/>
    <w:basedOn w:val="a"/>
    <w:uiPriority w:val="34"/>
    <w:qFormat/>
    <w:rsid w:val="00BF14B6"/>
    <w:pPr>
      <w:spacing w:after="0" w:line="240" w:lineRule="auto"/>
      <w:ind w:left="720"/>
      <w:contextualSpacing/>
    </w:pPr>
    <w:rPr>
      <w:rFonts w:ascii="Times New Roman" w:eastAsia="Times New Roman" w:hAnsi="Times New Roman" w:cs="Times New Roman"/>
      <w:sz w:val="28"/>
      <w:szCs w:val="24"/>
      <w:lang w:eastAsia="ru-RU"/>
    </w:rPr>
  </w:style>
  <w:style w:type="paragraph" w:customStyle="1" w:styleId="ConsPlusTitle">
    <w:name w:val="ConsPlusTitle"/>
    <w:rsid w:val="00BF14B6"/>
    <w:pPr>
      <w:widowControl w:val="0"/>
      <w:autoSpaceDE w:val="0"/>
      <w:autoSpaceDN w:val="0"/>
      <w:spacing w:after="0" w:line="240" w:lineRule="auto"/>
    </w:pPr>
    <w:rPr>
      <w:rFonts w:ascii="Arial" w:eastAsiaTheme="minorEastAsia" w:hAnsi="Arial" w:cs="Arial"/>
      <w:b/>
      <w:sz w:val="20"/>
      <w:lang w:eastAsia="ru-RU"/>
    </w:rPr>
  </w:style>
  <w:style w:type="character" w:customStyle="1" w:styleId="10">
    <w:name w:val="Заголовок 1 Знак"/>
    <w:basedOn w:val="a0"/>
    <w:link w:val="1"/>
    <w:uiPriority w:val="99"/>
    <w:rsid w:val="00797F5A"/>
    <w:rPr>
      <w:rFonts w:ascii="Cambria" w:eastAsia="Times New Roman" w:hAnsi="Cambria" w:cs="Times New Roman"/>
      <w:b/>
      <w:bCs/>
      <w:kern w:val="32"/>
      <w:sz w:val="32"/>
      <w:szCs w:val="32"/>
      <w:lang w:val="x-none" w:eastAsia="x-none"/>
    </w:rPr>
  </w:style>
  <w:style w:type="character" w:customStyle="1" w:styleId="af3">
    <w:name w:val="Цветовое выделение"/>
    <w:uiPriority w:val="99"/>
    <w:rsid w:val="00797F5A"/>
    <w:rPr>
      <w:b/>
      <w:color w:val="26282F"/>
      <w:sz w:val="26"/>
    </w:rPr>
  </w:style>
  <w:style w:type="character" w:customStyle="1" w:styleId="af4">
    <w:name w:val="Гипертекстовая ссылка"/>
    <w:uiPriority w:val="99"/>
    <w:rsid w:val="00797F5A"/>
    <w:rPr>
      <w:rFonts w:cs="Times New Roman"/>
      <w:b/>
      <w:color w:val="106BBE"/>
      <w:sz w:val="26"/>
    </w:rPr>
  </w:style>
  <w:style w:type="paragraph" w:customStyle="1" w:styleId="af5">
    <w:name w:val="Нормальный (таблица)"/>
    <w:basedOn w:val="a"/>
    <w:next w:val="a"/>
    <w:uiPriority w:val="99"/>
    <w:rsid w:val="00797F5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6">
    <w:name w:val="Прижатый влево"/>
    <w:basedOn w:val="a"/>
    <w:next w:val="a"/>
    <w:uiPriority w:val="99"/>
    <w:rsid w:val="00797F5A"/>
    <w:pPr>
      <w:widowControl w:val="0"/>
      <w:autoSpaceDE w:val="0"/>
      <w:autoSpaceDN w:val="0"/>
      <w:adjustRightInd w:val="0"/>
      <w:spacing w:after="0" w:line="240" w:lineRule="auto"/>
    </w:pPr>
    <w:rPr>
      <w:rFonts w:ascii="Arial" w:eastAsia="Times New Roman" w:hAnsi="Arial" w:cs="Arial"/>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9564618">
      <w:bodyDiv w:val="1"/>
      <w:marLeft w:val="0"/>
      <w:marRight w:val="0"/>
      <w:marTop w:val="0"/>
      <w:marBottom w:val="0"/>
      <w:divBdr>
        <w:top w:val="none" w:sz="0" w:space="0" w:color="auto"/>
        <w:left w:val="none" w:sz="0" w:space="0" w:color="auto"/>
        <w:bottom w:val="none" w:sz="0" w:space="0" w:color="auto"/>
        <w:right w:val="none" w:sz="0" w:space="0" w:color="auto"/>
      </w:divBdr>
    </w:div>
    <w:div w:id="757292131">
      <w:bodyDiv w:val="1"/>
      <w:marLeft w:val="0"/>
      <w:marRight w:val="0"/>
      <w:marTop w:val="0"/>
      <w:marBottom w:val="0"/>
      <w:divBdr>
        <w:top w:val="none" w:sz="0" w:space="0" w:color="auto"/>
        <w:left w:val="none" w:sz="0" w:space="0" w:color="auto"/>
        <w:bottom w:val="none" w:sz="0" w:space="0" w:color="auto"/>
        <w:right w:val="none" w:sz="0" w:space="0" w:color="auto"/>
      </w:divBdr>
    </w:div>
    <w:div w:id="1278873717">
      <w:bodyDiv w:val="1"/>
      <w:marLeft w:val="0"/>
      <w:marRight w:val="0"/>
      <w:marTop w:val="0"/>
      <w:marBottom w:val="0"/>
      <w:divBdr>
        <w:top w:val="none" w:sz="0" w:space="0" w:color="auto"/>
        <w:left w:val="none" w:sz="0" w:space="0" w:color="auto"/>
        <w:bottom w:val="none" w:sz="0" w:space="0" w:color="auto"/>
        <w:right w:val="none" w:sz="0" w:space="0" w:color="auto"/>
      </w:divBdr>
    </w:div>
    <w:div w:id="2009745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8A714561AAF6EE6AE448261CE149FE0C5BFF5A3642154B94A0209AC015D46205C05609940CD5C670F82B7C5B6A35E8E5F62F0F6AC55EEU" TargetMode="External"/><Relationship Id="rId18" Type="http://schemas.openxmlformats.org/officeDocument/2006/relationships/hyperlink" Target="garantf1://12056056.1004/" TargetMode="External"/><Relationship Id="rId26" Type="http://schemas.openxmlformats.org/officeDocument/2006/relationships/hyperlink" Target="garantf1://93459.1100/" TargetMode="External"/><Relationship Id="rId3" Type="http://schemas.openxmlformats.org/officeDocument/2006/relationships/styles" Target="styles.xml"/><Relationship Id="rId21" Type="http://schemas.openxmlformats.org/officeDocument/2006/relationships/hyperlink" Target="garantf1://91912.1400/"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F8A714561AAF6EE6AE448261CE149FE0C5BFF5A3642154B94A0209AC015D46205C05609940CA5C670F82B7C5B6A35E8E5F62F0F6AC55EEU" TargetMode="External"/><Relationship Id="rId17" Type="http://schemas.openxmlformats.org/officeDocument/2006/relationships/hyperlink" Target="garantf1://12056056.1003/" TargetMode="External"/><Relationship Id="rId25" Type="http://schemas.openxmlformats.org/officeDocument/2006/relationships/hyperlink" Target="garantf1://93313.1400/" TargetMode="External"/><Relationship Id="rId33" Type="http://schemas.openxmlformats.org/officeDocument/2006/relationships/hyperlink" Target="garantf1://93312.1200/" TargetMode="External"/><Relationship Id="rId2" Type="http://schemas.openxmlformats.org/officeDocument/2006/relationships/numbering" Target="numbering.xml"/><Relationship Id="rId16" Type="http://schemas.openxmlformats.org/officeDocument/2006/relationships/hyperlink" Target="garantf1://12056056.1002/" TargetMode="External"/><Relationship Id="rId20" Type="http://schemas.openxmlformats.org/officeDocument/2006/relationships/hyperlink" Target="garantf1://91912.1300/" TargetMode="External"/><Relationship Id="rId29" Type="http://schemas.openxmlformats.org/officeDocument/2006/relationships/hyperlink" Target="garantf1://93459.140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8A714561AAF6EE6AE448261CE149FE0C5BFF5A3642154B94A0209AC015D46205C05609941C15C670F82B7C5B6A35E8E5F62F0F6AC55EEU" TargetMode="External"/><Relationship Id="rId24" Type="http://schemas.openxmlformats.org/officeDocument/2006/relationships/hyperlink" Target="garantf1://93313.1300/" TargetMode="External"/><Relationship Id="rId32" Type="http://schemas.openxmlformats.org/officeDocument/2006/relationships/hyperlink" Target="garantf1://93312.1100/" TargetMode="External"/><Relationship Id="rId5" Type="http://schemas.openxmlformats.org/officeDocument/2006/relationships/webSettings" Target="webSettings.xml"/><Relationship Id="rId15" Type="http://schemas.openxmlformats.org/officeDocument/2006/relationships/hyperlink" Target="garantf1://12056056.1001/" TargetMode="External"/><Relationship Id="rId23" Type="http://schemas.openxmlformats.org/officeDocument/2006/relationships/hyperlink" Target="garantf1://93313.1200/" TargetMode="External"/><Relationship Id="rId28" Type="http://schemas.openxmlformats.org/officeDocument/2006/relationships/hyperlink" Target="garantf1://93459.1300/" TargetMode="External"/><Relationship Id="rId36" Type="http://schemas.openxmlformats.org/officeDocument/2006/relationships/theme" Target="theme/theme1.xml"/><Relationship Id="rId10" Type="http://schemas.openxmlformats.org/officeDocument/2006/relationships/hyperlink" Target="consultantplus://offline/ref=F8A714561AAF6EE6AE448261CE149FE0C5BFF5A3642154B94A0209AC015D46205C05609F43C155380A97A69DBBA241915C7EECF4AE5E55E9U" TargetMode="External"/><Relationship Id="rId19" Type="http://schemas.openxmlformats.org/officeDocument/2006/relationships/hyperlink" Target="garantf1://91912.1200/" TargetMode="External"/><Relationship Id="rId31" Type="http://schemas.openxmlformats.org/officeDocument/2006/relationships/hyperlink" Target="garantf1://93507.1200/" TargetMode="External"/><Relationship Id="rId4" Type="http://schemas.openxmlformats.org/officeDocument/2006/relationships/settings" Target="settings.xml"/><Relationship Id="rId9" Type="http://schemas.openxmlformats.org/officeDocument/2006/relationships/hyperlink" Target="consultantplus://offline/ref=F8A714561AAF6EE6AE448261CE149FE0C2B4FDA0652854B94A0209AC015D46205C05609F41C8543B5DCDB699F2F74D8F5C62F3F4B05E5B9E54EAU" TargetMode="External"/><Relationship Id="rId14" Type="http://schemas.openxmlformats.org/officeDocument/2006/relationships/hyperlink" Target="consultantplus://offline/ref=F8A714561AAF6EE6AE448261CE149FE0C5BFF5A3642154B94A0209AC015D46205C05609F41C9573356CDB699F2F74D8F5C62F3F4B05E5B9E54EAU" TargetMode="External"/><Relationship Id="rId22" Type="http://schemas.openxmlformats.org/officeDocument/2006/relationships/hyperlink" Target="garantf1://93313.1100/" TargetMode="External"/><Relationship Id="rId27" Type="http://schemas.openxmlformats.org/officeDocument/2006/relationships/hyperlink" Target="garantf1://93459.1200/" TargetMode="External"/><Relationship Id="rId30" Type="http://schemas.openxmlformats.org/officeDocument/2006/relationships/hyperlink" Target="garantf1://93507.1100/" TargetMode="External"/><Relationship Id="rId35" Type="http://schemas.openxmlformats.org/officeDocument/2006/relationships/fontTable" Target="fontTable.xml"/><Relationship Id="rId8" Type="http://schemas.openxmlformats.org/officeDocument/2006/relationships/hyperlink" Target="consultantplus://offline/ref=F8A714561AAF6EE6AE448261CE149FE0C2BDF4A5662554B94A0209AC015D46204E05389341C949325CD8E0C8B45AE0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D022D0-3196-4B2E-BAE8-0BADD4702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595</TotalTime>
  <Pages>18</Pages>
  <Words>5987</Words>
  <Characters>34132</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Киселев Виктор Вадимович</dc:creator>
  <cp:lastModifiedBy>RukUprDel</cp:lastModifiedBy>
  <cp:revision>42</cp:revision>
  <cp:lastPrinted>2022-11-30T22:33:00Z</cp:lastPrinted>
  <dcterms:created xsi:type="dcterms:W3CDTF">2023-03-05T22:55:00Z</dcterms:created>
  <dcterms:modified xsi:type="dcterms:W3CDTF">2023-09-15T01:36:00Z</dcterms:modified>
</cp:coreProperties>
</file>