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20" w:rsidRPr="006838C1" w:rsidRDefault="00191420" w:rsidP="00191420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15E698E8" wp14:editId="4A84ABDC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20" w:rsidRPr="006838C1" w:rsidRDefault="00191420" w:rsidP="00191420">
      <w:pPr>
        <w:pStyle w:val="1"/>
        <w:rPr>
          <w:rFonts w:ascii="Times New Roman" w:hAnsi="Times New Roman"/>
          <w:b/>
          <w:szCs w:val="32"/>
        </w:rPr>
      </w:pPr>
      <w:r w:rsidRPr="006838C1">
        <w:rPr>
          <w:rFonts w:ascii="Times New Roman" w:hAnsi="Times New Roman"/>
          <w:b/>
          <w:szCs w:val="32"/>
        </w:rPr>
        <w:t>П О С Т А Н О В Л Е Н И Е</w:t>
      </w:r>
    </w:p>
    <w:p w:rsidR="00191420" w:rsidRDefault="00191420" w:rsidP="00191420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191420" w:rsidRPr="006838C1" w:rsidRDefault="00191420" w:rsidP="00191420"/>
    <w:p w:rsidR="00191420" w:rsidRPr="006838C1" w:rsidRDefault="00435792" w:rsidP="0019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11D7F">
        <w:rPr>
          <w:rFonts w:ascii="Times New Roman" w:hAnsi="Times New Roman" w:cs="Times New Roman"/>
          <w:b/>
          <w:sz w:val="28"/>
          <w:szCs w:val="28"/>
        </w:rPr>
        <w:t>май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1D7F">
        <w:rPr>
          <w:rFonts w:ascii="Times New Roman" w:hAnsi="Times New Roman" w:cs="Times New Roman"/>
          <w:b/>
          <w:sz w:val="28"/>
          <w:szCs w:val="28"/>
        </w:rPr>
        <w:t>2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1420" w:rsidRPr="006838C1">
        <w:rPr>
          <w:rFonts w:ascii="Times New Roman" w:hAnsi="Times New Roman" w:cs="Times New Roman"/>
          <w:sz w:val="28"/>
          <w:szCs w:val="28"/>
        </w:rPr>
        <w:t>с.</w:t>
      </w:r>
      <w:r w:rsid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sz w:val="28"/>
          <w:szCs w:val="28"/>
        </w:rPr>
        <w:t>Соболево</w:t>
      </w:r>
      <w:r w:rsidR="001914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6E48">
        <w:rPr>
          <w:rFonts w:ascii="Times New Roman" w:hAnsi="Times New Roman" w:cs="Times New Roman"/>
          <w:sz w:val="28"/>
          <w:szCs w:val="28"/>
        </w:rPr>
        <w:t xml:space="preserve">  </w:t>
      </w:r>
      <w:r w:rsidR="00191420">
        <w:rPr>
          <w:rFonts w:ascii="Times New Roman" w:hAnsi="Times New Roman" w:cs="Times New Roman"/>
          <w:sz w:val="28"/>
          <w:szCs w:val="28"/>
        </w:rPr>
        <w:t xml:space="preserve">   </w:t>
      </w:r>
      <w:r w:rsidR="00EA6E48">
        <w:rPr>
          <w:rFonts w:ascii="Times New Roman" w:hAnsi="Times New Roman" w:cs="Times New Roman"/>
          <w:sz w:val="28"/>
          <w:szCs w:val="28"/>
        </w:rPr>
        <w:t xml:space="preserve">  </w:t>
      </w:r>
      <w:r w:rsidR="00191420">
        <w:rPr>
          <w:rFonts w:ascii="Times New Roman" w:hAnsi="Times New Roman" w:cs="Times New Roman"/>
          <w:sz w:val="28"/>
          <w:szCs w:val="28"/>
        </w:rPr>
        <w:t xml:space="preserve"> 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>№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E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46CB6" w:rsidRDefault="00970DCE" w:rsidP="006571AB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C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публичного обсуждения проекта решения Соболевского муниципального </w:t>
      </w:r>
      <w:proofErr w:type="gramStart"/>
      <w:r w:rsidRPr="00970DCE">
        <w:rPr>
          <w:rFonts w:ascii="Times New Roman" w:hAnsi="Times New Roman" w:cs="Times New Roman"/>
          <w:b/>
          <w:sz w:val="28"/>
          <w:szCs w:val="28"/>
        </w:rPr>
        <w:t>района  «</w:t>
      </w:r>
      <w:proofErr w:type="gramEnd"/>
      <w:r w:rsidRPr="00970DC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исполнении </w:t>
      </w:r>
      <w:r w:rsidRPr="00970DCE">
        <w:rPr>
          <w:rFonts w:ascii="Times New Roman" w:hAnsi="Times New Roman" w:cs="Times New Roman"/>
          <w:b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70DCE">
        <w:rPr>
          <w:rFonts w:ascii="Times New Roman" w:hAnsi="Times New Roman" w:cs="Times New Roman"/>
          <w:b/>
          <w:sz w:val="28"/>
          <w:szCs w:val="28"/>
        </w:rPr>
        <w:t xml:space="preserve"> бюджете Соболевского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70DCE">
        <w:rPr>
          <w:rFonts w:ascii="Times New Roman" w:hAnsi="Times New Roman" w:cs="Times New Roman"/>
          <w:b/>
          <w:sz w:val="28"/>
          <w:szCs w:val="28"/>
        </w:rPr>
        <w:t>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70DC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91420" w:rsidRPr="006838C1" w:rsidRDefault="00191420" w:rsidP="00191420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838C1">
        <w:rPr>
          <w:rStyle w:val="a5"/>
          <w:color w:val="000000"/>
          <w:sz w:val="18"/>
          <w:szCs w:val="18"/>
        </w:rPr>
        <w:t> </w:t>
      </w:r>
    </w:p>
    <w:p w:rsidR="00191420" w:rsidRPr="002C280C" w:rsidRDefault="00B81DF6" w:rsidP="0019142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1DF6">
        <w:rPr>
          <w:rFonts w:ascii="Times New Roman" w:hAnsi="Times New Roman" w:cs="Times New Roman"/>
          <w:sz w:val="28"/>
          <w:szCs w:val="28"/>
        </w:rPr>
        <w:t>В целях реализации положений статьи 28 Федерального закона от 06.10.2003 года № 131-ФЗ «Об общих принципах организации местного самоуправления в Российской Федерации», в соответствии с пунктом 4 статьи 16 Устава Соболевского муниципального района, руководствуясь Положением Соболевского муниципального района от 26.06.2014 года № 377 «О порядке организации и проведения публичных слушаний в Соболевском муниципальном районе</w:t>
      </w:r>
      <w:r w:rsidR="00970DCE" w:rsidRPr="00970DCE">
        <w:rPr>
          <w:rFonts w:ascii="Times New Roman" w:hAnsi="Times New Roman" w:cs="Times New Roman"/>
          <w:sz w:val="28"/>
          <w:szCs w:val="28"/>
        </w:rPr>
        <w:t xml:space="preserve"> </w:t>
      </w:r>
      <w:r w:rsidRPr="00B81DF6">
        <w:rPr>
          <w:rFonts w:ascii="Times New Roman" w:hAnsi="Times New Roman" w:cs="Times New Roman"/>
          <w:sz w:val="28"/>
          <w:szCs w:val="28"/>
        </w:rPr>
        <w:t>»</w:t>
      </w:r>
    </w:p>
    <w:p w:rsidR="00191420" w:rsidRPr="006838C1" w:rsidRDefault="00191420" w:rsidP="00191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1420" w:rsidRPr="006838C1" w:rsidRDefault="00191420" w:rsidP="00191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191420" w:rsidRPr="006838C1" w:rsidRDefault="00191420" w:rsidP="00191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91420" w:rsidRDefault="00970DCE" w:rsidP="00191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1420" w:rsidRPr="006838C1">
        <w:rPr>
          <w:rFonts w:ascii="Times New Roman" w:hAnsi="Times New Roman" w:cs="Times New Roman"/>
          <w:sz w:val="28"/>
          <w:szCs w:val="28"/>
        </w:rPr>
        <w:t xml:space="preserve">.  Назначить на </w:t>
      </w:r>
      <w:r w:rsidR="00801E02">
        <w:rPr>
          <w:rFonts w:ascii="Times New Roman" w:hAnsi="Times New Roman" w:cs="Times New Roman"/>
          <w:sz w:val="28"/>
          <w:szCs w:val="28"/>
        </w:rPr>
        <w:t>2</w:t>
      </w:r>
      <w:r w:rsidR="00092B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2C280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1420" w:rsidRPr="006838C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92B93">
        <w:rPr>
          <w:rFonts w:ascii="Times New Roman" w:hAnsi="Times New Roman" w:cs="Times New Roman"/>
          <w:sz w:val="28"/>
          <w:szCs w:val="28"/>
        </w:rPr>
        <w:t>8</w:t>
      </w:r>
      <w:r w:rsidR="00191420" w:rsidRPr="006838C1">
        <w:rPr>
          <w:rFonts w:ascii="Times New Roman" w:hAnsi="Times New Roman" w:cs="Times New Roman"/>
          <w:sz w:val="28"/>
          <w:szCs w:val="28"/>
        </w:rPr>
        <w:t>-00 часов проведение общественных обсуждений (в форме публичных слушаний)</w:t>
      </w:r>
      <w:r w:rsid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191420" w:rsidRPr="00001DCB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0DCE">
        <w:rPr>
          <w:rFonts w:ascii="Times New Roman" w:hAnsi="Times New Roman" w:cs="Times New Roman"/>
          <w:sz w:val="28"/>
          <w:szCs w:val="28"/>
        </w:rPr>
        <w:t xml:space="preserve">роекта решения Соболевского муниципального района  ««Об исполнении  районного бюджете Соболевского муниципального района за 2021 год»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DCE">
        <w:rPr>
          <w:rFonts w:ascii="Times New Roman" w:hAnsi="Times New Roman" w:cs="Times New Roman"/>
          <w:sz w:val="28"/>
          <w:szCs w:val="28"/>
        </w:rPr>
        <w:t xml:space="preserve">с учетом   доступности материалов до сведения общественности через средства массовой информации: районную газету «Соболевский вестник» и официальный сайт Соболевского муниципального района в информационно -коммуникационной сети «Интернет» </w:t>
      </w:r>
      <w:r w:rsidR="00191420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092B93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="00191420" w:rsidRPr="006838C1">
        <w:rPr>
          <w:rFonts w:ascii="Times New Roman" w:hAnsi="Times New Roman" w:cs="Times New Roman"/>
          <w:sz w:val="28"/>
          <w:szCs w:val="28"/>
        </w:rPr>
        <w:t xml:space="preserve">, расположенного по адресу </w:t>
      </w:r>
      <w:proofErr w:type="spellStart"/>
      <w:r w:rsidR="00191420" w:rsidRPr="006838C1">
        <w:rPr>
          <w:rFonts w:ascii="Times New Roman" w:hAnsi="Times New Roman" w:cs="Times New Roman"/>
          <w:sz w:val="28"/>
          <w:szCs w:val="28"/>
        </w:rPr>
        <w:t>с.</w:t>
      </w:r>
      <w:r w:rsidR="00191420">
        <w:rPr>
          <w:rFonts w:ascii="Times New Roman" w:hAnsi="Times New Roman" w:cs="Times New Roman"/>
          <w:sz w:val="28"/>
          <w:szCs w:val="28"/>
        </w:rPr>
        <w:t>Соболево</w:t>
      </w:r>
      <w:proofErr w:type="spellEnd"/>
      <w:r w:rsidR="00191420">
        <w:rPr>
          <w:rFonts w:ascii="Times New Roman" w:hAnsi="Times New Roman" w:cs="Times New Roman"/>
          <w:sz w:val="28"/>
          <w:szCs w:val="28"/>
        </w:rPr>
        <w:t xml:space="preserve">, </w:t>
      </w:r>
      <w:r w:rsidR="00191420" w:rsidRPr="006838C1">
        <w:rPr>
          <w:rFonts w:ascii="Times New Roman" w:hAnsi="Times New Roman" w:cs="Times New Roman"/>
          <w:sz w:val="28"/>
          <w:szCs w:val="28"/>
        </w:rPr>
        <w:t xml:space="preserve">ул. </w:t>
      </w:r>
      <w:r w:rsidR="00191420">
        <w:rPr>
          <w:rFonts w:ascii="Times New Roman" w:hAnsi="Times New Roman" w:cs="Times New Roman"/>
          <w:sz w:val="28"/>
          <w:szCs w:val="28"/>
        </w:rPr>
        <w:t>Советская, 2</w:t>
      </w:r>
      <w:r w:rsidR="00092B93">
        <w:rPr>
          <w:rFonts w:ascii="Times New Roman" w:hAnsi="Times New Roman" w:cs="Times New Roman"/>
          <w:sz w:val="28"/>
          <w:szCs w:val="28"/>
        </w:rPr>
        <w:t>3</w:t>
      </w:r>
      <w:r w:rsidR="00191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420" w:rsidRPr="006838C1" w:rsidRDefault="00092B93" w:rsidP="00191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1420" w:rsidRPr="006838C1">
        <w:rPr>
          <w:rFonts w:ascii="Times New Roman" w:hAnsi="Times New Roman" w:cs="Times New Roman"/>
          <w:sz w:val="28"/>
          <w:szCs w:val="28"/>
        </w:rPr>
        <w:t xml:space="preserve">.  Создать рабочую группу по проведению общественных обсуждений (в форме </w:t>
      </w:r>
      <w:r w:rsidR="00C16E32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191420" w:rsidRPr="006838C1">
        <w:rPr>
          <w:rFonts w:ascii="Times New Roman" w:hAnsi="Times New Roman" w:cs="Times New Roman"/>
          <w:sz w:val="28"/>
          <w:szCs w:val="28"/>
        </w:rPr>
        <w:t>слушаний) по</w:t>
      </w:r>
      <w:r w:rsid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sz w:val="28"/>
          <w:szCs w:val="28"/>
        </w:rPr>
        <w:t xml:space="preserve">материалам </w:t>
      </w:r>
      <w:bookmarkStart w:id="1" w:name="_Hlk103265118"/>
      <w:r>
        <w:rPr>
          <w:rFonts w:ascii="Times New Roman" w:hAnsi="Times New Roman" w:cs="Times New Roman"/>
          <w:sz w:val="28"/>
          <w:szCs w:val="28"/>
        </w:rPr>
        <w:t>п</w:t>
      </w:r>
      <w:r w:rsidRPr="00970DCE">
        <w:rPr>
          <w:rFonts w:ascii="Times New Roman" w:hAnsi="Times New Roman" w:cs="Times New Roman"/>
          <w:sz w:val="28"/>
          <w:szCs w:val="28"/>
        </w:rPr>
        <w:t xml:space="preserve">роекта решения Соболевского муниципального </w:t>
      </w:r>
      <w:proofErr w:type="gramStart"/>
      <w:r w:rsidRPr="00970DCE">
        <w:rPr>
          <w:rFonts w:ascii="Times New Roman" w:hAnsi="Times New Roman" w:cs="Times New Roman"/>
          <w:sz w:val="28"/>
          <w:szCs w:val="28"/>
        </w:rPr>
        <w:t>района  «</w:t>
      </w:r>
      <w:proofErr w:type="gramEnd"/>
      <w:r w:rsidRPr="00970DCE">
        <w:rPr>
          <w:rFonts w:ascii="Times New Roman" w:hAnsi="Times New Roman" w:cs="Times New Roman"/>
          <w:sz w:val="28"/>
          <w:szCs w:val="28"/>
        </w:rPr>
        <w:t>«Об исполнении  районного бюджете Соболевского муниципального района за 2021 год»</w:t>
      </w:r>
      <w:bookmarkEnd w:id="1"/>
      <w:r w:rsidR="00191420">
        <w:rPr>
          <w:rFonts w:ascii="Times New Roman" w:hAnsi="Times New Roman" w:cs="Times New Roman"/>
          <w:sz w:val="28"/>
          <w:szCs w:val="28"/>
        </w:rPr>
        <w:t xml:space="preserve">,  </w:t>
      </w:r>
      <w:r w:rsidR="00191420" w:rsidRPr="006838C1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191420" w:rsidRPr="006838C1" w:rsidRDefault="00191420" w:rsidP="00C16E32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ab/>
      </w:r>
      <w:r w:rsidR="00092B93">
        <w:rPr>
          <w:sz w:val="28"/>
          <w:szCs w:val="28"/>
        </w:rPr>
        <w:t>2</w:t>
      </w:r>
      <w:r w:rsidRPr="006838C1">
        <w:rPr>
          <w:sz w:val="28"/>
          <w:szCs w:val="28"/>
        </w:rPr>
        <w:t xml:space="preserve">.1. </w:t>
      </w:r>
      <w:r w:rsidR="00092B93" w:rsidRPr="00092B93">
        <w:rPr>
          <w:sz w:val="28"/>
          <w:szCs w:val="28"/>
        </w:rPr>
        <w:t>Спешнева С.В., руководитель Комитета по бюджету и финансам администрации Соболевского муниципального района</w:t>
      </w:r>
      <w:r w:rsidRPr="006838C1">
        <w:rPr>
          <w:sz w:val="28"/>
          <w:szCs w:val="28"/>
        </w:rPr>
        <w:t>, председатель рабочей группы.</w:t>
      </w:r>
    </w:p>
    <w:p w:rsidR="00092B93" w:rsidRDefault="00092B93" w:rsidP="00191420">
      <w:pPr>
        <w:pStyle w:val="a6"/>
        <w:ind w:firstLine="708"/>
        <w:jc w:val="both"/>
        <w:rPr>
          <w:spacing w:val="-1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2</w:t>
      </w:r>
      <w:r w:rsidR="00191420" w:rsidRPr="006838C1">
        <w:rPr>
          <w:sz w:val="28"/>
          <w:szCs w:val="28"/>
        </w:rPr>
        <w:t>.2.</w:t>
      </w:r>
      <w:r w:rsidRPr="00092B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Дранивская</w:t>
      </w:r>
      <w:proofErr w:type="spellEnd"/>
      <w:r>
        <w:rPr>
          <w:sz w:val="28"/>
          <w:szCs w:val="28"/>
        </w:rPr>
        <w:t xml:space="preserve"> А.Е., руководитель управления делами</w:t>
      </w:r>
      <w:r w:rsidRPr="000A5568">
        <w:rPr>
          <w:sz w:val="28"/>
          <w:szCs w:val="28"/>
          <w:lang w:eastAsia="ar-SA"/>
        </w:rPr>
        <w:t xml:space="preserve"> администрации Соболевского муниципального районам</w:t>
      </w:r>
      <w:r>
        <w:rPr>
          <w:spacing w:val="-1"/>
          <w:sz w:val="28"/>
          <w:szCs w:val="28"/>
          <w:lang w:eastAsia="ar-SA"/>
        </w:rPr>
        <w:t>;</w:t>
      </w:r>
    </w:p>
    <w:p w:rsidR="00191420" w:rsidRPr="006838C1" w:rsidRDefault="00092B93" w:rsidP="00092B9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1420" w:rsidRPr="006838C1">
        <w:rPr>
          <w:sz w:val="28"/>
          <w:szCs w:val="28"/>
        </w:rPr>
        <w:t>.3.</w:t>
      </w:r>
      <w:r w:rsidR="00191420">
        <w:rPr>
          <w:sz w:val="28"/>
          <w:szCs w:val="28"/>
        </w:rPr>
        <w:t xml:space="preserve"> </w:t>
      </w:r>
      <w:r>
        <w:rPr>
          <w:sz w:val="28"/>
          <w:szCs w:val="28"/>
        </w:rPr>
        <w:t>Леоненко Н.Ю.</w:t>
      </w:r>
      <w:r w:rsidR="006571AB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р</w:t>
      </w:r>
      <w:r w:rsidRPr="00092B93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я-начальник отдела бюджетного планирования и анализа </w:t>
      </w:r>
      <w:r w:rsidRPr="00092B93">
        <w:rPr>
          <w:sz w:val="28"/>
          <w:szCs w:val="28"/>
        </w:rPr>
        <w:t xml:space="preserve">в </w:t>
      </w:r>
      <w:proofErr w:type="gramStart"/>
      <w:r w:rsidRPr="00092B93">
        <w:rPr>
          <w:sz w:val="28"/>
          <w:szCs w:val="28"/>
        </w:rPr>
        <w:t>составе  Комитета</w:t>
      </w:r>
      <w:proofErr w:type="gramEnd"/>
      <w:r w:rsidRPr="00092B93">
        <w:rPr>
          <w:sz w:val="28"/>
          <w:szCs w:val="28"/>
        </w:rPr>
        <w:t xml:space="preserve"> по бюджету и финансам администрации Соболевского муниципального района</w:t>
      </w:r>
      <w:r>
        <w:rPr>
          <w:sz w:val="28"/>
          <w:szCs w:val="28"/>
        </w:rPr>
        <w:t>.</w:t>
      </w:r>
    </w:p>
    <w:p w:rsidR="00191420" w:rsidRPr="006838C1" w:rsidRDefault="00191420" w:rsidP="00191420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</w:t>
      </w:r>
    </w:p>
    <w:p w:rsidR="00191420" w:rsidRDefault="00092B93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420" w:rsidRPr="006838C1">
        <w:rPr>
          <w:sz w:val="28"/>
          <w:szCs w:val="28"/>
        </w:rPr>
        <w:t>.   Рабочей группе: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1) обеспечить информирование общественности и других участников по материалам </w:t>
      </w:r>
      <w:r w:rsidR="00092B93" w:rsidRPr="00092B93">
        <w:rPr>
          <w:sz w:val="28"/>
          <w:szCs w:val="28"/>
        </w:rPr>
        <w:t>проекта решения Соболевского муниципального района  ««Об исполнении  районного бюджете Соболевского муниципального района за 2021 год</w:t>
      </w:r>
      <w:r w:rsidR="00092B93">
        <w:rPr>
          <w:sz w:val="28"/>
          <w:szCs w:val="28"/>
        </w:rPr>
        <w:t xml:space="preserve"> </w:t>
      </w:r>
      <w:r w:rsidR="00092B93" w:rsidRPr="00092B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посредством опубликования соответствующей информации в районной газете «Соболевский вестник» и официальном сайте Соболевского муниципального района в информационно-телекоммуникационной сети Интернет;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>2)    обеспечить прием и документирование замечаний и предложений от общественности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по материалам</w:t>
      </w:r>
      <w:r w:rsidR="00092B93" w:rsidRPr="00092B93">
        <w:t xml:space="preserve"> </w:t>
      </w:r>
      <w:r w:rsidR="00092B93" w:rsidRPr="00092B93">
        <w:rPr>
          <w:sz w:val="28"/>
          <w:szCs w:val="28"/>
        </w:rPr>
        <w:t xml:space="preserve">проекта решения Соболевского муниципального </w:t>
      </w:r>
      <w:proofErr w:type="gramStart"/>
      <w:r w:rsidR="00092B93" w:rsidRPr="00092B93">
        <w:rPr>
          <w:sz w:val="28"/>
          <w:szCs w:val="28"/>
        </w:rPr>
        <w:t>района  «</w:t>
      </w:r>
      <w:proofErr w:type="gramEnd"/>
      <w:r w:rsidR="00092B93" w:rsidRPr="00092B93">
        <w:rPr>
          <w:sz w:val="28"/>
          <w:szCs w:val="28"/>
        </w:rPr>
        <w:t>«Об исполнении  районного бюджете Соболевского муниципального района за 2021 год»</w:t>
      </w:r>
      <w:r w:rsidRPr="006838C1">
        <w:rPr>
          <w:sz w:val="28"/>
          <w:szCs w:val="28"/>
        </w:rPr>
        <w:t>;</w:t>
      </w:r>
    </w:p>
    <w:p w:rsidR="00092B93" w:rsidRDefault="00191420" w:rsidP="00191420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3)    опубликовать информацию о проведении общественных обсуждений (в </w:t>
      </w:r>
      <w:proofErr w:type="gramStart"/>
      <w:r w:rsidRPr="006838C1">
        <w:rPr>
          <w:sz w:val="28"/>
          <w:szCs w:val="28"/>
        </w:rPr>
        <w:t>форме  публичных</w:t>
      </w:r>
      <w:proofErr w:type="gramEnd"/>
      <w:r w:rsidRPr="006838C1">
        <w:rPr>
          <w:sz w:val="28"/>
          <w:szCs w:val="28"/>
        </w:rPr>
        <w:t xml:space="preserve"> слушаний) в средствах массовой информации в соответствии с действующим законодательством</w:t>
      </w:r>
    </w:p>
    <w:p w:rsidR="00191420" w:rsidRPr="006838C1" w:rsidRDefault="00092B93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420" w:rsidRPr="006838C1">
        <w:rPr>
          <w:sz w:val="28"/>
          <w:szCs w:val="28"/>
        </w:rPr>
        <w:t xml:space="preserve">.    Управлению делами администрации Соболевского муниципального района </w:t>
      </w:r>
      <w:r w:rsidR="00C16E32">
        <w:rPr>
          <w:sz w:val="28"/>
          <w:szCs w:val="28"/>
        </w:rPr>
        <w:t xml:space="preserve"> направить </w:t>
      </w:r>
      <w:r w:rsidR="00191420" w:rsidRPr="006838C1">
        <w:rPr>
          <w:sz w:val="28"/>
          <w:szCs w:val="28"/>
        </w:rPr>
        <w:t xml:space="preserve">настоящее постановление </w:t>
      </w:r>
      <w:r w:rsidR="00C16E32">
        <w:rPr>
          <w:sz w:val="28"/>
          <w:szCs w:val="28"/>
        </w:rPr>
        <w:t xml:space="preserve">для опубликования </w:t>
      </w:r>
      <w:r w:rsidR="00191420" w:rsidRPr="006838C1">
        <w:rPr>
          <w:sz w:val="28"/>
          <w:szCs w:val="28"/>
        </w:rPr>
        <w:t xml:space="preserve">в районной газете «Соболевский вестник» на официальном сайте  Соболевского муниципального района в информационно-телекоммуникационной сети Интернет.                                                                                                                            </w:t>
      </w:r>
    </w:p>
    <w:p w:rsidR="00191420" w:rsidRPr="006838C1" w:rsidRDefault="00092B93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1420" w:rsidRPr="006838C1">
        <w:rPr>
          <w:sz w:val="28"/>
          <w:szCs w:val="28"/>
        </w:rPr>
        <w:t>.    Контроль за исполнением настоящего постановления возложить на</w:t>
      </w:r>
      <w:r w:rsidRPr="00092B93">
        <w:t xml:space="preserve"> </w:t>
      </w:r>
      <w:r w:rsidRPr="00092B93">
        <w:rPr>
          <w:sz w:val="28"/>
          <w:szCs w:val="28"/>
        </w:rPr>
        <w:t>Комитет по бюджету и финансам администрации Соболевского муниципального района</w:t>
      </w:r>
      <w:r>
        <w:rPr>
          <w:sz w:val="28"/>
          <w:szCs w:val="28"/>
        </w:rPr>
        <w:t xml:space="preserve"> Спешнева </w:t>
      </w:r>
      <w:proofErr w:type="gramStart"/>
      <w:r>
        <w:rPr>
          <w:sz w:val="28"/>
          <w:szCs w:val="28"/>
        </w:rPr>
        <w:t>С.В.</w:t>
      </w:r>
      <w:r w:rsidR="00191420" w:rsidRPr="006838C1">
        <w:rPr>
          <w:sz w:val="28"/>
          <w:szCs w:val="28"/>
        </w:rPr>
        <w:t>.</w:t>
      </w:r>
      <w:proofErr w:type="gramEnd"/>
    </w:p>
    <w:p w:rsidR="00EA6E48" w:rsidRDefault="00092B93" w:rsidP="00C16E32">
      <w:pPr>
        <w:pStyle w:val="a4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1420" w:rsidRPr="006838C1">
        <w:rPr>
          <w:sz w:val="28"/>
          <w:szCs w:val="28"/>
        </w:rPr>
        <w:t>.  Настоящее постановление вступает в силу после его официального опубликования (обнародования)</w:t>
      </w:r>
      <w:r w:rsidR="00EA6E48">
        <w:rPr>
          <w:sz w:val="28"/>
          <w:szCs w:val="28"/>
        </w:rPr>
        <w:t>.</w:t>
      </w:r>
    </w:p>
    <w:p w:rsidR="00BE5649" w:rsidRDefault="00092B93" w:rsidP="001914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В.И.Куркин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E5649" w:rsidSect="00BE564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7093"/>
    <w:multiLevelType w:val="hybridMultilevel"/>
    <w:tmpl w:val="7CAA0B10"/>
    <w:lvl w:ilvl="0" w:tplc="56B24F3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B3"/>
    <w:rsid w:val="00092B93"/>
    <w:rsid w:val="000E2F97"/>
    <w:rsid w:val="00191420"/>
    <w:rsid w:val="001D7B1C"/>
    <w:rsid w:val="001E66E0"/>
    <w:rsid w:val="00244CA4"/>
    <w:rsid w:val="002C280C"/>
    <w:rsid w:val="00416BC0"/>
    <w:rsid w:val="00435792"/>
    <w:rsid w:val="004742C2"/>
    <w:rsid w:val="005C2AC0"/>
    <w:rsid w:val="00611D7F"/>
    <w:rsid w:val="0062518B"/>
    <w:rsid w:val="006571AB"/>
    <w:rsid w:val="00685655"/>
    <w:rsid w:val="00801E02"/>
    <w:rsid w:val="00854E21"/>
    <w:rsid w:val="00970DCE"/>
    <w:rsid w:val="00B81DF6"/>
    <w:rsid w:val="00BE5649"/>
    <w:rsid w:val="00BE7B21"/>
    <w:rsid w:val="00C16E32"/>
    <w:rsid w:val="00C602F4"/>
    <w:rsid w:val="00C91A5D"/>
    <w:rsid w:val="00CE5EAB"/>
    <w:rsid w:val="00D113B3"/>
    <w:rsid w:val="00D46CB6"/>
    <w:rsid w:val="00DB3B8B"/>
    <w:rsid w:val="00DC0A06"/>
    <w:rsid w:val="00EA6E48"/>
    <w:rsid w:val="00F465C5"/>
    <w:rsid w:val="00F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3A2E"/>
  <w15:docId w15:val="{C32598CD-36B6-4712-A4F4-8F36DFB0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4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420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191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20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9142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1420"/>
    <w:rPr>
      <w:b/>
      <w:bCs/>
    </w:rPr>
  </w:style>
  <w:style w:type="paragraph" w:styleId="a6">
    <w:name w:val="No Spacing"/>
    <w:uiPriority w:val="1"/>
    <w:qFormat/>
    <w:rsid w:val="0019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4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BB47-1FF9-4B30-BF59-2D531910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RukFin</cp:lastModifiedBy>
  <cp:revision>3</cp:revision>
  <cp:lastPrinted>2019-12-30T23:43:00Z</cp:lastPrinted>
  <dcterms:created xsi:type="dcterms:W3CDTF">2022-05-12T04:08:00Z</dcterms:created>
  <dcterms:modified xsi:type="dcterms:W3CDTF">2022-05-12T04:29:00Z</dcterms:modified>
</cp:coreProperties>
</file>