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9D" w:rsidRDefault="00586A9D" w:rsidP="007D3E88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F3" w:rsidRDefault="00DF5AF3" w:rsidP="000E563A">
      <w:pPr>
        <w:pStyle w:val="a3"/>
      </w:pP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2A35E3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077B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077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24F22"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 w:rsidR="00493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6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6A9D">
        <w:rPr>
          <w:rFonts w:ascii="Times New Roman" w:hAnsi="Times New Roman" w:cs="Times New Roman"/>
          <w:sz w:val="28"/>
          <w:szCs w:val="28"/>
        </w:rPr>
        <w:t>с.</w:t>
      </w:r>
      <w:r w:rsidR="0053199A">
        <w:rPr>
          <w:rFonts w:ascii="Times New Roman" w:hAnsi="Times New Roman" w:cs="Times New Roman"/>
          <w:sz w:val="28"/>
          <w:szCs w:val="28"/>
        </w:rPr>
        <w:t xml:space="preserve"> </w:t>
      </w:r>
      <w:r w:rsidR="00586A9D">
        <w:rPr>
          <w:rFonts w:ascii="Times New Roman" w:hAnsi="Times New Roman" w:cs="Times New Roman"/>
          <w:sz w:val="28"/>
          <w:szCs w:val="28"/>
        </w:rPr>
        <w:t>Соболево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</w:t>
      </w:r>
      <w:r w:rsidR="00176B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2E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4105">
        <w:rPr>
          <w:rFonts w:ascii="Times New Roman" w:hAnsi="Times New Roman" w:cs="Times New Roman"/>
          <w:sz w:val="28"/>
          <w:szCs w:val="28"/>
        </w:rPr>
        <w:t xml:space="preserve">    </w:t>
      </w:r>
      <w:r w:rsidR="00586A9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5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DF4" w:rsidRDefault="005B0695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B01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077B01" w:rsidRPr="00077B01">
        <w:rPr>
          <w:rFonts w:ascii="Times New Roman" w:hAnsi="Times New Roman" w:cs="Times New Roman"/>
          <w:b/>
          <w:sz w:val="28"/>
          <w:szCs w:val="28"/>
        </w:rPr>
        <w:t>в муниципальную программу Соболевского муниципального района Камчатского края 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14.10.2013г. №333</w:t>
      </w:r>
    </w:p>
    <w:p w:rsidR="00077B01" w:rsidRPr="00077B01" w:rsidRDefault="00077B01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77" w:rsidRDefault="00B12887" w:rsidP="00D3147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отдельных мероприятий муниципальной программы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="00D31477" w:rsidRPr="00D3147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»,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утвержденн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 w:rsidR="00C74260">
        <w:rPr>
          <w:rFonts w:ascii="Times New Roman" w:hAnsi="Times New Roman" w:cs="Times New Roman"/>
          <w:sz w:val="28"/>
          <w:szCs w:val="22"/>
          <w:lang w:eastAsia="en-US"/>
        </w:rPr>
        <w:t>333,</w:t>
      </w:r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3" w:rsidRDefault="00F91413" w:rsidP="00F91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8B0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063EE0" w:rsidRPr="005C4A04">
        <w:rPr>
          <w:rFonts w:ascii="Times New Roman" w:hAnsi="Times New Roman" w:cs="Times New Roman"/>
          <w:sz w:val="28"/>
        </w:rPr>
        <w:t xml:space="preserve">Внести в </w:t>
      </w:r>
      <w:r w:rsidR="00063EE0"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="00063EE0">
        <w:rPr>
          <w:rFonts w:ascii="Times New Roman" w:hAnsi="Times New Roman" w:cs="Times New Roman"/>
          <w:sz w:val="28"/>
        </w:rPr>
        <w:t>«</w:t>
      </w:r>
      <w:r w:rsidR="00063EE0" w:rsidRPr="00D26A0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063EE0">
        <w:rPr>
          <w:rFonts w:ascii="Times New Roman" w:hAnsi="Times New Roman" w:cs="Times New Roman"/>
          <w:sz w:val="28"/>
          <w:szCs w:val="28"/>
        </w:rPr>
        <w:t>»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 w:rsidR="00063EE0">
        <w:rPr>
          <w:rFonts w:ascii="Times New Roman" w:hAnsi="Times New Roman" w:cs="Times New Roman"/>
          <w:sz w:val="28"/>
        </w:rPr>
        <w:t>14.10.2013г. №333,</w:t>
      </w:r>
      <w:r w:rsidR="00063EE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F168B0" w:rsidRDefault="00F168B0" w:rsidP="00F168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63EE0"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168B0" w:rsidRPr="003E6974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</w:t>
      </w:r>
      <w:proofErr w:type="gramStart"/>
      <w:r w:rsidRPr="00374E97">
        <w:rPr>
          <w:rFonts w:ascii="Times New Roman" w:hAnsi="Times New Roman" w:cs="Times New Roman"/>
          <w:sz w:val="28"/>
        </w:rPr>
        <w:t>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>с</w:t>
      </w:r>
      <w:proofErr w:type="gramEnd"/>
      <w:r w:rsidRPr="00374E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</w:t>
      </w:r>
      <w:r w:rsidR="0053199A">
        <w:rPr>
          <w:rFonts w:ascii="Times New Roman" w:hAnsi="Times New Roman" w:cs="Times New Roman"/>
          <w:sz w:val="28"/>
        </w:rPr>
        <w:t>20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C411D7" w:rsidRDefault="00C411D7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B01" w:rsidRDefault="00077B01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273B6" w:rsidRDefault="00C273B6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</w:t>
      </w:r>
      <w:proofErr w:type="gramStart"/>
      <w:r w:rsidR="00C411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7A6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F31C6">
        <w:rPr>
          <w:rFonts w:ascii="Times New Roman" w:hAnsi="Times New Roman" w:cs="Times New Roman"/>
          <w:sz w:val="28"/>
          <w:szCs w:val="28"/>
        </w:rPr>
        <w:t xml:space="preserve">  </w:t>
      </w:r>
      <w:r w:rsidR="00C411D7">
        <w:rPr>
          <w:rFonts w:ascii="Times New Roman" w:hAnsi="Times New Roman" w:cs="Times New Roman"/>
          <w:sz w:val="28"/>
          <w:szCs w:val="28"/>
        </w:rPr>
        <w:tab/>
      </w:r>
      <w:r w:rsidR="00077B01">
        <w:rPr>
          <w:rFonts w:ascii="Times New Roman" w:hAnsi="Times New Roman" w:cs="Times New Roman"/>
          <w:sz w:val="28"/>
          <w:szCs w:val="28"/>
        </w:rPr>
        <w:t>А.В.</w:t>
      </w:r>
      <w:r w:rsidR="001D7E49">
        <w:rPr>
          <w:rFonts w:ascii="Times New Roman" w:hAnsi="Times New Roman" w:cs="Times New Roman"/>
          <w:sz w:val="28"/>
          <w:szCs w:val="28"/>
        </w:rPr>
        <w:t xml:space="preserve"> </w:t>
      </w:r>
      <w:r w:rsidR="00077B01">
        <w:rPr>
          <w:rFonts w:ascii="Times New Roman" w:hAnsi="Times New Roman" w:cs="Times New Roman"/>
          <w:sz w:val="28"/>
          <w:szCs w:val="28"/>
        </w:rPr>
        <w:t>Колмаков</w:t>
      </w: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F31C6">
        <w:rPr>
          <w:rFonts w:ascii="Times New Roman" w:hAnsi="Times New Roman" w:cs="Times New Roman"/>
        </w:rPr>
        <w:t xml:space="preserve">от  </w:t>
      </w:r>
      <w:r w:rsidR="00077B01">
        <w:rPr>
          <w:rFonts w:ascii="Times New Roman" w:hAnsi="Times New Roman" w:cs="Times New Roman"/>
        </w:rPr>
        <w:t>10.03.2020</w:t>
      </w:r>
      <w:proofErr w:type="gramEnd"/>
      <w:r w:rsidRPr="00CF31C6">
        <w:rPr>
          <w:rFonts w:ascii="Times New Roman" w:hAnsi="Times New Roman" w:cs="Times New Roman"/>
        </w:rPr>
        <w:t xml:space="preserve">  №</w:t>
      </w:r>
      <w:r w:rsidR="001D7E49">
        <w:rPr>
          <w:rFonts w:ascii="Times New Roman" w:hAnsi="Times New Roman" w:cs="Times New Roman"/>
        </w:rPr>
        <w:t xml:space="preserve"> </w:t>
      </w:r>
      <w:r w:rsidR="00077B01">
        <w:rPr>
          <w:rFonts w:ascii="Times New Roman" w:hAnsi="Times New Roman" w:cs="Times New Roman"/>
        </w:rPr>
        <w:t>58</w:t>
      </w:r>
      <w:r w:rsidRPr="00CF31C6">
        <w:rPr>
          <w:rFonts w:ascii="Times New Roman" w:hAnsi="Times New Roman" w:cs="Times New Roman"/>
        </w:rPr>
        <w:t xml:space="preserve">  </w:t>
      </w:r>
    </w:p>
    <w:p w:rsidR="002A7E5C" w:rsidRPr="00CF31C6" w:rsidRDefault="002A7E5C" w:rsidP="00CF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A9D" w:rsidRPr="00CF31C6" w:rsidRDefault="00586A9D" w:rsidP="00CF31C6">
      <w:pPr>
        <w:pStyle w:val="a3"/>
        <w:jc w:val="center"/>
        <w:rPr>
          <w:rFonts w:ascii="Times New Roman" w:hAnsi="Times New Roman" w:cs="Times New Roman"/>
        </w:rPr>
      </w:pPr>
    </w:p>
    <w:p w:rsidR="00CF31C6" w:rsidRPr="00077B01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01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CF31C6" w:rsidRPr="00077B01" w:rsidRDefault="00CF31C6" w:rsidP="00D26A07">
      <w:pPr>
        <w:spacing w:after="0" w:line="240" w:lineRule="auto"/>
        <w:jc w:val="center"/>
        <w:rPr>
          <w:b/>
          <w:sz w:val="16"/>
          <w:szCs w:val="16"/>
        </w:rPr>
      </w:pPr>
      <w:r w:rsidRPr="00077B01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Соболевского муниципального района Камчатского края </w:t>
      </w:r>
      <w:r w:rsidR="00D26A07" w:rsidRPr="00077B01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 №333</w:t>
      </w:r>
      <w:r w:rsidRPr="00077B01">
        <w:rPr>
          <w:b/>
          <w:sz w:val="28"/>
          <w:szCs w:val="28"/>
        </w:rPr>
        <w:t xml:space="preserve"> </w:t>
      </w:r>
    </w:p>
    <w:p w:rsidR="00CF31C6" w:rsidRPr="00CF31C6" w:rsidRDefault="00CF31C6" w:rsidP="004F3F14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>(далее –</w:t>
      </w:r>
      <w:r w:rsidR="002361B0">
        <w:rPr>
          <w:sz w:val="28"/>
          <w:szCs w:val="28"/>
        </w:rPr>
        <w:t xml:space="preserve"> </w:t>
      </w:r>
      <w:r w:rsidRPr="00CF31C6">
        <w:rPr>
          <w:sz w:val="28"/>
          <w:szCs w:val="28"/>
        </w:rPr>
        <w:t>Программа)</w:t>
      </w:r>
    </w:p>
    <w:p w:rsidR="00CF31C6" w:rsidRDefault="00CF31C6" w:rsidP="004F3F14">
      <w:pPr>
        <w:pStyle w:val="aa"/>
        <w:spacing w:after="0"/>
        <w:rPr>
          <w:sz w:val="28"/>
          <w:szCs w:val="28"/>
        </w:rPr>
      </w:pPr>
    </w:p>
    <w:p w:rsidR="00CF31C6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  <w:r w:rsidRPr="004F3F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F31C6">
        <w:rPr>
          <w:sz w:val="28"/>
          <w:szCs w:val="28"/>
        </w:rPr>
        <w:t xml:space="preserve">В паспорте Программы </w:t>
      </w:r>
      <w:r w:rsidR="00B12887">
        <w:rPr>
          <w:sz w:val="28"/>
          <w:szCs w:val="28"/>
        </w:rPr>
        <w:t>раздел</w:t>
      </w:r>
      <w:r w:rsidR="00F168B0">
        <w:rPr>
          <w:sz w:val="28"/>
          <w:szCs w:val="28"/>
        </w:rPr>
        <w:t xml:space="preserve"> </w:t>
      </w:r>
      <w:r w:rsidR="00B12887" w:rsidRPr="004111ED">
        <w:rPr>
          <w:sz w:val="28"/>
          <w:szCs w:val="28"/>
        </w:rPr>
        <w:t>«Объемы бюджетных ассигнований Программы»</w:t>
      </w:r>
      <w:r w:rsidR="00B12887">
        <w:rPr>
          <w:sz w:val="28"/>
          <w:szCs w:val="28"/>
        </w:rPr>
        <w:t xml:space="preserve"> изложить в новой редакции:</w:t>
      </w:r>
    </w:p>
    <w:p w:rsidR="004F3F14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168B0" w:rsidTr="008B35E3">
        <w:tc>
          <w:tcPr>
            <w:tcW w:w="3794" w:type="dxa"/>
          </w:tcPr>
          <w:p w:rsidR="00F168B0" w:rsidRPr="002357B5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168B0" w:rsidRDefault="00F168B0" w:rsidP="00F16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F168B0" w:rsidRPr="00B57F50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составляет 254858,77510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Default="008F6CE9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11B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252718,15965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2 861,74448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2 443,82665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11381,96951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55489,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68958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33631,30000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45330,64866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Default="00672F0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46708,82600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804D6">
              <w:rPr>
                <w:rFonts w:ascii="Times New Roman" w:hAnsi="Times New Roman" w:cs="Times New Roman"/>
                <w:sz w:val="28"/>
                <w:szCs w:val="28"/>
              </w:rPr>
              <w:t>48834,96700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F168B0" w:rsidRDefault="00F168B0" w:rsidP="00F168B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F168B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7610D5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</w:tc>
      </w:tr>
    </w:tbl>
    <w:p w:rsidR="0054195D" w:rsidRDefault="0054195D" w:rsidP="00B359CB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4F3F14" w:rsidRPr="000E6B9B" w:rsidRDefault="00B359CB" w:rsidP="004F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C9D" w:rsidRPr="00CF31C6">
        <w:rPr>
          <w:rFonts w:ascii="Times New Roman" w:hAnsi="Times New Roman" w:cs="Times New Roman"/>
          <w:sz w:val="28"/>
          <w:szCs w:val="28"/>
        </w:rPr>
        <w:t>.</w:t>
      </w:r>
      <w:r w:rsidR="00085C9D">
        <w:rPr>
          <w:rFonts w:ascii="Times New Roman" w:hAnsi="Times New Roman" w:cs="Times New Roman"/>
          <w:sz w:val="28"/>
          <w:szCs w:val="28"/>
        </w:rPr>
        <w:t xml:space="preserve"> </w:t>
      </w:r>
      <w:r w:rsidR="00085C9D"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2063C">
        <w:rPr>
          <w:rFonts w:ascii="Times New Roman" w:hAnsi="Times New Roman" w:cs="Times New Roman"/>
          <w:sz w:val="28"/>
          <w:szCs w:val="28"/>
        </w:rPr>
        <w:t>П</w:t>
      </w:r>
      <w:r w:rsidR="00085C9D" w:rsidRPr="00085C9D">
        <w:rPr>
          <w:rFonts w:ascii="Times New Roman" w:hAnsi="Times New Roman" w:cs="Times New Roman"/>
          <w:sz w:val="28"/>
          <w:szCs w:val="28"/>
        </w:rPr>
        <w:t>одпрограммы 1 «</w:t>
      </w:r>
      <w:r w:rsidR="00085C9D" w:rsidRPr="00085C9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дорожного хозяйства в Соболевском муниципальном районе</w:t>
      </w:r>
      <w:r w:rsidR="00085C9D"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 w:rsidR="004F3F14">
        <w:rPr>
          <w:rFonts w:ascii="Times New Roman" w:hAnsi="Times New Roman" w:cs="Times New Roman"/>
          <w:sz w:val="28"/>
          <w:szCs w:val="28"/>
        </w:rPr>
        <w:t>новой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85C9D" w:rsidRDefault="00085C9D" w:rsidP="004F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935983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1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E3075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231295,58465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231295,58465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A35222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1 861,74448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508,32665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8509,96951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50889,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68958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31831,30000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43030,64866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44305,32600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46323,39200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D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361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2F04E7" w:rsidRDefault="00800F9A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</w:tc>
      </w:tr>
    </w:tbl>
    <w:p w:rsidR="00085C9D" w:rsidRDefault="00085C9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CFD" w:rsidRPr="000E6B9B" w:rsidRDefault="00713CFD" w:rsidP="0071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085C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в Соболевском муниципальном районе</w:t>
      </w:r>
      <w:r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B9B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13CFD" w:rsidRDefault="00713CFD" w:rsidP="00713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F168B0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2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E3075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23563,19045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F04E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4B211B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21422,57500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1000,000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1935,500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2000,000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2872,00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2403,5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B57F50" w:rsidRDefault="00800F9A" w:rsidP="00800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2511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0759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тыс. руб.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Default="00800F9A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</w:t>
            </w:r>
            <w:r w:rsidR="00291B7A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  <w:r w:rsidR="00800F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9A" w:rsidRPr="002F04E7" w:rsidRDefault="00800F9A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0,00000 тыс. руб.</w:t>
            </w:r>
          </w:p>
        </w:tc>
      </w:tr>
    </w:tbl>
    <w:p w:rsidR="00713CFD" w:rsidRPr="00085C9D" w:rsidRDefault="00713CF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90A" w:rsidRDefault="0049390A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CFD" w:rsidSect="00077B01">
          <w:pgSz w:w="11906" w:h="16838"/>
          <w:pgMar w:top="567" w:right="991" w:bottom="709" w:left="1701" w:header="709" w:footer="709" w:gutter="0"/>
          <w:cols w:space="708"/>
          <w:docGrid w:linePitch="360"/>
        </w:sectPr>
      </w:pPr>
    </w:p>
    <w:p w:rsidR="00FB375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Приложение 1 к Программе изложить в новой редакции:</w:t>
      </w:r>
    </w:p>
    <w:p w:rsidR="00713CFD" w:rsidRP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tbl>
      <w:tblPr>
        <w:tblW w:w="156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4658"/>
        <w:gridCol w:w="1056"/>
        <w:gridCol w:w="787"/>
        <w:gridCol w:w="850"/>
        <w:gridCol w:w="851"/>
        <w:gridCol w:w="992"/>
        <w:gridCol w:w="920"/>
        <w:gridCol w:w="72"/>
        <w:gridCol w:w="993"/>
        <w:gridCol w:w="95"/>
        <w:gridCol w:w="897"/>
        <w:gridCol w:w="243"/>
        <w:gridCol w:w="749"/>
        <w:gridCol w:w="391"/>
        <w:gridCol w:w="460"/>
        <w:gridCol w:w="1069"/>
      </w:tblGrid>
      <w:tr w:rsidR="00844135" w:rsidRPr="00063EE0" w:rsidTr="00E30759">
        <w:trPr>
          <w:trHeight w:val="315"/>
        </w:trPr>
        <w:tc>
          <w:tcPr>
            <w:tcW w:w="146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E30759">
        <w:trPr>
          <w:trHeight w:val="315"/>
        </w:trPr>
        <w:tc>
          <w:tcPr>
            <w:tcW w:w="146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E30759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759" w:rsidRPr="00063EE0" w:rsidTr="00E30759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759" w:rsidRPr="00063EE0" w:rsidRDefault="00E30759" w:rsidP="00E3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759" w:rsidRPr="00063EE0" w:rsidTr="00E30759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0759" w:rsidRPr="00063EE0" w:rsidTr="00E3075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Pr="00063EE0" w:rsidRDefault="00E30759" w:rsidP="00E3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44135" w:rsidRPr="00063EE0" w:rsidTr="00514B84">
        <w:trPr>
          <w:trHeight w:val="64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"Развитие транспортной системы в Соболевском муниципальном районе Камчатского края"</w:t>
            </w:r>
          </w:p>
        </w:tc>
      </w:tr>
      <w:tr w:rsidR="00844135" w:rsidRPr="00063EE0" w:rsidTr="00514B84">
        <w:trPr>
          <w:trHeight w:val="31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дорожного хозяйства в Соболевском муниципальном районе"</w:t>
            </w:r>
          </w:p>
        </w:tc>
      </w:tr>
      <w:tr w:rsidR="00E30759" w:rsidRPr="00063EE0" w:rsidTr="00E30759">
        <w:trPr>
          <w:trHeight w:val="9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 отремонтированных автомобильных дорог общего пользования местного значения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30759" w:rsidRPr="00063EE0" w:rsidTr="00E30759">
        <w:trPr>
          <w:trHeight w:val="12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вновь отремонтированных автомобильных дорог общего пользования к общей протяженности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E30759" w:rsidRPr="00063EE0" w:rsidTr="00E30759">
        <w:trPr>
          <w:trHeight w:val="7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проездов.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759" w:rsidRPr="00063EE0" w:rsidTr="00E30759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759" w:rsidRPr="00063EE0" w:rsidTr="00E30759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759" w:rsidRPr="00063EE0" w:rsidTr="00E30759">
        <w:trPr>
          <w:trHeight w:val="315"/>
        </w:trPr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30759" w:rsidRPr="00063EE0" w:rsidRDefault="00E30759" w:rsidP="00E3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759" w:rsidRPr="00063EE0" w:rsidTr="00E30759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количество перевозимых пассажиров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30759" w:rsidRPr="00063EE0" w:rsidTr="00E30759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маршрутов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759" w:rsidRPr="00063EE0" w:rsidRDefault="00E30759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759" w:rsidRPr="00063EE0" w:rsidRDefault="00E46C51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Приложение 2 к Программе изложить в новой редакции:</w:t>
      </w:r>
    </w:p>
    <w:p w:rsidR="00713CFD" w:rsidRPr="00713CFD" w:rsidRDefault="009F03CC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13CFD"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00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20"/>
        <w:gridCol w:w="2258"/>
        <w:gridCol w:w="3084"/>
        <w:gridCol w:w="572"/>
        <w:gridCol w:w="331"/>
        <w:gridCol w:w="236"/>
        <w:gridCol w:w="1134"/>
        <w:gridCol w:w="850"/>
        <w:gridCol w:w="587"/>
        <w:gridCol w:w="264"/>
        <w:gridCol w:w="850"/>
        <w:gridCol w:w="143"/>
        <w:gridCol w:w="708"/>
        <w:gridCol w:w="552"/>
        <w:gridCol w:w="298"/>
        <w:gridCol w:w="851"/>
        <w:gridCol w:w="21"/>
        <w:gridCol w:w="829"/>
        <w:gridCol w:w="394"/>
        <w:gridCol w:w="599"/>
        <w:gridCol w:w="850"/>
        <w:gridCol w:w="94"/>
        <w:gridCol w:w="236"/>
        <w:gridCol w:w="236"/>
        <w:gridCol w:w="1240"/>
        <w:gridCol w:w="1166"/>
      </w:tblGrid>
      <w:tr w:rsidR="00F2371F" w:rsidRPr="00F2371F" w:rsidTr="00677DF9">
        <w:trPr>
          <w:trHeight w:val="300"/>
        </w:trPr>
        <w:tc>
          <w:tcPr>
            <w:tcW w:w="145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 программы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677DF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677DF9">
        <w:trPr>
          <w:gridAfter w:val="5"/>
          <w:wAfter w:w="2972" w:type="dxa"/>
          <w:trHeight w:val="11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 (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F2371F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677DF9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F2371F" w:rsidRPr="00F2371F" w:rsidTr="00677DF9">
        <w:trPr>
          <w:gridAfter w:val="5"/>
          <w:wAfter w:w="2972" w:type="dxa"/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"Развитие транспортной системы в Соболевском муниципальном районе Камчатского края"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254858,77510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13522,58496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</w:t>
            </w: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45330,64866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46708,82600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48834,96700</w:t>
            </w:r>
          </w:p>
        </w:tc>
      </w:tr>
      <w:tr w:rsidR="00032BF8" w:rsidRPr="00F2371F" w:rsidTr="00677DF9">
        <w:trPr>
          <w:gridAfter w:val="5"/>
          <w:wAfter w:w="2972" w:type="dxa"/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252718,15965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11381,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68958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55489,89600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</w:t>
            </w: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45330,64866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46708,82600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48834,96700</w:t>
            </w:r>
          </w:p>
        </w:tc>
      </w:tr>
      <w:tr w:rsidR="00032BF8" w:rsidRPr="00F2371F" w:rsidTr="00677DF9">
        <w:trPr>
          <w:gridAfter w:val="5"/>
          <w:wAfter w:w="2972" w:type="dxa"/>
          <w:trHeight w:val="4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4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1 "Развитие дорожного хозяйства в Соболевском муниципальном районе"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231295,58465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1861,74448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508,32665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729,94562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8509,96951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50889,68958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7D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21335,31105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44305,32600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677DF9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677DF9">
              <w:rPr>
                <w:b/>
                <w:bCs/>
                <w:sz w:val="18"/>
                <w:szCs w:val="18"/>
              </w:rPr>
              <w:t>46323,39200</w:t>
            </w:r>
          </w:p>
        </w:tc>
      </w:tr>
      <w:tr w:rsidR="00032BF8" w:rsidRPr="00F2371F" w:rsidTr="00677DF9">
        <w:trPr>
          <w:gridAfter w:val="5"/>
          <w:wAfter w:w="2972" w:type="dxa"/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231295,58465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44305,32600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46323,39200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"Капитальный ремонт, ремонт и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сождеражние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автомобильных дорог, а также ремонт и содержание межселенной территории"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210845,58465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1861,74448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508,327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729,946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8509,970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30839,68958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21335,31105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44305,32600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46323,39200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210845,58465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8509,96951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30839,89600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21335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43030,64866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44305,32600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46323,39200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CE7F6D" w:rsidTr="00677DF9">
        <w:trPr>
          <w:gridAfter w:val="5"/>
          <w:wAfter w:w="2972" w:type="dxa"/>
          <w:trHeight w:val="10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Соболевского муниципального района Камчатского края (в том числе элементов улично-дорожной сети, включая тротуары и парковки), дворовых территорий многоквартирных домов и проездов к ним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70899,68945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205,41739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508,32665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267,90864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536,69600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21150,00000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23140,55300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70899,68945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205,41739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534,94562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267,90864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536,69600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23140,55300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CE7F6D" w:rsidTr="00677DF9">
        <w:trPr>
          <w:gridAfter w:val="5"/>
          <w:wAfter w:w="2972" w:type="dxa"/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проектно-сметной документации на капитальный ремонт дорог общего пользования и капитальный ремонт дорог общего пользования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1656,32709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проектно-сметной документации и ремонт моста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53199A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53199A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53199A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53199A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53199A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CE7F6D" w:rsidTr="00677DF9">
        <w:trPr>
          <w:gridAfter w:val="5"/>
          <w:wAfter w:w="2972" w:type="dxa"/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проектно-сметной документации и ремонт моста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автобусных остановок на автодороге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с.Устьевое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195,000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межселенной территории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126603,16811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8242,06087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19302,99358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21335,31105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21880,64866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22163,32600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CE7F6D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23182,83900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126603,16811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8242,06087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21880,64866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22163,32600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23182,83900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032BF8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BF8" w:rsidRPr="00F2371F" w:rsidRDefault="00032BF8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BF8" w:rsidRDefault="00032BF8" w:rsidP="00032B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Pr="00F2371F" w:rsidRDefault="00032BF8" w:rsidP="0003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32BF8" w:rsidRDefault="00032BF8" w:rsidP="00032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"Паспортизация автомобильных дорог общего пользования"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Паспортизация автомобильных дорог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с.Устьевое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Паспортизация автомобильных дорог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агитационных стендов, баннеров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466A9D">
        <w:trPr>
          <w:gridAfter w:val="5"/>
          <w:wAfter w:w="2972" w:type="dxa"/>
          <w:trHeight w:val="54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"Капитальный ремонт, ремонт и содержание автомобильных дорог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автомобильных дорог общего пользования в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с.Соболево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2 "Организация транспортного обслуживания в Соболевском муниципальном районе"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23563,19045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5012,61545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21422,57500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2872,000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CE7F6D">
        <w:trPr>
          <w:gridAfter w:val="5"/>
          <w:wAfter w:w="2972" w:type="dxa"/>
          <w:trHeight w:val="59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pStyle w:val="xl65"/>
              <w:spacing w:before="0" w:beforeAutospacing="0" w:after="0" w:afterAutospacing="0"/>
            </w:pPr>
            <w:r w:rsidRPr="00F2371F">
              <w:t>Наименование основного мероприятия "Муниципальная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17550,57500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17550,57500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CE7F6D">
        <w:trPr>
          <w:gridAfter w:val="5"/>
          <w:wAfter w:w="2972" w:type="dxa"/>
          <w:trHeight w:val="56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17550,57500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CE7F6D">
        <w:trPr>
          <w:gridAfter w:val="5"/>
          <w:wAfter w:w="2972" w:type="dxa"/>
          <w:trHeight w:val="47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17550,57500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2511,57500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"Приобретение автомобильного транспорта"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3212,61545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пассажирского автомобильного транспорта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3212,61545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снегоболотохода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CE7F6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 w:rsidRPr="00CE7F6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466A9D" w:rsidRPr="00F2371F" w:rsidTr="00677DF9">
        <w:trPr>
          <w:gridAfter w:val="5"/>
          <w:wAfter w:w="2972" w:type="dxa"/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A9D" w:rsidRPr="00F2371F" w:rsidRDefault="00466A9D" w:rsidP="0046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A9D" w:rsidRDefault="00466A9D" w:rsidP="00466A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Pr="00F2371F" w:rsidRDefault="00466A9D" w:rsidP="0046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6A9D" w:rsidRDefault="00466A9D" w:rsidP="00466A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2371F" w:rsidRPr="00F2371F" w:rsidTr="00677DF9">
        <w:trPr>
          <w:gridAfter w:val="5"/>
          <w:wAfter w:w="2972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45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54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2371F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CC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 3 к Программе изложить в новой редакции:</w:t>
      </w:r>
    </w:p>
    <w:p w:rsidR="009F03CC" w:rsidRPr="00713CFD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1C4">
        <w:rPr>
          <w:rFonts w:ascii="Times New Roman" w:hAnsi="Times New Roman" w:cs="Times New Roman"/>
          <w:sz w:val="24"/>
          <w:szCs w:val="24"/>
        </w:rPr>
        <w:t>3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B5B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C201C4" w:rsidRDefault="00C201C4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150" w:type="dxa"/>
        <w:tblInd w:w="95" w:type="dxa"/>
        <w:tblLook w:val="04A0" w:firstRow="1" w:lastRow="0" w:firstColumn="1" w:lastColumn="0" w:noHBand="0" w:noVBand="1"/>
      </w:tblPr>
      <w:tblGrid>
        <w:gridCol w:w="480"/>
        <w:gridCol w:w="4636"/>
        <w:gridCol w:w="5354"/>
        <w:gridCol w:w="2680"/>
      </w:tblGrid>
      <w:tr w:rsidR="000F5293" w:rsidRPr="000F5293" w:rsidTr="000F5293">
        <w:trPr>
          <w:trHeight w:val="315"/>
        </w:trPr>
        <w:tc>
          <w:tcPr>
            <w:tcW w:w="1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0F5293" w:rsidRPr="000F5293" w:rsidTr="000F529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(дата)</w:t>
            </w: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5293" w:rsidRPr="000F5293" w:rsidTr="000F5293">
        <w:trPr>
          <w:trHeight w:val="6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"Развитие дорожного хозяйства в Соболевском муниципальном районе"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F5293" w:rsidRPr="000F5293" w:rsidTr="000F5293">
        <w:trPr>
          <w:trHeight w:val="9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программы 1.1 Капитальный ремонт, ремонт и </w:t>
            </w:r>
            <w:proofErr w:type="spellStart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сождеражние</w:t>
            </w:r>
            <w:proofErr w:type="spellEnd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дорог, а также ремонт и содержание межселенной территории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7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1.2 Паспортизация автомобильных дорог общего пользования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8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1.3 Формирование законопослушного поведения участников дорожного движения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8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1.4 Капитальный ремонт, ремонт и содержание автомобильных дорог в с.Соболево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6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15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2.1 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5293" w:rsidRPr="000F5293" w:rsidTr="000F5293">
        <w:trPr>
          <w:trHeight w:val="8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2.2 Приобретение автомобильного транспорта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2018-202</w:t>
            </w:r>
            <w:r w:rsidR="009D2D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B5B" w:rsidSect="009F03CC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C8797E"/>
    <w:multiLevelType w:val="hybridMultilevel"/>
    <w:tmpl w:val="0E701946"/>
    <w:lvl w:ilvl="0" w:tplc="3466A6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B72E99"/>
    <w:multiLevelType w:val="hybridMultilevel"/>
    <w:tmpl w:val="F6965890"/>
    <w:lvl w:ilvl="0" w:tplc="E9D404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A9D"/>
    <w:rsid w:val="00005632"/>
    <w:rsid w:val="00025031"/>
    <w:rsid w:val="00030448"/>
    <w:rsid w:val="00032BF8"/>
    <w:rsid w:val="00043DB1"/>
    <w:rsid w:val="000446AB"/>
    <w:rsid w:val="00047800"/>
    <w:rsid w:val="00063EE0"/>
    <w:rsid w:val="00077B01"/>
    <w:rsid w:val="00081E11"/>
    <w:rsid w:val="00085C9D"/>
    <w:rsid w:val="000A3B91"/>
    <w:rsid w:val="000C644B"/>
    <w:rsid w:val="000E563A"/>
    <w:rsid w:val="000E5EDA"/>
    <w:rsid w:val="000F4CD0"/>
    <w:rsid w:val="000F5293"/>
    <w:rsid w:val="000F6E4E"/>
    <w:rsid w:val="001016E5"/>
    <w:rsid w:val="00114386"/>
    <w:rsid w:val="001357BD"/>
    <w:rsid w:val="00140817"/>
    <w:rsid w:val="001415A3"/>
    <w:rsid w:val="0015680F"/>
    <w:rsid w:val="00176B5B"/>
    <w:rsid w:val="00192A26"/>
    <w:rsid w:val="0019667A"/>
    <w:rsid w:val="001A24E3"/>
    <w:rsid w:val="001A3559"/>
    <w:rsid w:val="001B2FC6"/>
    <w:rsid w:val="001B6041"/>
    <w:rsid w:val="001C5043"/>
    <w:rsid w:val="001C63EA"/>
    <w:rsid w:val="001D7E49"/>
    <w:rsid w:val="001F191F"/>
    <w:rsid w:val="001F5FBC"/>
    <w:rsid w:val="001F675E"/>
    <w:rsid w:val="0021028C"/>
    <w:rsid w:val="00211E48"/>
    <w:rsid w:val="00212284"/>
    <w:rsid w:val="00223E79"/>
    <w:rsid w:val="00230ED6"/>
    <w:rsid w:val="002357B5"/>
    <w:rsid w:val="00235A9B"/>
    <w:rsid w:val="00235E75"/>
    <w:rsid w:val="002361B0"/>
    <w:rsid w:val="00242A3A"/>
    <w:rsid w:val="00247200"/>
    <w:rsid w:val="00264F55"/>
    <w:rsid w:val="0026559C"/>
    <w:rsid w:val="0026611A"/>
    <w:rsid w:val="00271A3B"/>
    <w:rsid w:val="00273021"/>
    <w:rsid w:val="00291B7A"/>
    <w:rsid w:val="00292F8E"/>
    <w:rsid w:val="0029396B"/>
    <w:rsid w:val="002953A1"/>
    <w:rsid w:val="002A1E82"/>
    <w:rsid w:val="002A35E3"/>
    <w:rsid w:val="002A7E5C"/>
    <w:rsid w:val="002B7ABD"/>
    <w:rsid w:val="002C4983"/>
    <w:rsid w:val="002D3345"/>
    <w:rsid w:val="002F04E7"/>
    <w:rsid w:val="002F148A"/>
    <w:rsid w:val="002F315F"/>
    <w:rsid w:val="00313FE4"/>
    <w:rsid w:val="0033690E"/>
    <w:rsid w:val="00340EDE"/>
    <w:rsid w:val="00344324"/>
    <w:rsid w:val="00345BE6"/>
    <w:rsid w:val="003521BD"/>
    <w:rsid w:val="003563EF"/>
    <w:rsid w:val="00363167"/>
    <w:rsid w:val="00365A7E"/>
    <w:rsid w:val="00367723"/>
    <w:rsid w:val="003822C9"/>
    <w:rsid w:val="003844B8"/>
    <w:rsid w:val="003A0403"/>
    <w:rsid w:val="003A5CF7"/>
    <w:rsid w:val="003C3782"/>
    <w:rsid w:val="003C7DE2"/>
    <w:rsid w:val="003E21A7"/>
    <w:rsid w:val="003F3247"/>
    <w:rsid w:val="00401F95"/>
    <w:rsid w:val="00432FD6"/>
    <w:rsid w:val="004359F2"/>
    <w:rsid w:val="00442D30"/>
    <w:rsid w:val="00460F39"/>
    <w:rsid w:val="00461045"/>
    <w:rsid w:val="00464E61"/>
    <w:rsid w:val="00466A9D"/>
    <w:rsid w:val="004900CA"/>
    <w:rsid w:val="0049390A"/>
    <w:rsid w:val="004A2492"/>
    <w:rsid w:val="004A4D82"/>
    <w:rsid w:val="004B1EB5"/>
    <w:rsid w:val="004B211B"/>
    <w:rsid w:val="004B7A62"/>
    <w:rsid w:val="004C0E3D"/>
    <w:rsid w:val="004C2904"/>
    <w:rsid w:val="004C6D2A"/>
    <w:rsid w:val="004D142F"/>
    <w:rsid w:val="004D3314"/>
    <w:rsid w:val="004F0DF4"/>
    <w:rsid w:val="004F3F14"/>
    <w:rsid w:val="00501FC5"/>
    <w:rsid w:val="00514B84"/>
    <w:rsid w:val="005304AB"/>
    <w:rsid w:val="00530907"/>
    <w:rsid w:val="0053199A"/>
    <w:rsid w:val="0054195D"/>
    <w:rsid w:val="005450C9"/>
    <w:rsid w:val="00554EB2"/>
    <w:rsid w:val="005751A0"/>
    <w:rsid w:val="00576CE8"/>
    <w:rsid w:val="00586A9D"/>
    <w:rsid w:val="005A337B"/>
    <w:rsid w:val="005A530F"/>
    <w:rsid w:val="005B0695"/>
    <w:rsid w:val="005C39F8"/>
    <w:rsid w:val="005D7663"/>
    <w:rsid w:val="005E43F5"/>
    <w:rsid w:val="00604B86"/>
    <w:rsid w:val="006165F5"/>
    <w:rsid w:val="00644D91"/>
    <w:rsid w:val="00661072"/>
    <w:rsid w:val="00662ABE"/>
    <w:rsid w:val="006662ED"/>
    <w:rsid w:val="00672F07"/>
    <w:rsid w:val="006754E0"/>
    <w:rsid w:val="00677DF9"/>
    <w:rsid w:val="00681EF3"/>
    <w:rsid w:val="00682E56"/>
    <w:rsid w:val="00683B5A"/>
    <w:rsid w:val="0068522F"/>
    <w:rsid w:val="006852A6"/>
    <w:rsid w:val="00691DBB"/>
    <w:rsid w:val="006A7171"/>
    <w:rsid w:val="006B47C5"/>
    <w:rsid w:val="006C353D"/>
    <w:rsid w:val="006C77A0"/>
    <w:rsid w:val="006D5E76"/>
    <w:rsid w:val="006E0E5E"/>
    <w:rsid w:val="006E5ED1"/>
    <w:rsid w:val="006F6B11"/>
    <w:rsid w:val="00703BA2"/>
    <w:rsid w:val="00704D17"/>
    <w:rsid w:val="00705ED6"/>
    <w:rsid w:val="00707850"/>
    <w:rsid w:val="00713CFD"/>
    <w:rsid w:val="00743981"/>
    <w:rsid w:val="00743A0E"/>
    <w:rsid w:val="00745FFC"/>
    <w:rsid w:val="0075690C"/>
    <w:rsid w:val="00756E5B"/>
    <w:rsid w:val="007610D5"/>
    <w:rsid w:val="00770A31"/>
    <w:rsid w:val="00776599"/>
    <w:rsid w:val="00796D86"/>
    <w:rsid w:val="007A264D"/>
    <w:rsid w:val="007A7E96"/>
    <w:rsid w:val="007B7365"/>
    <w:rsid w:val="007C03ED"/>
    <w:rsid w:val="007C1E57"/>
    <w:rsid w:val="007C4F65"/>
    <w:rsid w:val="007C7F4F"/>
    <w:rsid w:val="007D3E88"/>
    <w:rsid w:val="007F0B1C"/>
    <w:rsid w:val="007F1019"/>
    <w:rsid w:val="007F138B"/>
    <w:rsid w:val="00800F9A"/>
    <w:rsid w:val="008116D5"/>
    <w:rsid w:val="0082083C"/>
    <w:rsid w:val="00820CE7"/>
    <w:rsid w:val="00825F33"/>
    <w:rsid w:val="0082609B"/>
    <w:rsid w:val="0083224A"/>
    <w:rsid w:val="0083677C"/>
    <w:rsid w:val="00844135"/>
    <w:rsid w:val="008442C8"/>
    <w:rsid w:val="008570C6"/>
    <w:rsid w:val="008724E4"/>
    <w:rsid w:val="0088024E"/>
    <w:rsid w:val="00882E83"/>
    <w:rsid w:val="008A37C4"/>
    <w:rsid w:val="008B35E3"/>
    <w:rsid w:val="008C0164"/>
    <w:rsid w:val="008C7005"/>
    <w:rsid w:val="008E0FC4"/>
    <w:rsid w:val="008E2D2E"/>
    <w:rsid w:val="008F6CE9"/>
    <w:rsid w:val="0091077B"/>
    <w:rsid w:val="00916170"/>
    <w:rsid w:val="0091680A"/>
    <w:rsid w:val="00922040"/>
    <w:rsid w:val="00923553"/>
    <w:rsid w:val="00925230"/>
    <w:rsid w:val="00925346"/>
    <w:rsid w:val="009271A9"/>
    <w:rsid w:val="009341DD"/>
    <w:rsid w:val="00935983"/>
    <w:rsid w:val="00940F5A"/>
    <w:rsid w:val="00976E00"/>
    <w:rsid w:val="009939DE"/>
    <w:rsid w:val="009B2C8D"/>
    <w:rsid w:val="009B43EB"/>
    <w:rsid w:val="009C09A8"/>
    <w:rsid w:val="009C43D4"/>
    <w:rsid w:val="009C5B27"/>
    <w:rsid w:val="009D2597"/>
    <w:rsid w:val="009D2D46"/>
    <w:rsid w:val="009D5183"/>
    <w:rsid w:val="009D64DA"/>
    <w:rsid w:val="009E7D93"/>
    <w:rsid w:val="009F03CC"/>
    <w:rsid w:val="009F2F27"/>
    <w:rsid w:val="00A018FD"/>
    <w:rsid w:val="00A0403B"/>
    <w:rsid w:val="00A17659"/>
    <w:rsid w:val="00A33FC1"/>
    <w:rsid w:val="00A35222"/>
    <w:rsid w:val="00A35775"/>
    <w:rsid w:val="00A43AF1"/>
    <w:rsid w:val="00A4623F"/>
    <w:rsid w:val="00A5172D"/>
    <w:rsid w:val="00A560A7"/>
    <w:rsid w:val="00A60D09"/>
    <w:rsid w:val="00A801CE"/>
    <w:rsid w:val="00A84AF8"/>
    <w:rsid w:val="00AA08F4"/>
    <w:rsid w:val="00AB3A79"/>
    <w:rsid w:val="00AB41D8"/>
    <w:rsid w:val="00AD2228"/>
    <w:rsid w:val="00AD577F"/>
    <w:rsid w:val="00AE09A3"/>
    <w:rsid w:val="00AE4743"/>
    <w:rsid w:val="00AE77E0"/>
    <w:rsid w:val="00AF0E5B"/>
    <w:rsid w:val="00B12887"/>
    <w:rsid w:val="00B31AB8"/>
    <w:rsid w:val="00B3259D"/>
    <w:rsid w:val="00B359CB"/>
    <w:rsid w:val="00B57F50"/>
    <w:rsid w:val="00B61CDE"/>
    <w:rsid w:val="00B652F6"/>
    <w:rsid w:val="00B878B1"/>
    <w:rsid w:val="00B90115"/>
    <w:rsid w:val="00BC5F90"/>
    <w:rsid w:val="00BD1373"/>
    <w:rsid w:val="00BE33A2"/>
    <w:rsid w:val="00BE4584"/>
    <w:rsid w:val="00BF378A"/>
    <w:rsid w:val="00BF6B92"/>
    <w:rsid w:val="00C079B0"/>
    <w:rsid w:val="00C1507D"/>
    <w:rsid w:val="00C201C4"/>
    <w:rsid w:val="00C24105"/>
    <w:rsid w:val="00C24287"/>
    <w:rsid w:val="00C273B6"/>
    <w:rsid w:val="00C411D7"/>
    <w:rsid w:val="00C4516F"/>
    <w:rsid w:val="00C47792"/>
    <w:rsid w:val="00C631F9"/>
    <w:rsid w:val="00C668AE"/>
    <w:rsid w:val="00C74260"/>
    <w:rsid w:val="00C825BB"/>
    <w:rsid w:val="00C86503"/>
    <w:rsid w:val="00CB135B"/>
    <w:rsid w:val="00CB4D40"/>
    <w:rsid w:val="00CC76DC"/>
    <w:rsid w:val="00CE7F6D"/>
    <w:rsid w:val="00CF31C6"/>
    <w:rsid w:val="00D04B6C"/>
    <w:rsid w:val="00D0690C"/>
    <w:rsid w:val="00D131B3"/>
    <w:rsid w:val="00D14E51"/>
    <w:rsid w:val="00D15640"/>
    <w:rsid w:val="00D2063C"/>
    <w:rsid w:val="00D24473"/>
    <w:rsid w:val="00D24F22"/>
    <w:rsid w:val="00D26A07"/>
    <w:rsid w:val="00D27BCA"/>
    <w:rsid w:val="00D3036A"/>
    <w:rsid w:val="00D31477"/>
    <w:rsid w:val="00D47A07"/>
    <w:rsid w:val="00D50441"/>
    <w:rsid w:val="00D56E24"/>
    <w:rsid w:val="00D644FA"/>
    <w:rsid w:val="00D66F7B"/>
    <w:rsid w:val="00D804D6"/>
    <w:rsid w:val="00D8580D"/>
    <w:rsid w:val="00D85ED0"/>
    <w:rsid w:val="00D96D8C"/>
    <w:rsid w:val="00DA1E60"/>
    <w:rsid w:val="00DA32C9"/>
    <w:rsid w:val="00DA6FB2"/>
    <w:rsid w:val="00DC280A"/>
    <w:rsid w:val="00DD2DF8"/>
    <w:rsid w:val="00DF128D"/>
    <w:rsid w:val="00DF5AF3"/>
    <w:rsid w:val="00E2318D"/>
    <w:rsid w:val="00E25AD3"/>
    <w:rsid w:val="00E30759"/>
    <w:rsid w:val="00E33F67"/>
    <w:rsid w:val="00E4682B"/>
    <w:rsid w:val="00E46C51"/>
    <w:rsid w:val="00E53368"/>
    <w:rsid w:val="00E56291"/>
    <w:rsid w:val="00E6605C"/>
    <w:rsid w:val="00E74467"/>
    <w:rsid w:val="00E77EFB"/>
    <w:rsid w:val="00E90065"/>
    <w:rsid w:val="00EC64B9"/>
    <w:rsid w:val="00EE3939"/>
    <w:rsid w:val="00F00441"/>
    <w:rsid w:val="00F168B0"/>
    <w:rsid w:val="00F2371F"/>
    <w:rsid w:val="00F25D43"/>
    <w:rsid w:val="00F2780D"/>
    <w:rsid w:val="00F33658"/>
    <w:rsid w:val="00F53B69"/>
    <w:rsid w:val="00F54FC5"/>
    <w:rsid w:val="00F57DAA"/>
    <w:rsid w:val="00F6149A"/>
    <w:rsid w:val="00F67793"/>
    <w:rsid w:val="00F722B7"/>
    <w:rsid w:val="00F8651B"/>
    <w:rsid w:val="00F91413"/>
    <w:rsid w:val="00F917CA"/>
    <w:rsid w:val="00FA43AB"/>
    <w:rsid w:val="00FB375D"/>
    <w:rsid w:val="00FB6288"/>
    <w:rsid w:val="00FC0310"/>
    <w:rsid w:val="00FC6EAF"/>
    <w:rsid w:val="00FE1185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A1EE"/>
  <w15:docId w15:val="{1E9089AF-88C0-4FF2-9BCE-63C9832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64">
    <w:name w:val="xl64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A308-D92C-42CC-B921-5929261D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139</cp:revision>
  <cp:lastPrinted>2020-09-29T04:25:00Z</cp:lastPrinted>
  <dcterms:created xsi:type="dcterms:W3CDTF">2014-04-23T23:07:00Z</dcterms:created>
  <dcterms:modified xsi:type="dcterms:W3CDTF">2020-09-29T04:34:00Z</dcterms:modified>
</cp:coreProperties>
</file>