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DF308B" wp14:editId="62563303">
            <wp:extent cx="572770" cy="70739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ПОСТАНОВЛЕНИЕ</w:t>
      </w:r>
      <w:r w:rsidRPr="005A33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F739" wp14:editId="53EC063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91" w:rsidRDefault="005A3391" w:rsidP="005A33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0B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X3BmRU8W&#10;PagxsI8wsvd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B0ENAS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5A3391" w:rsidRDefault="005A3391" w:rsidP="005A33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СОБОЛЕВСКОГО   МУНИЦИПАЛЬНОГО РАЙОНА  КАМЧАТСКОГО  КРАЯ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E5288C" w:rsidP="00E52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Соболево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22" w:lineRule="exact"/>
        <w:ind w:left="43" w:right="5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3391" w:rsidRPr="005A3391" w:rsidRDefault="00DE7A3A" w:rsidP="00DE7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 социальной  выплаты  по  компенсации  части  затрат  </w:t>
      </w:r>
      <w:r w:rsidRPr="005A3391">
        <w:rPr>
          <w:rFonts w:ascii="Times New Roman" w:hAnsi="Times New Roman" w:cs="Times New Roman"/>
          <w:b/>
          <w:sz w:val="28"/>
          <w:szCs w:val="28"/>
        </w:rPr>
        <w:t>в связи с переходом на индивидуальное электрическое отопление</w:t>
      </w:r>
      <w:proofErr w:type="gramEnd"/>
      <w:r w:rsidRPr="005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жилых  помещений  в  многоквартирных  домах  и  индивидуальных  жилых  домах,  </w:t>
      </w:r>
      <w:r w:rsidR="009F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печным отоплением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 категориям  граждан, проживающим  в  Соболевском районе  Камчатского  края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муниципальной программы  «Социальная поддержка граждан в Соболевском муниципальном районе Камчатского края», утвержденной  постановлением  администрации Соболевского  муниципального  района  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ПОСТАНОВЛЯЕТ:</w:t>
      </w:r>
    </w:p>
    <w:p w:rsidR="005A3391" w:rsidRPr="00DB0496" w:rsidRDefault="00DE7A3A" w:rsidP="00DB0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Порядок  предоставления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выплаты  </w:t>
      </w:r>
      <w:proofErr w:type="gramStart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компенсации  части  затрат  </w:t>
      </w:r>
      <w:r w:rsidRPr="00DB0496">
        <w:rPr>
          <w:rFonts w:ascii="Times New Roman" w:hAnsi="Times New Roman" w:cs="Times New Roman"/>
          <w:sz w:val="28"/>
          <w:szCs w:val="28"/>
        </w:rPr>
        <w:t xml:space="preserve">в связи с переходом на индивидуальное электрическое отопление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помещений  в  многоквартирных  домах</w:t>
      </w:r>
      <w:proofErr w:type="gramEnd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</w:t>
      </w:r>
      <w:proofErr w:type="gramStart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D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печным отоплением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 категориям  граждан, проживающим  в  Соболевском районе  Камчатского  края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согласно  приложению.</w:t>
      </w:r>
    </w:p>
    <w:p w:rsidR="00DB0496" w:rsidRPr="00DB0496" w:rsidRDefault="005A3391" w:rsidP="00DB0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0496" w:rsidRPr="00DB0496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«Соболевские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A3391" w:rsidRPr="00DB0496" w:rsidRDefault="005A3391" w:rsidP="00DB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 постановление  вступает в  силу после его официального</w:t>
      </w:r>
      <w:r w:rsidR="000D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опубликования (обнародования) и распространяется на правоотношения, возникшее с  01 октября 2019 года.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781" w:rsidRDefault="004C778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B0496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="004C77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А.В.Колмаков</w:t>
      </w:r>
      <w:proofErr w:type="spellEnd"/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5A3391" w:rsidRPr="005A3391" w:rsidTr="005A3391">
        <w:tc>
          <w:tcPr>
            <w:tcW w:w="5778" w:type="dxa"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DB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Приложение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3391" w:rsidRPr="005A3391" w:rsidRDefault="005A3391" w:rsidP="0099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 администрации  Соболевского муниципального  района  Камчатского  края 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9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 201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№ </w:t>
            </w:r>
            <w:r w:rsidR="0099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</w:tbl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 социальной  выплаты  по  компенсации  части 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затрат  </w:t>
      </w:r>
      <w:r w:rsidRPr="005A3391">
        <w:rPr>
          <w:rFonts w:ascii="Times New Roman" w:hAnsi="Times New Roman" w:cs="Times New Roman"/>
          <w:b/>
          <w:sz w:val="28"/>
          <w:szCs w:val="28"/>
        </w:rPr>
        <w:t xml:space="preserve">в связи с переходом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 помещений  в  многоквартирных  домах  и  индивидуальных  жилых  домах</w:t>
      </w:r>
      <w:r w:rsidR="009F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печным отоплением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отдельным  категориям  граждан, проживающим  в  Соболевском районе  Камчатского  края</w:t>
      </w:r>
    </w:p>
    <w:p w:rsid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5A3391" w:rsidP="005A3391">
      <w:pPr>
        <w:pStyle w:val="a6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 правила  предоставления  социальной  выплаты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компенсации  части  затрат  </w:t>
      </w:r>
      <w:r w:rsidRPr="005A3391">
        <w:rPr>
          <w:rFonts w:ascii="Times New Roman" w:hAnsi="Times New Roman" w:cs="Times New Roman"/>
          <w:sz w:val="28"/>
          <w:szCs w:val="28"/>
        </w:rPr>
        <w:t xml:space="preserve">в связи с переходом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помещений  в  многоквартирных  домах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домах,</w:t>
      </w:r>
      <w:r w:rsidR="009F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 категориям  граждан, проживающим  в  Соболевском районе  Камчатского  края (далее – Порядок,  социальная  выплата).</w:t>
      </w:r>
    </w:p>
    <w:p w:rsidR="005A3391" w:rsidRPr="00F67CBF" w:rsidRDefault="005A3391" w:rsidP="00F67CBF">
      <w:pPr>
        <w:pStyle w:val="a6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 выплата  предоставляется  администрацией  Соболевского  муниципального  района  Камчатского  края (далее  –  Администрация) в  размере  100  процентов  затрат (но не более </w:t>
      </w:r>
      <w:r w:rsidR="00BB7D55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93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произведенных в связи с переходом на индивидуальное электрическое отопление жилых помещений 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многоквартирных жилых домах и  индивидуальных  жилых  дом</w:t>
      </w:r>
      <w:r w:rsidR="00DE7A3A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E04B5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отдельным  категориям  граждан,  из  средств  районного  бюджета,  предусмотренны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эти  цели  муниципальной программой Соболевского муниципального района</w:t>
      </w:r>
      <w:proofErr w:type="gramEnd"/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 поддержка  граждан в   Соболевском  муниципальном  районе Камчатского края».  </w:t>
      </w:r>
    </w:p>
    <w:p w:rsidR="005A3391" w:rsidRPr="005A3391" w:rsidRDefault="00F67CBF" w:rsidP="00F67CB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 на  получение  социальной  выплаты,  в  соответствии  с  настоящим  Порядком,  имеют  следующие  категории  граждан  Российской  Федерации,  зарегистрированные   по  месту  жительства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Соболево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Соболевского  района  Камчатского  края  (далее  –  граждане):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 Великой  Отечественной  войны;</w:t>
      </w:r>
    </w:p>
    <w:p w:rsidR="006E04B5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 1, 2, 3  группы,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семьи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инвалид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72A" w:rsidRDefault="002F74CA" w:rsidP="006E04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малоимущие граждане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72A" w:rsidRDefault="002F74CA" w:rsidP="002F74C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одинокие или одиноко проживающие неработающие граждане пожилого возраста (женщины -55 лет, мужчины – 60 лет и старше)</w:t>
      </w:r>
    </w:p>
    <w:p w:rsidR="0016372A" w:rsidRDefault="002F74CA" w:rsidP="002F74C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супружеские пары, в которых оба супруга являются неработающими гражданами пожилого возраста (женщины -55 лет, мужчины -60 лет и старше).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A3391" w:rsidRPr="005A3391" w:rsidRDefault="005A3391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 среднедушевой  доход  которых  не  превышает  двукратную  величину  прожиточного  минимума,  установленного  в  Камчатском  крае;</w:t>
      </w:r>
    </w:p>
    <w:p w:rsidR="005A3391" w:rsidRDefault="0016372A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в </w:t>
      </w:r>
      <w:proofErr w:type="spell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Соболевского района </w:t>
      </w:r>
      <w:r w:rsidR="005A3391" w:rsidRPr="005A3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Камчатского края,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 в  государственных  и  муниципальных </w:t>
      </w:r>
      <w:r w:rsidR="00ED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учреждениях:</w:t>
      </w:r>
    </w:p>
    <w:p w:rsidR="00ED3F76" w:rsidRPr="005A3391" w:rsidRDefault="00ED3F76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</w:t>
      </w:r>
      <w:r w:rsidR="008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5A3391" w:rsidRPr="005A3391" w:rsidRDefault="005A3391" w:rsidP="001637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 выплата  предоставляется  гражданам  однократно  по  одному  жилому  помещению  в  многоквартирном  доме  или  индивидуальном  жилом доме: 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категории граждан, указанных в пункте 1), 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8) </w:t>
      </w:r>
      <w:r w:rsidR="002F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9)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с момента регистрации по месту жительства;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категории граждан, указанных в пункте 2), пункте 3)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4) пункте 5) пункте 6) пункте 7)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в отношении зарегистрированных по месту жительства лиц не менее 1 года.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изменения  гражданином,  получившим социальную  выплату,  адреса  регистрации  по  месту  жительства  в Соболевском  районе  Камчатского  края,  повторное  представление  социальной  выплаты  не  предусмотрено.</w:t>
      </w:r>
    </w:p>
    <w:p w:rsidR="00DE7A3A" w:rsidRPr="008D6D03" w:rsidRDefault="005A3391" w:rsidP="008D6D03">
      <w:pPr>
        <w:pStyle w:val="a6"/>
        <w:numPr>
          <w:ilvl w:val="0"/>
          <w:numId w:val="13"/>
        </w:numPr>
        <w:tabs>
          <w:tab w:val="left" w:pos="360"/>
          <w:tab w:val="left" w:pos="540"/>
        </w:tabs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случае</w:t>
      </w:r>
      <w:proofErr w:type="gramStart"/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 в  одном  жилом  помещении  зарегистрировано  несколько  граждан  имеющих  право  на  получение  социальной  выплаты,  в  том  числе  и  не  являющихся  членами  одной  семьи,  социальная  выплата  предоставляется  гражданину,  заключившему  договор  (либо  оплатившему  счет)  на  проведение  работ  </w:t>
      </w:r>
      <w:r w:rsidR="00AB4722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многоквартирных жилых домах и  индивидуальных  жилых  дом</w:t>
      </w:r>
      <w:r w:rsidR="002A09E6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AB4722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печным отоплением </w:t>
      </w:r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организацией</w:t>
      </w:r>
      <w:r w:rsidR="002A09E6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индивидуальным  предпринимателем, осуществляющим выполнение работ.        </w:t>
      </w:r>
      <w:r w:rsidR="00DE7A3A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5A3391" w:rsidRPr="008D6D03" w:rsidRDefault="005A3391" w:rsidP="008D6D03">
      <w:pPr>
        <w:pStyle w:val="a6"/>
        <w:numPr>
          <w:ilvl w:val="0"/>
          <w:numId w:val="13"/>
        </w:numPr>
        <w:tabs>
          <w:tab w:val="left" w:pos="360"/>
          <w:tab w:val="left" w:pos="540"/>
        </w:tabs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наличии  у  граждан  права  на  получение  социальной  выплаты  по  нескольким  основаниям  социальная  выплата  предоставляется  по  одному  основанию по выбору  гражданина.</w:t>
      </w:r>
    </w:p>
    <w:p w:rsidR="005A3391" w:rsidRPr="008D6D03" w:rsidRDefault="005A3391" w:rsidP="008D6D03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 выплата  предоставляется  по  обращению  граждан  или  их  представителей по заявлению, согласно приложению № 1,  в  администрацию Соболевского муниципального района через отдел по социальным вопросам</w:t>
      </w:r>
      <w:r w:rsidR="00AB4722"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труду и культуре </w:t>
      </w: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(далее – Отдел) на  основании  следующих  документов:</w:t>
      </w:r>
    </w:p>
    <w:p w:rsidR="005A3391" w:rsidRP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паспорта  гражданина  Российской  Федерации;</w:t>
      </w:r>
    </w:p>
    <w:p w:rsid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 с  места  регистрации;  </w:t>
      </w:r>
    </w:p>
    <w:p w:rsidR="00AB4722" w:rsidRPr="005A3391" w:rsidRDefault="00AB4722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семьи;</w:t>
      </w:r>
    </w:p>
    <w:p w:rsidR="005A3391" w:rsidRPr="005A3391" w:rsidRDefault="005A3391" w:rsidP="00AB47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удостоверения о праве на  меры  социальной  поддержки  (для  ветеранов  Великой  Отечественной  войны);</w:t>
      </w:r>
    </w:p>
    <w:p w:rsidR="005A3391" w:rsidRP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 справки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экспертизы  (для  инвалидов);</w:t>
      </w:r>
    </w:p>
    <w:p w:rsidR="005A3391" w:rsidRPr="005A3391" w:rsidRDefault="005A3391" w:rsidP="00AB472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 о  доходах  трудоспособных  членов  семьи  и  получателей  пенсии  по  старости,  за  последние  3  месяца,  предшествующие  дате  обращения, для граждан, указанных в  пункте 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 3  настоящего  Порядка;</w:t>
      </w:r>
    </w:p>
    <w:p w:rsidR="005A3391" w:rsidRDefault="005A3391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трудовой  книжки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справку с места работы, о том</w:t>
      </w:r>
      <w:r w:rsidR="00135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заявитель является специалистом </w:t>
      </w:r>
      <w:r w:rsidR="00AB4722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 и  муниципальных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граждан,  указанных в пункте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 3  настоящего  Порядка;</w:t>
      </w:r>
    </w:p>
    <w:p w:rsidR="00AB4722" w:rsidRPr="005A3391" w:rsidRDefault="00AB4722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копию договора социального найма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муниципального жилья.  </w:t>
      </w:r>
    </w:p>
    <w:p w:rsidR="005A3391" w:rsidRPr="0055661B" w:rsidRDefault="005A3391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проведении  работ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электромонтажные, сантехнические работы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 гражданином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в лице администрации Соболевского муниципального района)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юридическим  лицом  (за  исключением  государственных  (муниципальных)  учреждений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индивидуальным  предпринимателем, 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производившим выполнение работ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многоквартирных  домах  и  индивидуальных  жилых  домов  граждан,  проживающих  в  Соболевском  районе  Камчатского  края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печное отопление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391" w:rsidRDefault="005A339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 на  оплату (квитанции  об  оплате)  стоимости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многоквартирном  доме  или  индивидуальном  жилом  доме;</w:t>
      </w:r>
    </w:p>
    <w:p w:rsidR="0055661B" w:rsidRDefault="001748B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приемке выполненных работ;</w:t>
      </w:r>
    </w:p>
    <w:p w:rsidR="0055661B" w:rsidRPr="005A3391" w:rsidRDefault="001748B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 стоимости выполненных работ; </w:t>
      </w:r>
    </w:p>
    <w:p w:rsidR="005A3391" w:rsidRPr="005A3391" w:rsidRDefault="005A3391" w:rsidP="00AB472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документа,  подтверждающего  полномочия  представителя  гражданина (для  представителей  гражданина).</w:t>
      </w:r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 личном  обращении  граждан в отдел,  копии  документов,  указанных  в  части  7  настоящего  Порядка,  заверяются  специалистами  Отдела.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документов,  указанные  в  части  7  настоящего  Порядка и направляемые  посредством  почтовой  связи,  должны быть заверены  нотариусом или главой  местной  администрации  поселения  или специально  уполномоченным  должностным  лицом  органа местного  самоуправления  муниципального  района,  имеющего  право  осуществлять  нотариальные  действия.</w:t>
      </w:r>
      <w:proofErr w:type="gramEnd"/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 обращений  граждан  по  вопросу  предоставления  социальной  выплаты  осуществляется  межведомственной комиссией  по  социальной  поддержке  населения  администрации  Соболевского  муниципального  района  Камчатского  края   на  основании  представленных  гражданами  документов (далее  –  Комиссия). </w:t>
      </w:r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 решение  о  предоставлении  социальной  выплаты  или  об  отказе  в  ее  предоставлении  в  течение  30  дней  со  дня  регистрации  заявления  гражданина  в  Отделе.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 Комиссии оформляется  протоколом.  При принятии  Комиссией  решения  о  предоставлении  социальной  выплаты  в  течение  3  рабочих  дней  издается  распоряжение администрации.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 в  течение 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  со  дня  принятия  Комиссией  решения  о  предоставлении  социальной  выплаты или  об  отказе  в  ее  предоставлении   уведомляет  гражданина  о  принятом  решении.  В  случае  принятия  решения  об  отказе  в  предоставлении  социальной  выплаты  в  уведомлении  указывается  причина  отказа.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 принятия  Комиссией  решения  об  отказе  в  предоставлении  социальной  выплаты  являются:</w:t>
      </w:r>
    </w:p>
    <w:p w:rsidR="005A3391" w:rsidRPr="005A3391" w:rsidRDefault="005A3391" w:rsidP="00D132BC">
      <w:pPr>
        <w:widowControl w:val="0"/>
        <w:numPr>
          <w:ilvl w:val="1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гражданства  Российской  Федерации;</w:t>
      </w:r>
    </w:p>
    <w:p w:rsidR="005A3391" w:rsidRPr="005A3391" w:rsidRDefault="005A3391" w:rsidP="00D132BC">
      <w:pPr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у  гражданина  регистрации  по  месту  жительства  в  Соболевском  районе;</w:t>
      </w:r>
    </w:p>
    <w:p w:rsidR="005A3391" w:rsidRPr="005A3391" w:rsidRDefault="005A3391" w:rsidP="00D132BC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повторное  обращение  гражданина  за  предоставлением  социальной  выплаты;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ранее социальной выплаты гражданину,  зарегистрированному  по  данному  жилому  помещению;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гражданином  неполного  пакета  документов,  указанных  в  части  7  настоящего  Порядка;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гражданином  документов,  указанных  в  части  7  настоящего  Порядка,  с  недостоверными  сведениями;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работ  по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с печного отопления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 помещения  либо  работ  не  связанных  с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переходом с печного отопления на индивидуальное электрическое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 помещения.</w:t>
      </w:r>
      <w:proofErr w:type="gramEnd"/>
    </w:p>
    <w:p w:rsidR="005A3391" w:rsidRPr="005A3391" w:rsidRDefault="005A3391" w:rsidP="00E175C9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«Центр обеспечения деятельности органов местного самоуправления и муниципальных учреждений»</w:t>
      </w:r>
      <w:r w:rsidRPr="005A3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 5  банковских  дней  со  дня  поступления  средств  на  эти  цели  осуществляет  перечисление  денежных  средств  в  соответствии  с  заявлением  гражданина  на  лицевой  счет  гражданина,  открытый  в  кредитном  учреждении,  либо  на  лицевой  счет  юридических  лиц  (за  исключением  государственных  (муниципальных)  учреждений) или  индивидуальных  предпринимателей</w:t>
      </w:r>
      <w:r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5C9"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роизводивши</w:t>
      </w:r>
      <w:r w:rsidR="00253E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в  многоквартирных</w:t>
      </w:r>
      <w:proofErr w:type="gramEnd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дом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 проживающих  в  Соболевском  районе  Камчатского  края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печное отопление.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 выплата  считается  предоставленной  гражданину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даты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 перечисления  в  полном  объеме.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закрытия либо изменения реквизитов лицевого счета гражданина в кредитном учреждении, на который осуществлялось перечисление денежных средств, предоставление социальной выплаты осуществляется по обращению гражданина и предоставлению им сведений об открытии лицевого счета в кредитном учреждении, на который должно осуществляться перечисление денежных средств. </w:t>
      </w: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91" w:rsidRDefault="005A339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F31" w:rsidRPr="005A3391" w:rsidRDefault="0068782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F7D8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постановлению  администрации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Соболевского муниципального  района</w:t>
      </w:r>
    </w:p>
    <w:p w:rsidR="0068782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 края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96395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.10.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№ </w:t>
      </w:r>
      <w:r w:rsidR="00996395">
        <w:rPr>
          <w:rFonts w:ascii="Times New Roman" w:eastAsia="Times New Roman" w:hAnsi="Times New Roman" w:cs="Times New Roman"/>
          <w:sz w:val="20"/>
          <w:szCs w:val="20"/>
          <w:lang w:eastAsia="ru-RU"/>
        </w:rPr>
        <w:t>332</w:t>
      </w:r>
    </w:p>
    <w:p w:rsidR="00070F31" w:rsidRDefault="00070F31" w:rsidP="00070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Pr="008809A3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В администрацию Соболевского муниципального района </w:t>
      </w:r>
    </w:p>
    <w:p w:rsidR="00687821" w:rsidRPr="008809A3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9A3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87821" w:rsidRPr="008809A3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809A3">
        <w:rPr>
          <w:rFonts w:ascii="Times New Roman" w:hAnsi="Times New Roman" w:cs="Times New Roman"/>
          <w:sz w:val="24"/>
          <w:szCs w:val="24"/>
        </w:rPr>
        <w:t>(Начальнику отдела по социальным вопросам,</w:t>
      </w:r>
      <w:proofErr w:type="gramEnd"/>
    </w:p>
    <w:p w:rsidR="00687821" w:rsidRPr="008809A3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труду и культуре администрации</w:t>
      </w:r>
    </w:p>
    <w:p w:rsidR="0068782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9A3">
        <w:rPr>
          <w:rFonts w:ascii="Times New Roman" w:hAnsi="Times New Roman" w:cs="Times New Roman"/>
          <w:sz w:val="24"/>
          <w:szCs w:val="24"/>
        </w:rPr>
        <w:t>Соболевского муниципального района)</w:t>
      </w:r>
      <w:proofErr w:type="gramEnd"/>
    </w:p>
    <w:p w:rsidR="0068782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821" w:rsidRPr="008809A3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687821" w:rsidRDefault="00720F0B" w:rsidP="00687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821"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:rsidR="00687821" w:rsidRPr="008809A3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фамилия</w:t>
      </w: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Имя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Отчество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рождения________________________________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льготная категория_____________________________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адрес________________________________________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Контактный телефон___________________________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ЗАЯВЛЕНИЕ</w:t>
      </w:r>
    </w:p>
    <w:p w:rsidR="0068782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88" w:rsidRPr="00134A46" w:rsidRDefault="00687821" w:rsidP="009F7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88">
        <w:rPr>
          <w:rFonts w:ascii="Times New Roman" w:hAnsi="Times New Roman" w:cs="Times New Roman"/>
          <w:sz w:val="24"/>
          <w:szCs w:val="24"/>
        </w:rPr>
        <w:t xml:space="preserve">Прошу предоставить социальную выплату на компенсации части затрат </w:t>
      </w:r>
      <w:r w:rsidR="009F7D88" w:rsidRPr="009F7D8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9F7D88" w:rsidRPr="00134A46">
        <w:rPr>
          <w:rFonts w:ascii="Times New Roman" w:hAnsi="Times New Roman" w:cs="Times New Roman"/>
          <w:sz w:val="24"/>
          <w:szCs w:val="24"/>
        </w:rPr>
        <w:t xml:space="preserve">переходом на индивидуальное электрическое отопление в жилом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помещении, расположенном  в  многоквартирном доме  (индивидуальном жилом) помещении с печным отоплением по адресу : </w:t>
      </w:r>
      <w:r w:rsidRPr="001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4A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4A46">
        <w:rPr>
          <w:rFonts w:ascii="Times New Roman" w:hAnsi="Times New Roman" w:cs="Times New Roman"/>
          <w:sz w:val="24"/>
          <w:szCs w:val="24"/>
        </w:rPr>
        <w:t>оболево</w:t>
      </w:r>
      <w:proofErr w:type="spellEnd"/>
      <w:r w:rsidRPr="00134A46">
        <w:rPr>
          <w:rFonts w:ascii="Times New Roman" w:hAnsi="Times New Roman" w:cs="Times New Roman"/>
          <w:sz w:val="24"/>
          <w:szCs w:val="24"/>
        </w:rPr>
        <w:t xml:space="preserve">, Соболевский район, ул. __________________, дом.____, корпус___, кв._____, по категории (ветераны Великой Отечественной войны; инвалиды 1, 2, 3 группы, 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>семьи инвалидов и семьи, имеющие детей-инвалидов; малоимущие граждане, одинокие или одиноко проживающие неработающие граждане пожилого возраста (женщины - 55 лет, мужчины - 60 лет и старше</w:t>
      </w:r>
      <w:r w:rsidR="009F7D88" w:rsidRPr="00134A46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>; одиноко проживающие супружеские пары, в которых оба супруга являются неработающими гражданами пожилого возраста (женщины - 55 лет, мужчины - 60 лет и старше</w:t>
      </w:r>
      <w:r w:rsidR="009F7D88" w:rsidRPr="00134A46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proofErr w:type="gramStart"/>
      <w:r w:rsidRPr="00134A46">
        <w:rPr>
          <w:rFonts w:ascii="Times New Roman" w:hAnsi="Times New Roman" w:cs="Times New Roman"/>
          <w:color w:val="222222"/>
          <w:sz w:val="24"/>
          <w:szCs w:val="24"/>
        </w:rPr>
        <w:t>граждане</w:t>
      </w:r>
      <w:proofErr w:type="gramEnd"/>
      <w:r w:rsidRPr="00134A46">
        <w:rPr>
          <w:rFonts w:ascii="Times New Roman" w:hAnsi="Times New Roman" w:cs="Times New Roman"/>
          <w:color w:val="222222"/>
          <w:sz w:val="24"/>
          <w:szCs w:val="24"/>
        </w:rPr>
        <w:t xml:space="preserve"> среднедушевой доход которых не превышает двукратную величину прожиточного минимума, установленного в Камчатском крае;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проживающие в </w:t>
      </w:r>
      <w:proofErr w:type="spellStart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</w:t>
      </w:r>
      <w:proofErr w:type="spellEnd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D88" w:rsidRPr="00134A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Соболевского района Камчатского края,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 в  государственных  и  муниципальных  учреждениях; граждане проживающие в муниципальном жилье, предоставленном по договору социального найма.</w:t>
      </w:r>
    </w:p>
    <w:p w:rsidR="00687821" w:rsidRPr="00134A46" w:rsidRDefault="00687821" w:rsidP="009F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A46">
        <w:rPr>
          <w:rFonts w:ascii="Times New Roman" w:hAnsi="Times New Roman" w:cs="Times New Roman"/>
          <w:sz w:val="24"/>
          <w:szCs w:val="24"/>
        </w:rPr>
        <w:t>Социальную выплату прошу перечислить (выплатить)</w:t>
      </w:r>
      <w:r w:rsidR="009F7D88" w:rsidRPr="00134A46">
        <w:rPr>
          <w:rFonts w:ascii="Times New Roman" w:hAnsi="Times New Roman" w:cs="Times New Roman"/>
          <w:sz w:val="24"/>
          <w:szCs w:val="24"/>
        </w:rPr>
        <w:t xml:space="preserve"> </w:t>
      </w:r>
      <w:r w:rsidRPr="00134A4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7821" w:rsidRDefault="00687821" w:rsidP="006878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57E2B" w:rsidRPr="00B57E2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паспорта 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  Российской  Федерации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 с  места  регистрации  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</w:t>
      </w:r>
    </w:p>
    <w:p w:rsidR="00B57E2B" w:rsidRPr="00B57E2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удостоверения о праве на  меры  социальной  поддержки  (для  ветеранов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 Отечественной  войны)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справки  </w:t>
      </w: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экспертизы  (для  инвалидов);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 о  доходах  трудоспособных  членов  семьи  и  получателей  пенсии  по 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старости,  за  последние  3  месяца,  предшествующие  дате  обращения, для граждан, указанных в  пункте  7  части  3  настоящего  Порядка;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трудовой  книжки или справку с места работы, о </w:t>
      </w: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заявитель является специалистом государственных  и  муниципальных  учреждениях (для граждан,  указанных в пункте 8 части  3  настоящего  Порядка;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8.копию договора социального найма о предоставлении муниципального жилья.  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подряда о  проведении  работ на электромонтажные, сантехнические работы заключенного  между  гражданином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в лице администрации Соболевского муниципального района)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юридическим  лицом  (за  исключением  государственных  (муниципальных)  учреждений  или  индивидуальным  предпринимателем,  производившим выполнение работ в  многоквартирных  домах  и  индивидуальных  жилых  домов  граждан,  проживающих  в  Соболевском  районе  Камчатского  края имеющих печное отопление;</w:t>
      </w:r>
      <w:proofErr w:type="gramEnd"/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 на  оплату (квитанции  об  оплате)  стоимости проведенных  работ в  многоквартирном  доме  или  индивидуальном  жилом  доме;</w:t>
      </w:r>
    </w:p>
    <w:p w:rsidR="00B57E2B" w:rsidRPr="00B57E2B" w:rsidRDefault="00F63310" w:rsidP="00F6331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7E2B"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приемке выполненных работ;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5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 о стоимости выполненных работ; </w:t>
      </w:r>
    </w:p>
    <w:p w:rsidR="00B57E2B" w:rsidRPr="00B57E2B" w:rsidRDefault="00B57E2B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F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документа,  подтверждающего  полномочия  представителя  гражданина (для  представителей  гражданина).</w:t>
      </w:r>
    </w:p>
    <w:p w:rsidR="00B57E2B" w:rsidRDefault="00253E85" w:rsidP="00253E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СНИЛС</w:t>
      </w:r>
    </w:p>
    <w:p w:rsidR="000B21BF" w:rsidRPr="00B57E2B" w:rsidRDefault="000B21BF" w:rsidP="00253E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7821" w:rsidRPr="00606E71" w:rsidRDefault="00687821" w:rsidP="00B57E2B">
      <w:pPr>
        <w:spacing w:after="0" w:line="240" w:lineRule="auto"/>
        <w:ind w:firstLine="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71">
        <w:rPr>
          <w:rFonts w:ascii="Times New Roman" w:hAnsi="Times New Roman" w:cs="Times New Roman"/>
          <w:b/>
          <w:sz w:val="24"/>
          <w:szCs w:val="24"/>
        </w:rPr>
        <w:t xml:space="preserve">Выражаю свое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 </w:t>
      </w:r>
    </w:p>
    <w:p w:rsidR="0068782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71">
        <w:rPr>
          <w:rFonts w:ascii="Times New Roman" w:hAnsi="Times New Roman" w:cs="Times New Roman"/>
          <w:sz w:val="24"/>
          <w:szCs w:val="24"/>
        </w:rPr>
        <w:t>Подпись</w:t>
      </w: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7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3D6AE1" w:rsidRDefault="003D6AE1"/>
    <w:sectPr w:rsidR="003D6AE1" w:rsidSect="00893B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493"/>
    <w:multiLevelType w:val="multilevel"/>
    <w:tmpl w:val="66AA14EA"/>
    <w:lvl w:ilvl="0">
      <w:start w:val="3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11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1">
    <w:nsid w:val="13DD3E7C"/>
    <w:multiLevelType w:val="multilevel"/>
    <w:tmpl w:val="70FCCD16"/>
    <w:lvl w:ilvl="0">
      <w:start w:val="1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2)"/>
      <w:lvlJc w:val="left"/>
      <w:pPr>
        <w:ind w:left="108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978" w:hanging="180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5064" w:hanging="2160"/>
      </w:pPr>
    </w:lvl>
  </w:abstractNum>
  <w:abstractNum w:abstractNumId="2">
    <w:nsid w:val="26A83214"/>
    <w:multiLevelType w:val="hybridMultilevel"/>
    <w:tmpl w:val="D234D112"/>
    <w:lvl w:ilvl="0" w:tplc="19ECD9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A67"/>
    <w:multiLevelType w:val="multilevel"/>
    <w:tmpl w:val="AF9C70F8"/>
    <w:lvl w:ilvl="0">
      <w:start w:val="7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4">
    <w:nsid w:val="63003C25"/>
    <w:multiLevelType w:val="hybridMultilevel"/>
    <w:tmpl w:val="5EA68DB6"/>
    <w:lvl w:ilvl="0" w:tplc="CF188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0638">
      <w:start w:val="1"/>
      <w:numFmt w:val="decimal"/>
      <w:lvlText w:val="%2."/>
      <w:lvlJc w:val="left"/>
      <w:pPr>
        <w:tabs>
          <w:tab w:val="num" w:pos="0"/>
        </w:tabs>
        <w:ind w:left="0" w:firstLine="397"/>
      </w:pPr>
    </w:lvl>
    <w:lvl w:ilvl="2" w:tplc="5B5A0C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C2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BC90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289F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E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78AD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56B6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ECD615B"/>
    <w:multiLevelType w:val="hybridMultilevel"/>
    <w:tmpl w:val="154A230E"/>
    <w:lvl w:ilvl="0" w:tplc="085648D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3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7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8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9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127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1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2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1"/>
    <w:rsid w:val="00070F31"/>
    <w:rsid w:val="000B21BF"/>
    <w:rsid w:val="000D1A46"/>
    <w:rsid w:val="00134A46"/>
    <w:rsid w:val="00135FE4"/>
    <w:rsid w:val="0016372A"/>
    <w:rsid w:val="001748B1"/>
    <w:rsid w:val="00253E85"/>
    <w:rsid w:val="002916D3"/>
    <w:rsid w:val="00296E99"/>
    <w:rsid w:val="002A09E6"/>
    <w:rsid w:val="002F74CA"/>
    <w:rsid w:val="003D6AE1"/>
    <w:rsid w:val="004C7781"/>
    <w:rsid w:val="00503CD1"/>
    <w:rsid w:val="0055661B"/>
    <w:rsid w:val="005A3391"/>
    <w:rsid w:val="00687821"/>
    <w:rsid w:val="006E04B5"/>
    <w:rsid w:val="00720F0B"/>
    <w:rsid w:val="008251DA"/>
    <w:rsid w:val="008D6D03"/>
    <w:rsid w:val="008E393D"/>
    <w:rsid w:val="00996395"/>
    <w:rsid w:val="009F7D88"/>
    <w:rsid w:val="00A15E27"/>
    <w:rsid w:val="00AB4722"/>
    <w:rsid w:val="00B57E2B"/>
    <w:rsid w:val="00BB7D55"/>
    <w:rsid w:val="00C15F3F"/>
    <w:rsid w:val="00D132BC"/>
    <w:rsid w:val="00DB0496"/>
    <w:rsid w:val="00DE7A3A"/>
    <w:rsid w:val="00E175C9"/>
    <w:rsid w:val="00E5288C"/>
    <w:rsid w:val="00EB32BF"/>
    <w:rsid w:val="00ED3F76"/>
    <w:rsid w:val="00F57938"/>
    <w:rsid w:val="00F63310"/>
    <w:rsid w:val="00F67CBF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37</cp:revision>
  <cp:lastPrinted>2019-11-13T23:13:00Z</cp:lastPrinted>
  <dcterms:created xsi:type="dcterms:W3CDTF">2019-11-13T02:12:00Z</dcterms:created>
  <dcterms:modified xsi:type="dcterms:W3CDTF">2019-12-02T02:29:00Z</dcterms:modified>
</cp:coreProperties>
</file>