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6BDE" w14:textId="77777777" w:rsidR="00BD128F" w:rsidRPr="00BD128F" w:rsidRDefault="00BD128F" w:rsidP="00BD128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28F"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 wp14:anchorId="1EEDAC5B" wp14:editId="1EF9E44B">
            <wp:extent cx="691515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90655" w14:textId="77777777" w:rsidR="00BD128F" w:rsidRPr="00BD128F" w:rsidRDefault="00BD128F" w:rsidP="00BD1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BD128F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BD128F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14:paraId="6CA4A6D2" w14:textId="77777777" w:rsidR="00BD128F" w:rsidRPr="00BD128F" w:rsidRDefault="00BD128F" w:rsidP="00BD1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Calibri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14:paraId="03A0AC1F" w14:textId="77777777" w:rsidR="00BD128F" w:rsidRPr="00BD128F" w:rsidRDefault="00BD128F" w:rsidP="00BD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7CF0B" w14:textId="1D1056C9" w:rsidR="00BD128F" w:rsidRPr="00BD128F" w:rsidRDefault="00BD128F" w:rsidP="00BD1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B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B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                   с. Соболево                 </w:t>
      </w:r>
      <w:r w:rsidR="00BB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67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BB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</w:p>
    <w:p w14:paraId="4ECEB229" w14:textId="77777777" w:rsidR="00BD128F" w:rsidRPr="00BD128F" w:rsidRDefault="00BD128F" w:rsidP="00B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5"/>
      </w:tblGrid>
      <w:tr w:rsidR="00BD128F" w:rsidRPr="00BD128F" w14:paraId="75E852F6" w14:textId="77777777" w:rsidTr="00D56B96">
        <w:trPr>
          <w:trHeight w:val="694"/>
        </w:trPr>
        <w:tc>
          <w:tcPr>
            <w:tcW w:w="5295" w:type="dxa"/>
            <w:hideMark/>
          </w:tcPr>
          <w:p w14:paraId="6A95AE93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</w:t>
            </w:r>
          </w:p>
          <w:p w14:paraId="0B573BE3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районной краеведческой викторине, </w:t>
            </w:r>
          </w:p>
          <w:p w14:paraId="2CA117F5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посвященной дню памяти героев </w:t>
            </w:r>
          </w:p>
          <w:p w14:paraId="3B20D717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28F">
              <w:rPr>
                <w:rFonts w:ascii="Times New Roman" w:eastAsia="Calibri" w:hAnsi="Times New Roman" w:cs="Times New Roman"/>
                <w:sz w:val="28"/>
                <w:szCs w:val="28"/>
              </w:rPr>
              <w:t>Петропавловской обороны 1854 года</w:t>
            </w:r>
          </w:p>
        </w:tc>
      </w:tr>
    </w:tbl>
    <w:p w14:paraId="6CC39DC0" w14:textId="77777777" w:rsidR="00BD128F" w:rsidRPr="00BD128F" w:rsidRDefault="00BD128F" w:rsidP="00BD12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87CEA8" w14:textId="77777777" w:rsidR="00BD128F" w:rsidRPr="00BD128F" w:rsidRDefault="00BD128F" w:rsidP="00BD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муниципальной программы Соболевского муниципального района «</w:t>
      </w:r>
      <w:r w:rsidRPr="00BD128F">
        <w:rPr>
          <w:rFonts w:ascii="Times New Roman" w:eastAsia="Calibri" w:hAnsi="Times New Roman" w:cs="Times New Roman"/>
          <w:sz w:val="28"/>
          <w:szCs w:val="28"/>
        </w:rPr>
        <w:t>Развитие культуры в Соболевском муниципальном районе Камчатского края»</w:t>
      </w: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14.10.2013 №321</w:t>
      </w:r>
    </w:p>
    <w:p w14:paraId="200FB8E8" w14:textId="77777777" w:rsidR="00BD128F" w:rsidRPr="00BD128F" w:rsidRDefault="00BD128F" w:rsidP="00BD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566C3" w14:textId="77777777" w:rsidR="00BD128F" w:rsidRPr="00BD128F" w:rsidRDefault="00BD128F" w:rsidP="00BD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ПОСТАНОВЛЯЕТ:</w:t>
      </w:r>
    </w:p>
    <w:p w14:paraId="19B40F73" w14:textId="77777777" w:rsidR="00BD128F" w:rsidRPr="00BD128F" w:rsidRDefault="00BD128F" w:rsidP="00BD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162A1" w14:textId="77777777" w:rsidR="00BD128F" w:rsidRPr="00BD128F" w:rsidRDefault="00BD128F" w:rsidP="00BD1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Положение о проведении </w:t>
      </w:r>
      <w:r w:rsidRPr="00BD128F">
        <w:rPr>
          <w:rFonts w:ascii="Times New Roman" w:eastAsia="Calibri" w:hAnsi="Times New Roman" w:cs="Times New Roman"/>
          <w:sz w:val="28"/>
          <w:szCs w:val="28"/>
        </w:rPr>
        <w:t>районной краеведческой викторины, посвященной дню памяти героев Петропавловской обороны 1854 года</w:t>
      </w: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34F188A4" w14:textId="77777777" w:rsidR="00BD128F" w:rsidRPr="00BD128F" w:rsidRDefault="00BD128F" w:rsidP="00BD128F">
      <w:pPr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Calibri" w:hAnsi="Times New Roman" w:cs="Times New Roman"/>
          <w:sz w:val="28"/>
          <w:szCs w:val="28"/>
        </w:rPr>
        <w:t xml:space="preserve">      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3113C05D" w14:textId="77777777" w:rsidR="00BD128F" w:rsidRPr="00BD128F" w:rsidRDefault="00BD128F" w:rsidP="00BD128F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5DC77FE2" w14:textId="77777777" w:rsidR="00BD128F" w:rsidRPr="00BD128F" w:rsidRDefault="00BD128F" w:rsidP="00BD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81E19C" w14:textId="77777777" w:rsidR="00BD128F" w:rsidRPr="00BD128F" w:rsidRDefault="00BD128F" w:rsidP="00BD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8F5B7" w14:textId="77777777" w:rsidR="00BD128F" w:rsidRPr="00BD128F" w:rsidRDefault="00BD128F" w:rsidP="00BD128F">
      <w:pPr>
        <w:tabs>
          <w:tab w:val="left" w:pos="7740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 А.В. Воровский</w:t>
      </w:r>
    </w:p>
    <w:p w14:paraId="50B7315D" w14:textId="77777777" w:rsidR="00BD128F" w:rsidRPr="00BD128F" w:rsidRDefault="00BD128F" w:rsidP="00BD1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42657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7F8E01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779141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C6319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4292EC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0B1D3C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0B0512" w14:textId="77777777" w:rsidR="00BD128F" w:rsidRDefault="00BD128F" w:rsidP="00BD1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7E4CA" w14:textId="77777777" w:rsidR="00BD128F" w:rsidRDefault="00BD128F" w:rsidP="00BD1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10786" w14:textId="77777777" w:rsidR="00BD128F" w:rsidRDefault="00BD128F" w:rsidP="00BD1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89D2" w14:textId="77777777" w:rsidR="009D2F23" w:rsidRPr="009F0051" w:rsidRDefault="009D2F23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CAE333" w14:textId="1AE2B371" w:rsidR="009D2F23" w:rsidRPr="009F0051" w:rsidRDefault="009D2F23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20701">
        <w:rPr>
          <w:rFonts w:ascii="Times New Roman" w:hAnsi="Times New Roman" w:cs="Times New Roman"/>
          <w:sz w:val="24"/>
          <w:szCs w:val="24"/>
        </w:rPr>
        <w:t>а</w:t>
      </w:r>
      <w:r w:rsidRPr="009F0051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487B1848" w14:textId="77777777" w:rsidR="009D2F23" w:rsidRPr="009F0051" w:rsidRDefault="009D2F23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14:paraId="355F6CA1" w14:textId="77AF1D93" w:rsidR="009D2F23" w:rsidRPr="009F0051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94  от 01.03.</w:t>
      </w:r>
      <w:r w:rsidR="009D2F23" w:rsidRPr="009F0051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92BC640" w14:textId="77777777" w:rsidR="004D08D3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24FEF" w14:textId="77777777" w:rsidR="004D08D3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A2E26" w14:textId="4F617F02" w:rsidR="00781659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93A5725" w14:textId="64EFC95B" w:rsidR="004D08D3" w:rsidRPr="0042179D" w:rsidRDefault="004D08D3" w:rsidP="004217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9D">
        <w:rPr>
          <w:rFonts w:ascii="Times New Roman" w:hAnsi="Times New Roman" w:cs="Times New Roman"/>
          <w:b/>
          <w:sz w:val="24"/>
          <w:szCs w:val="24"/>
        </w:rPr>
        <w:t>о районной краеведческой викторине, посвященной</w:t>
      </w:r>
    </w:p>
    <w:p w14:paraId="747B166C" w14:textId="77777777" w:rsidR="0042179D" w:rsidRPr="0042179D" w:rsidRDefault="0042179D" w:rsidP="004217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9D">
        <w:rPr>
          <w:rFonts w:ascii="Times New Roman" w:hAnsi="Times New Roman" w:cs="Times New Roman"/>
          <w:b/>
          <w:sz w:val="24"/>
          <w:szCs w:val="24"/>
        </w:rPr>
        <w:t>дню памяти героев Петропавловской обороны 1854 года</w:t>
      </w:r>
    </w:p>
    <w:p w14:paraId="09E06EA7" w14:textId="0201C162" w:rsidR="004D08D3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46F5F" w14:textId="425D1B9F" w:rsidR="004D08D3" w:rsidRPr="009F0051" w:rsidRDefault="002228AC" w:rsidP="002228AC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08D3" w:rsidRPr="009F005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D5B3EA2" w14:textId="0FB91EF6" w:rsidR="004D08D3" w:rsidRPr="0042179D" w:rsidRDefault="003A66BB" w:rsidP="004217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районной краеведческой викторин</w:t>
      </w:r>
      <w:r w:rsidR="009D2F23" w:rsidRPr="009F0051">
        <w:rPr>
          <w:rFonts w:ascii="Times New Roman" w:hAnsi="Times New Roman" w:cs="Times New Roman"/>
          <w:sz w:val="24"/>
          <w:szCs w:val="24"/>
        </w:rPr>
        <w:t>ы</w:t>
      </w:r>
      <w:r w:rsidRPr="009F0051"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r w:rsidR="0042179D" w:rsidRPr="0042179D">
        <w:rPr>
          <w:rFonts w:ascii="Times New Roman" w:hAnsi="Times New Roman" w:cs="Times New Roman"/>
          <w:sz w:val="24"/>
          <w:szCs w:val="24"/>
        </w:rPr>
        <w:t>дню памяти героев Петропавловской обороны 1854 года</w:t>
      </w:r>
      <w:r w:rsidRPr="0042179D">
        <w:rPr>
          <w:rFonts w:ascii="Times New Roman" w:hAnsi="Times New Roman" w:cs="Times New Roman"/>
          <w:sz w:val="24"/>
          <w:szCs w:val="24"/>
        </w:rPr>
        <w:t>»</w:t>
      </w:r>
      <w:r w:rsidR="00421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0051">
        <w:rPr>
          <w:rFonts w:ascii="Times New Roman" w:hAnsi="Times New Roman" w:cs="Times New Roman"/>
          <w:sz w:val="24"/>
          <w:szCs w:val="24"/>
        </w:rPr>
        <w:t>(Далее – Викторина)</w:t>
      </w:r>
      <w:r w:rsidR="009D2F23" w:rsidRPr="009F0051">
        <w:rPr>
          <w:rFonts w:ascii="Times New Roman" w:hAnsi="Times New Roman" w:cs="Times New Roman"/>
          <w:sz w:val="24"/>
          <w:szCs w:val="24"/>
        </w:rPr>
        <w:t>.</w:t>
      </w:r>
    </w:p>
    <w:p w14:paraId="04DA7DD0" w14:textId="0B32F4ED" w:rsidR="003A66B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Викторина проводится в рамках реализации плана мероприятий на 2024 год.</w:t>
      </w:r>
    </w:p>
    <w:p w14:paraId="3CEAD92D" w14:textId="56BF664E" w:rsidR="003A66B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Организатором Викторины является МБУК «Соболевский районный историко-краеведческий музей».</w:t>
      </w:r>
    </w:p>
    <w:p w14:paraId="07C497A7" w14:textId="32658517" w:rsidR="003A66B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Цель Викторины: познакомить жителей района с героическим прошлым города Петропавловск-Камчатского.</w:t>
      </w:r>
    </w:p>
    <w:p w14:paraId="129E8F54" w14:textId="77777777" w:rsidR="0089576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E160395" w14:textId="6D11AE13" w:rsidR="003A66B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Обобщить знания</w:t>
      </w:r>
      <w:r w:rsidR="003A66BB" w:rsidRPr="009F0051">
        <w:rPr>
          <w:rFonts w:ascii="Times New Roman" w:hAnsi="Times New Roman" w:cs="Times New Roman"/>
          <w:sz w:val="24"/>
          <w:szCs w:val="24"/>
        </w:rPr>
        <w:t xml:space="preserve"> о героической обороне г. Петропавловск-</w:t>
      </w:r>
      <w:r w:rsidRPr="009F0051">
        <w:rPr>
          <w:rFonts w:ascii="Times New Roman" w:hAnsi="Times New Roman" w:cs="Times New Roman"/>
          <w:sz w:val="24"/>
          <w:szCs w:val="24"/>
        </w:rPr>
        <w:t>Камчатск</w:t>
      </w:r>
      <w:r w:rsidR="00700745">
        <w:rPr>
          <w:rFonts w:ascii="Times New Roman" w:hAnsi="Times New Roman" w:cs="Times New Roman"/>
          <w:sz w:val="24"/>
          <w:szCs w:val="24"/>
        </w:rPr>
        <w:t>ий</w:t>
      </w:r>
      <w:r w:rsidRPr="009F0051">
        <w:rPr>
          <w:rFonts w:ascii="Times New Roman" w:hAnsi="Times New Roman" w:cs="Times New Roman"/>
          <w:sz w:val="24"/>
          <w:szCs w:val="24"/>
        </w:rPr>
        <w:t xml:space="preserve"> 1854 год</w:t>
      </w:r>
      <w:r w:rsidR="009D2F23" w:rsidRPr="009F0051">
        <w:rPr>
          <w:rFonts w:ascii="Times New Roman" w:hAnsi="Times New Roman" w:cs="Times New Roman"/>
          <w:sz w:val="24"/>
          <w:szCs w:val="24"/>
        </w:rPr>
        <w:t>а</w:t>
      </w:r>
      <w:r w:rsidRPr="009F0051">
        <w:rPr>
          <w:rFonts w:ascii="Times New Roman" w:hAnsi="Times New Roman" w:cs="Times New Roman"/>
          <w:sz w:val="24"/>
          <w:szCs w:val="24"/>
        </w:rPr>
        <w:t>;</w:t>
      </w:r>
    </w:p>
    <w:p w14:paraId="03018B56" w14:textId="178B02BE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П</w:t>
      </w:r>
      <w:r w:rsidRPr="009F0051">
        <w:rPr>
          <w:rFonts w:ascii="Times New Roman" w:hAnsi="Times New Roman" w:cs="Times New Roman"/>
          <w:sz w:val="24"/>
          <w:szCs w:val="24"/>
        </w:rPr>
        <w:t>ознакомить с героями-защитниками города;</w:t>
      </w:r>
    </w:p>
    <w:p w14:paraId="6BD25989" w14:textId="2F109BA0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В</w:t>
      </w:r>
      <w:r w:rsidRPr="009F0051">
        <w:rPr>
          <w:rFonts w:ascii="Times New Roman" w:hAnsi="Times New Roman" w:cs="Times New Roman"/>
          <w:sz w:val="24"/>
          <w:szCs w:val="24"/>
        </w:rPr>
        <w:t>оспитать чувство гордости и уважения к защитникам своей Родины, Отечества;</w:t>
      </w:r>
    </w:p>
    <w:p w14:paraId="29739AB5" w14:textId="45892703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Р</w:t>
      </w:r>
      <w:r w:rsidRPr="009F0051">
        <w:rPr>
          <w:rFonts w:ascii="Times New Roman" w:hAnsi="Times New Roman" w:cs="Times New Roman"/>
          <w:sz w:val="24"/>
          <w:szCs w:val="24"/>
        </w:rPr>
        <w:t>азвитие познавательных интересов, интеллектуальных и творческих способностей жителей района;</w:t>
      </w:r>
    </w:p>
    <w:p w14:paraId="65327D17" w14:textId="5CD02B3C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П</w:t>
      </w:r>
      <w:r w:rsidRPr="009F0051">
        <w:rPr>
          <w:rFonts w:ascii="Times New Roman" w:hAnsi="Times New Roman" w:cs="Times New Roman"/>
          <w:sz w:val="24"/>
          <w:szCs w:val="24"/>
        </w:rPr>
        <w:t>ривлечение родителей к совместной поисковой деятельности с детьми;</w:t>
      </w:r>
    </w:p>
    <w:p w14:paraId="34263B11" w14:textId="54CA55E7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</w:t>
      </w:r>
      <w:r w:rsidR="009D2F23" w:rsidRPr="009F0051">
        <w:rPr>
          <w:rFonts w:ascii="Times New Roman" w:hAnsi="Times New Roman" w:cs="Times New Roman"/>
          <w:sz w:val="24"/>
          <w:szCs w:val="24"/>
        </w:rPr>
        <w:t>У</w:t>
      </w:r>
      <w:r w:rsidRPr="009F0051">
        <w:rPr>
          <w:rFonts w:ascii="Times New Roman" w:hAnsi="Times New Roman" w:cs="Times New Roman"/>
          <w:sz w:val="24"/>
          <w:szCs w:val="24"/>
        </w:rPr>
        <w:t>крепление отношений между представителями разных поколений.</w:t>
      </w:r>
    </w:p>
    <w:p w14:paraId="63E66BDE" w14:textId="19C51BFC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F6172" w14:textId="33175A05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Участники Викторины</w:t>
      </w:r>
    </w:p>
    <w:p w14:paraId="21E54404" w14:textId="4C35A5EA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В Викторине могут принимать участие все желающие в возрасте от 14 лет и старше.</w:t>
      </w:r>
    </w:p>
    <w:p w14:paraId="412ACE23" w14:textId="714E5FF3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3CFBB" w14:textId="77777777" w:rsidR="009D2F23" w:rsidRPr="009F0051" w:rsidRDefault="009D2F23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8C9AA2" w14:textId="7C110C04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Порядок и сроки проведения Викторины</w:t>
      </w:r>
    </w:p>
    <w:p w14:paraId="3506FC40" w14:textId="73635572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3.1. Сроки проведения Викторины – с 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15 </w:t>
      </w:r>
      <w:r w:rsidR="009D2F23" w:rsidRPr="009F0051">
        <w:rPr>
          <w:rFonts w:ascii="Times New Roman" w:hAnsi="Times New Roman" w:cs="Times New Roman"/>
          <w:sz w:val="24"/>
          <w:szCs w:val="24"/>
        </w:rPr>
        <w:t>марта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 по 26 </w:t>
      </w:r>
      <w:r w:rsidR="009D2F23" w:rsidRPr="009F0051">
        <w:rPr>
          <w:rFonts w:ascii="Times New Roman" w:hAnsi="Times New Roman" w:cs="Times New Roman"/>
          <w:sz w:val="24"/>
          <w:szCs w:val="24"/>
        </w:rPr>
        <w:t>апреля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6FF94B33" w14:textId="2931B197" w:rsidR="00ED0A4B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3.2. Конкурсные работы принимаются по адресу: 684200, Камчатский край, с. Соболево, ул. Набережная, 46 или по электронной почте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muzeysob</w:t>
        </w:r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59A1" w:rsidRPr="009F0051">
        <w:rPr>
          <w:rFonts w:ascii="Times New Roman" w:hAnsi="Times New Roman" w:cs="Times New Roman"/>
          <w:sz w:val="24"/>
          <w:szCs w:val="24"/>
        </w:rPr>
        <w:t>. К</w:t>
      </w:r>
      <w:r w:rsidRPr="009F0051">
        <w:rPr>
          <w:rFonts w:ascii="Times New Roman" w:hAnsi="Times New Roman" w:cs="Times New Roman"/>
          <w:sz w:val="24"/>
          <w:szCs w:val="24"/>
        </w:rPr>
        <w:t>онтактный телефон 8</w:t>
      </w:r>
      <w:r w:rsidR="00EE59A1" w:rsidRPr="009F0051">
        <w:rPr>
          <w:rFonts w:ascii="Times New Roman" w:hAnsi="Times New Roman" w:cs="Times New Roman"/>
          <w:sz w:val="24"/>
          <w:szCs w:val="24"/>
        </w:rPr>
        <w:t xml:space="preserve"> </w:t>
      </w:r>
      <w:r w:rsidRPr="009F0051">
        <w:rPr>
          <w:rFonts w:ascii="Times New Roman" w:hAnsi="Times New Roman" w:cs="Times New Roman"/>
          <w:sz w:val="24"/>
          <w:szCs w:val="24"/>
        </w:rPr>
        <w:t>(415</w:t>
      </w:r>
      <w:r w:rsidR="00EE59A1" w:rsidRPr="009F0051">
        <w:rPr>
          <w:rFonts w:ascii="Times New Roman" w:hAnsi="Times New Roman" w:cs="Times New Roman"/>
          <w:sz w:val="24"/>
          <w:szCs w:val="24"/>
        </w:rPr>
        <w:t>-</w:t>
      </w:r>
      <w:r w:rsidR="00ED0A4B" w:rsidRPr="009F0051">
        <w:rPr>
          <w:rFonts w:ascii="Times New Roman" w:hAnsi="Times New Roman" w:cs="Times New Roman"/>
          <w:sz w:val="24"/>
          <w:szCs w:val="24"/>
        </w:rPr>
        <w:t>36)32-4-20.</w:t>
      </w:r>
    </w:p>
    <w:p w14:paraId="19DE11B0" w14:textId="29C452EF" w:rsidR="00ED0A4B" w:rsidRPr="009F0051" w:rsidRDefault="00ED0A4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3.3. Участие в Викторине означает согласие автора или коллектива авторов на использование его (их) работ на размещение на официальном сайте МБУК «Соболевский районный историко-краеведческий музей»</w:t>
      </w:r>
      <w:r w:rsidR="00EE59A1" w:rsidRPr="009F0051">
        <w:rPr>
          <w:rFonts w:ascii="Times New Roman" w:hAnsi="Times New Roman" w:cs="Times New Roman"/>
          <w:sz w:val="24"/>
          <w:szCs w:val="24"/>
        </w:rPr>
        <w:t xml:space="preserve"> </w:t>
      </w:r>
      <w:r w:rsidR="00EE59A1" w:rsidRPr="009F00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E59A1" w:rsidRPr="009F005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E59A1" w:rsidRPr="009F0051">
        <w:rPr>
          <w:rFonts w:ascii="Times New Roman" w:hAnsi="Times New Roman" w:cs="Times New Roman"/>
          <w:sz w:val="24"/>
          <w:szCs w:val="24"/>
          <w:lang w:val="en-US"/>
        </w:rPr>
        <w:t>sobolmuzey</w:t>
      </w:r>
      <w:proofErr w:type="spellEnd"/>
      <w:r w:rsidR="00EE59A1" w:rsidRPr="009F00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9A1" w:rsidRPr="009F00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E59A1" w:rsidRPr="009F0051">
        <w:rPr>
          <w:rFonts w:ascii="Times New Roman" w:hAnsi="Times New Roman" w:cs="Times New Roman"/>
          <w:sz w:val="24"/>
          <w:szCs w:val="24"/>
        </w:rPr>
        <w:t xml:space="preserve"> и публикации </w:t>
      </w:r>
      <w:r w:rsidR="00873805" w:rsidRPr="009F0051">
        <w:rPr>
          <w:rFonts w:ascii="Times New Roman" w:hAnsi="Times New Roman" w:cs="Times New Roman"/>
          <w:sz w:val="24"/>
          <w:szCs w:val="24"/>
        </w:rPr>
        <w:t>в</w:t>
      </w:r>
      <w:r w:rsidRPr="009F0051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="00873805" w:rsidRPr="009F0051">
        <w:rPr>
          <w:rFonts w:ascii="Times New Roman" w:hAnsi="Times New Roman" w:cs="Times New Roman"/>
          <w:sz w:val="24"/>
          <w:szCs w:val="24"/>
        </w:rPr>
        <w:t>.</w:t>
      </w:r>
    </w:p>
    <w:p w14:paraId="08F59BB6" w14:textId="2370209F" w:rsidR="00873805" w:rsidRPr="009F0051" w:rsidRDefault="00873805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3.4. Представленные работы не возвращаются.</w:t>
      </w:r>
    </w:p>
    <w:p w14:paraId="1FA03121" w14:textId="5F898FC2" w:rsidR="00A30F7F" w:rsidRPr="009F0051" w:rsidRDefault="00A30F7F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5CFE56" w14:textId="77777777" w:rsidR="00A30F7F" w:rsidRPr="009F0051" w:rsidRDefault="00A30F7F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2CF5C" w14:textId="260E38CC" w:rsidR="002228AC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Требования к работам</w:t>
      </w:r>
    </w:p>
    <w:p w14:paraId="0AA5BD22" w14:textId="04ADE3D4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4.1. Работы должны носить самостоятельный исследовательский характер;</w:t>
      </w:r>
    </w:p>
    <w:p w14:paraId="1E09E1EF" w14:textId="6954F12B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lastRenderedPageBreak/>
        <w:t>4.2. Работы могут быть как индивидуальные, так и коллективные;</w:t>
      </w:r>
    </w:p>
    <w:p w14:paraId="7AB4F1EF" w14:textId="4AACC745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4.3 Структура работ:</w:t>
      </w:r>
    </w:p>
    <w:p w14:paraId="61658A24" w14:textId="3C3F7E2C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Титульный лист: название работы, ФИО автора (-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), возраст, полное название учреждения, класса, ФИО руководителя (при наличии);</w:t>
      </w:r>
    </w:p>
    <w:p w14:paraId="6AD83CD7" w14:textId="08D13C75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4.4 Содержательная часть:</w:t>
      </w:r>
    </w:p>
    <w:p w14:paraId="5E08FB8A" w14:textId="6E4BBC0E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Приветствуются ответы на вопросы Викторины в художественном оформлении (фото, рисунки, схемы, иллюстрации и т.д.).</w:t>
      </w:r>
    </w:p>
    <w:p w14:paraId="6A7A46F1" w14:textId="70006E14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83099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Критерии оценки конкурсных работ</w:t>
      </w:r>
    </w:p>
    <w:p w14:paraId="6EFD422E" w14:textId="7A33795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5.1. Конкурсные работы Викторины оцениваются по следующим критериям:</w:t>
      </w:r>
    </w:p>
    <w:p w14:paraId="12A2048F" w14:textId="26713711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Полнота раскрытия вопросов Викторины;</w:t>
      </w:r>
    </w:p>
    <w:p w14:paraId="0FEA2B95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Аккуратность и эстетичность исполнения;</w:t>
      </w:r>
    </w:p>
    <w:p w14:paraId="1143FDEF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Оригинальность исполнения;</w:t>
      </w:r>
    </w:p>
    <w:p w14:paraId="05C31429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Список литературы, периодических изданий, информационные сайты;</w:t>
      </w:r>
    </w:p>
    <w:p w14:paraId="54D7038B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Оформление работ (титульный лист).</w:t>
      </w:r>
    </w:p>
    <w:p w14:paraId="5B8BEFFF" w14:textId="712FFB98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5.2 Оценка работ осуществляется жюри Викторины по </w:t>
      </w:r>
      <w:r w:rsidR="00EE59A1" w:rsidRPr="009F0051">
        <w:rPr>
          <w:rFonts w:ascii="Times New Roman" w:hAnsi="Times New Roman" w:cs="Times New Roman"/>
          <w:sz w:val="24"/>
          <w:szCs w:val="24"/>
        </w:rPr>
        <w:t>5</w:t>
      </w:r>
      <w:r w:rsidRPr="009F0051">
        <w:rPr>
          <w:rFonts w:ascii="Times New Roman" w:hAnsi="Times New Roman" w:cs="Times New Roman"/>
          <w:sz w:val="24"/>
          <w:szCs w:val="24"/>
        </w:rPr>
        <w:t>-балльной системе по каждому критерию оценки;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D901B" w14:textId="6CD3EBF3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5.3. Конкурсные работы оцениваются по двум категориям:</w:t>
      </w:r>
    </w:p>
    <w:p w14:paraId="190FC9B5" w14:textId="78EC940B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Индивидуальные работы;</w:t>
      </w:r>
    </w:p>
    <w:p w14:paraId="7040065A" w14:textId="26F85B97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Коллективные работы (Семья, класс, творческое объединение).</w:t>
      </w:r>
    </w:p>
    <w:p w14:paraId="20DE887F" w14:textId="14274568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9E7562" w14:textId="680099A7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Подведение итогов Викторины</w:t>
      </w:r>
    </w:p>
    <w:p w14:paraId="592DFC1D" w14:textId="214014BA" w:rsidR="002228AC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6.1 Победители Викторины определяются по наибольшему количеству  набранных баллов по критериям оценки, выставленных всеми членами жюри;</w:t>
      </w:r>
    </w:p>
    <w:p w14:paraId="3267E476" w14:textId="4491A24F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6.2. Победители награждаются Дипломами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0051">
        <w:rPr>
          <w:rFonts w:ascii="Times New Roman" w:hAnsi="Times New Roman" w:cs="Times New Roman"/>
          <w:sz w:val="24"/>
          <w:szCs w:val="24"/>
        </w:rPr>
        <w:t xml:space="preserve">,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220C7D21" w14:textId="539EC9D2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6.3. </w:t>
      </w:r>
      <w:r w:rsidR="00D7433D" w:rsidRPr="009F0051">
        <w:rPr>
          <w:rFonts w:ascii="Times New Roman" w:hAnsi="Times New Roman" w:cs="Times New Roman"/>
          <w:sz w:val="24"/>
          <w:szCs w:val="24"/>
        </w:rPr>
        <w:t>Участники Викторины награждаются сертификатами</w:t>
      </w:r>
      <w:r w:rsidR="009F0051" w:rsidRPr="009F0051">
        <w:rPr>
          <w:rFonts w:ascii="Times New Roman" w:hAnsi="Times New Roman" w:cs="Times New Roman"/>
          <w:sz w:val="24"/>
          <w:szCs w:val="24"/>
        </w:rPr>
        <w:t>.</w:t>
      </w:r>
    </w:p>
    <w:p w14:paraId="605D2D8F" w14:textId="77777777" w:rsidR="00FE0169" w:rsidRPr="009F0051" w:rsidRDefault="00FE0169" w:rsidP="0042179D">
      <w:pPr>
        <w:tabs>
          <w:tab w:val="left" w:pos="284"/>
          <w:tab w:val="left" w:pos="439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F668C" w14:textId="2E35C898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Сроки</w:t>
      </w:r>
    </w:p>
    <w:p w14:paraId="4F3DF623" w14:textId="47620873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7.1. Приём заявок и работ – </w:t>
      </w:r>
      <w:r w:rsidR="00EE59A1" w:rsidRPr="009F0051">
        <w:rPr>
          <w:rFonts w:ascii="Times New Roman" w:hAnsi="Times New Roman" w:cs="Times New Roman"/>
          <w:sz w:val="24"/>
          <w:szCs w:val="24"/>
        </w:rPr>
        <w:t xml:space="preserve"> с 15 марта по 15 апреля 2024 года.</w:t>
      </w:r>
    </w:p>
    <w:p w14:paraId="65778F3E" w14:textId="59537C4F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7.2. Заседание жюри и подведение итогов Викторины – </w:t>
      </w:r>
      <w:r w:rsidR="00EE59A1" w:rsidRPr="009F0051">
        <w:rPr>
          <w:rFonts w:ascii="Times New Roman" w:hAnsi="Times New Roman" w:cs="Times New Roman"/>
          <w:sz w:val="24"/>
          <w:szCs w:val="24"/>
        </w:rPr>
        <w:t>18 апреля 2024 года.</w:t>
      </w:r>
    </w:p>
    <w:p w14:paraId="364C3617" w14:textId="194F3CC2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7.3. Объявление итогов Викторины и награждение победителей и участников – </w:t>
      </w:r>
      <w:r w:rsidR="009F0051" w:rsidRPr="009F0051">
        <w:rPr>
          <w:rFonts w:ascii="Times New Roman" w:hAnsi="Times New Roman" w:cs="Times New Roman"/>
          <w:sz w:val="24"/>
          <w:szCs w:val="24"/>
        </w:rPr>
        <w:t>26 апреля 2024 года.</w:t>
      </w:r>
    </w:p>
    <w:p w14:paraId="5633B2A4" w14:textId="6863FD5C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B9374" w14:textId="52C29DD0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Подведение итогов Викторины и награждение</w:t>
      </w:r>
    </w:p>
    <w:p w14:paraId="0F2D1B71" w14:textId="0C322ADA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8.1. Победители Викторины определяются по наибольшему количеству набранных баллов по критериям оценки, выставленных всеми членами жюри;</w:t>
      </w:r>
    </w:p>
    <w:p w14:paraId="7BA2AB88" w14:textId="625B8517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8.2. Победители награждаются Дипломами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0051">
        <w:rPr>
          <w:rFonts w:ascii="Times New Roman" w:hAnsi="Times New Roman" w:cs="Times New Roman"/>
          <w:sz w:val="24"/>
          <w:szCs w:val="24"/>
        </w:rPr>
        <w:t xml:space="preserve">,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6C0DA5A9" w14:textId="5B121973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8.3. Жюри оставляет за собой право присуждать специальные призы, особо отмечать отдельные работы в пределах призового фонда.</w:t>
      </w:r>
    </w:p>
    <w:p w14:paraId="60673ED8" w14:textId="73E2DE26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715768" w14:textId="752F9A7E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14:paraId="3E46C630" w14:textId="094257A3" w:rsidR="00AF7B9C" w:rsidRDefault="00AF7B9C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Расходы, связанные с проведением Викторины и награждение победителей, несет МБУК «Соболевский районный историко-краеведческий музей» за счет средств бюджетного финансирования.</w:t>
      </w:r>
    </w:p>
    <w:p w14:paraId="5128C056" w14:textId="23677EF5" w:rsidR="00700745" w:rsidRDefault="0070074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7E3D11" w14:textId="77777777" w:rsidR="00700745" w:rsidRPr="009F0051" w:rsidRDefault="0070074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1C5D7" w14:textId="037D4505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Комиссия.</w:t>
      </w:r>
    </w:p>
    <w:p w14:paraId="1DAF8666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C3C0DB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входят: </w:t>
      </w:r>
    </w:p>
    <w:p w14:paraId="7DCA8E89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 xml:space="preserve"> Татьяна Александровна, директор МБУК «Соболевский районный историко-краеведческий музей»;</w:t>
      </w:r>
    </w:p>
    <w:p w14:paraId="5ECB1D12" w14:textId="389DE480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Велижанина Светлана Григорьевна – библиотекарь МБУК «Библиотека 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с.Соболево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»</w:t>
      </w:r>
      <w:r w:rsidRPr="009F005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272CC2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051">
        <w:rPr>
          <w:rFonts w:ascii="Times New Roman" w:hAnsi="Times New Roman" w:cs="Times New Roman"/>
          <w:sz w:val="24"/>
          <w:szCs w:val="24"/>
          <w:shd w:val="clear" w:color="auto" w:fill="FFFFFF"/>
        </w:rPr>
        <w:t>- Кошелева Мария Александровна – ведущий специалист архива СМР;</w:t>
      </w:r>
    </w:p>
    <w:p w14:paraId="46ECD38F" w14:textId="1C53E0FD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  <w:shd w:val="clear" w:color="auto" w:fill="FFFFFF"/>
        </w:rPr>
        <w:t>- Синицкая Н.Н., научный сотрудник</w:t>
      </w:r>
      <w:r w:rsidRPr="009F0051">
        <w:rPr>
          <w:rFonts w:ascii="Times New Roman" w:hAnsi="Times New Roman" w:cs="Times New Roman"/>
          <w:sz w:val="24"/>
          <w:szCs w:val="24"/>
        </w:rPr>
        <w:t xml:space="preserve"> МБУК «Соболевский районный историко-краеведческий музей»;</w:t>
      </w:r>
    </w:p>
    <w:p w14:paraId="58EAFF42" w14:textId="0AD8EC14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</w:t>
      </w:r>
      <w:r w:rsidR="00851EAA">
        <w:rPr>
          <w:rFonts w:ascii="Times New Roman" w:hAnsi="Times New Roman" w:cs="Times New Roman"/>
          <w:sz w:val="24"/>
          <w:szCs w:val="24"/>
        </w:rPr>
        <w:t>Сысоева О.Г., начальник отдела по  вопросам социального развития, труда и культуры администрации Соболевского муниципального района;</w:t>
      </w:r>
    </w:p>
    <w:p w14:paraId="067D00ED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Колесников Н.Ф. – Руководитель Соболевского филиала 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- Большерецкого лесничества;</w:t>
      </w:r>
    </w:p>
    <w:p w14:paraId="04992DC3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Попов Александр Николаевич - специалист Соболевского филиала 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- Большерецкого лесничества.</w:t>
      </w:r>
    </w:p>
    <w:p w14:paraId="3731DE16" w14:textId="77777777" w:rsidR="009F0051" w:rsidRPr="00AF7B9C" w:rsidRDefault="009F005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7315E" w14:textId="77777777" w:rsidR="00D7433D" w:rsidRPr="00D7433D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21715" w14:textId="77777777" w:rsidR="00097825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05ABB" w14:textId="77777777" w:rsidR="002228AC" w:rsidRPr="002228AC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3FDFF" w14:textId="77777777" w:rsidR="0089576B" w:rsidRPr="003A66BB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79047" w14:textId="77777777" w:rsidR="003A66BB" w:rsidRPr="003A66BB" w:rsidRDefault="003A66BB" w:rsidP="008957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F9A275" w14:textId="77777777" w:rsidR="004D08D3" w:rsidRPr="003A66BB" w:rsidRDefault="004D08D3" w:rsidP="00895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A498C" w14:textId="1393FD68" w:rsidR="004D08D3" w:rsidRPr="004D08D3" w:rsidRDefault="004D08D3" w:rsidP="0089576B">
      <w:pPr>
        <w:pStyle w:val="a3"/>
        <w:spacing w:after="0"/>
        <w:ind w:left="70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9457F" w14:textId="77777777" w:rsidR="004D08D3" w:rsidRPr="004D08D3" w:rsidRDefault="004D08D3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2B6AE" w14:textId="5B7DC0C3" w:rsidR="004D08D3" w:rsidRDefault="004D08D3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58D3CF" w14:textId="24C24CF2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EA1DA" w14:textId="4564130B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B6796" w14:textId="2101B01F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E6BCD" w14:textId="020A8FD0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BC719" w14:textId="1251EE31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B8BB0" w14:textId="5D9AE07D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2F780" w14:textId="1BFDA60B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7C4D7" w14:textId="2CA76BEF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4852B" w14:textId="32D59831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C53E9" w14:textId="706BEFC0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99E58" w14:textId="729C9113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67086" w14:textId="09C7B0CE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68682" w14:textId="5CF3017E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D1790" w14:textId="4CCDD284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14E86" w14:textId="77777777" w:rsidR="009A4EAA" w:rsidRPr="009A4EAA" w:rsidRDefault="009A4EAA" w:rsidP="009A4EAA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Pr="009A4EA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2FACD54" w14:textId="77777777" w:rsidR="009A4EAA" w:rsidRDefault="009A4EAA" w:rsidP="009A4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0FF9EFB8" w14:textId="33DD37B3" w:rsidR="009A4EAA" w:rsidRPr="009A4EAA" w:rsidRDefault="009A4EAA" w:rsidP="009A4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026E1A39" w14:textId="48AE956F" w:rsidR="009A4EAA" w:rsidRPr="009A4EAA" w:rsidRDefault="009A4EAA" w:rsidP="009A4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21DC2445" w14:textId="77777777" w:rsidR="009A4EAA" w:rsidRPr="009A4EAA" w:rsidRDefault="009A4EAA" w:rsidP="009A4EA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315BE2B" w14:textId="77777777" w:rsidR="000A5E9C" w:rsidRDefault="000A5E9C" w:rsidP="000A5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Викторины, посвященной </w:t>
      </w:r>
    </w:p>
    <w:p w14:paraId="042D50A4" w14:textId="77777777" w:rsidR="000A5E9C" w:rsidRDefault="000A5E9C" w:rsidP="000A5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9D">
        <w:rPr>
          <w:rFonts w:ascii="Times New Roman" w:hAnsi="Times New Roman" w:cs="Times New Roman"/>
          <w:b/>
          <w:sz w:val="28"/>
          <w:szCs w:val="28"/>
        </w:rPr>
        <w:t>дню памяти героев Петропавловской обороны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1854 года</w:t>
      </w:r>
    </w:p>
    <w:p w14:paraId="597B4EF6" w14:textId="77777777" w:rsidR="000A5E9C" w:rsidRDefault="000A5E9C" w:rsidP="000A5E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113B9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335F">
        <w:rPr>
          <w:rFonts w:ascii="Times New Roman" w:hAnsi="Times New Roman" w:cs="Times New Roman"/>
          <w:sz w:val="28"/>
          <w:szCs w:val="28"/>
        </w:rPr>
        <w:t>Назовите даты обороны Петропавловского порта от англо-французской эскадры в 1854 году?</w:t>
      </w:r>
    </w:p>
    <w:p w14:paraId="5AAE90AC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Кто обратился с таким воззванием к населению Петропавловского порта: «…Я пребываю в твердой решимости, как бы ни многочислен был враг, сделать для защиты порта и чести русского оружия все, что в силах человеческих возможно, и драться до последней капли крови; убежден, что флаг Петропавловского порта, во всяком случае, будет свидетелем подвигов, чести и русской доблести…»;</w:t>
      </w:r>
    </w:p>
    <w:p w14:paraId="75F108F9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Сколько было десантов неприятеля для захвата Петропавловского порта в 1854 году?</w:t>
      </w:r>
    </w:p>
    <w:p w14:paraId="3AF22747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Сколько было возведено батарей для защиты города Петропавловск-Камчатский?</w:t>
      </w:r>
    </w:p>
    <w:p w14:paraId="76D99B24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Сколько было вражеских кораблей, вошедших в Авачинскую губу?</w:t>
      </w:r>
    </w:p>
    <w:p w14:paraId="1521B7CE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Назовите суда, прибывшие на помощь защитникам города?</w:t>
      </w:r>
    </w:p>
    <w:p w14:paraId="499519E6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Историки называют командира фрегата «Аврора» «душой обороны порта». Это признавал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Степанович, называя командира спасителем города Петропавловск-Камчатского. А кто был командиром фрегата «Аврора»?</w:t>
      </w:r>
    </w:p>
    <w:p w14:paraId="780F7201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Батарея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(батарея №3 Перешеечная,  ее еще  называли «Смертельная», до конца выполнила свой долг.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действиям командира и всего личного состава она вполне заслуживала новое название. Дайте ответ: какое?</w:t>
      </w:r>
    </w:p>
    <w:p w14:paraId="03958E52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«</w:t>
      </w:r>
      <w:r>
        <w:rPr>
          <w:rFonts w:ascii="Times New Roman" w:hAnsi="Times New Roman" w:cs="Times New Roman"/>
          <w:sz w:val="28"/>
          <w:szCs w:val="28"/>
        </w:rPr>
        <w:t xml:space="preserve">Эта женщина не пожелала вместе с другими женщинами спасаться в горах, а пришла на батарею вместе с мужем. Все дни военных действий – 17, 20, 24 августа 1854 г. – она оставалась вместе с солдатами на батарее. Поначалу она подавала снаряды, поправляла лопатой разрушенные земляные закрытия батареи. Когда появились раненые, в их числе и ее муж, она занялась промыванием и перевязкой ран. Воины называли её «камчатской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сестрой милосердия». За участие в обороне порта была награждена медалью «За усердие». Кто она?</w:t>
      </w:r>
    </w:p>
    <w:p w14:paraId="1B81A04E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Героями защиты Петропавловского порта были не только взрослые воины, но и кантонисты. А кто такие кантонисты?</w:t>
      </w:r>
    </w:p>
    <w:p w14:paraId="56EF92DF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Что такое кокоры?</w:t>
      </w:r>
    </w:p>
    <w:p w14:paraId="3FE25A3D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«Перестрелка почти прекратилась. Стороны сошлись стена на стену. Гребень сопки превратился в сплошное поле ожесточенной рукопашной схватки. В дело шли не только штыки, но и приклады, руки и все, чем можно драться». Где происходило это сражение и когда?</w:t>
      </w:r>
    </w:p>
    <w:p w14:paraId="69ACBF35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Какое знамя было подобрано на поле боя после изгнания неприятеля с Никольской горы в августе 1854 года? </w:t>
      </w:r>
    </w:p>
    <w:p w14:paraId="2330476C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Чего боялся Дэвид Прайс, командующий объединенной эскадрой? Как закончилась его карьера?</w:t>
      </w:r>
    </w:p>
    <w:p w14:paraId="0E30B4AF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Какой медалью награждались участники обороны Петропавловского порта?</w:t>
      </w:r>
    </w:p>
    <w:p w14:paraId="7D9044C2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Почему Никольскую сопку сравнивают с Малаховым Курганом?</w:t>
      </w:r>
    </w:p>
    <w:p w14:paraId="22AAC69B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Кому из офицеров, героев Петропавловской обороны, выпала почётная миссия доставки в Петербург царю Николаю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победного рапорта?</w:t>
      </w:r>
    </w:p>
    <w:p w14:paraId="0C91F32A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98630E">
        <w:rPr>
          <w:rFonts w:ascii="Times New Roman" w:hAnsi="Times New Roman" w:cs="Times New Roman"/>
          <w:sz w:val="28"/>
          <w:szCs w:val="28"/>
        </w:rPr>
        <w:t>Укажите автора строк: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2A5757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«Расскажите хмурые три брата,</w:t>
      </w:r>
    </w:p>
    <w:p w14:paraId="31659094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однажды в бухту по утру</w:t>
      </w:r>
    </w:p>
    <w:p w14:paraId="20684DCB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Мимо вас бесшумно шли фрегаты,</w:t>
      </w:r>
    </w:p>
    <w:p w14:paraId="5C7D17EC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Развевались флаги на ветру</w:t>
      </w:r>
    </w:p>
    <w:p w14:paraId="460B94E5" w14:textId="77777777" w:rsidR="000A5E9C" w:rsidRPr="00C9425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Англии и Франции…»</w:t>
      </w:r>
    </w:p>
    <w:p w14:paraId="455BFF11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4FBE6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Назовите улицы города Петропавловск-Камчатский, которым были даны названия в честь героев победы Петропавловской обороны?</w:t>
      </w:r>
    </w:p>
    <w:p w14:paraId="5850A6C1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(Улицы: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Семен Удалов)</w:t>
      </w:r>
    </w:p>
    <w:p w14:paraId="291A323A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9510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В каком районе города Петропавловск-Камчатский находится улица «Обороны 1854»?</w:t>
      </w:r>
    </w:p>
    <w:p w14:paraId="0A347749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D0D15C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Сколько памятников установлено в городе Петропавловск-Камчатский в честь исторических событий 1854 года? Дайте название памятников.</w:t>
      </w:r>
    </w:p>
    <w:p w14:paraId="7AFC85D8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79DFD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Назовите художников, полотна которых посвящены героической обороне Петропавловского порта в 1854 году.</w:t>
      </w:r>
    </w:p>
    <w:p w14:paraId="6D64C9C0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CB898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Когда и где был установлен в городе памятник Василию Степановичу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D628425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7472FA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В каком году и за какие заслуги присвоено почётное звание «Город воинской славы» городу Петропавловск-Камчатский?</w:t>
      </w:r>
    </w:p>
    <w:p w14:paraId="496BE49E" w14:textId="77777777" w:rsidR="000A5E9C" w:rsidRDefault="000A5E9C" w:rsidP="000A5E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2E6EB8" w14:textId="77777777" w:rsidR="000A5E9C" w:rsidRDefault="000A5E9C" w:rsidP="000A5E9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4F5A6335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Героическая оборона Петропавловска-Камчатского в 1854 году: Сборник воспоминаний, статей, писем и официальных документов. – Петропавловск-Камчатский: Дальневосточное книжное издательство, 1979. – 245 . </w:t>
      </w:r>
    </w:p>
    <w:p w14:paraId="599CC457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Петропавловска (1854-1855 гг.). – Петропавловск-Камчатский: Холдинговая компания «Новая книга». – 2014. –110 с.</w:t>
      </w:r>
    </w:p>
    <w:p w14:paraId="6E252082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Камчатка: от открытия до наших дней: популярный ист. – краевед. справ. – Петропавловск-Камчатский, 2008. – 240 с.</w:t>
      </w:r>
    </w:p>
    <w:p w14:paraId="215D1271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Петропавловска-Камчатского. Петропавловск-Камчатский: Холдинговая компания «Новая книга», 2007. – 96.</w:t>
      </w:r>
    </w:p>
    <w:p w14:paraId="0A992C3B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Пирагис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 Петропавловск-Камчатский. Улицы города рассказывают. – Петропавловск- Камчатский: Дальневосточное книжное издательство, 1986. – с. 52-55</w:t>
      </w:r>
    </w:p>
    <w:p w14:paraId="3142893C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Г. И. Петропавловский бой. – М.: Воениздат, 1975. – 132 с.</w:t>
      </w:r>
    </w:p>
    <w:p w14:paraId="6097864E" w14:textId="77777777" w:rsidR="000A5E9C" w:rsidRPr="00A6335F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</w:t>
      </w:r>
    </w:p>
    <w:p w14:paraId="5E3CF4FB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4B9880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1E393A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1B642C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D0395D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19BF61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BBAF4F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FA8E28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D49EAE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057642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F5B1D3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A9B6C" w14:textId="3008516D" w:rsidR="00E91749" w:rsidRDefault="00E91749" w:rsidP="000A5E9C">
      <w:pPr>
        <w:rPr>
          <w:rFonts w:ascii="Times New Roman" w:hAnsi="Times New Roman" w:cs="Times New Roman"/>
          <w:sz w:val="24"/>
          <w:szCs w:val="24"/>
        </w:rPr>
      </w:pPr>
    </w:p>
    <w:p w14:paraId="4A289C70" w14:textId="77777777" w:rsidR="000A5E9C" w:rsidRDefault="000A5E9C" w:rsidP="000A5E9C">
      <w:pPr>
        <w:rPr>
          <w:rFonts w:ascii="Times New Roman" w:hAnsi="Times New Roman" w:cs="Times New Roman"/>
          <w:sz w:val="24"/>
          <w:szCs w:val="24"/>
        </w:rPr>
      </w:pPr>
    </w:p>
    <w:p w14:paraId="15F99979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F34B82" w14:textId="37589070" w:rsidR="00E91749" w:rsidRPr="009A4EAA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7A465D6" w14:textId="77777777" w:rsidR="00E91749" w:rsidRDefault="00E91749" w:rsidP="00E917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68E391A4" w14:textId="77777777" w:rsidR="00E91749" w:rsidRPr="009A4EAA" w:rsidRDefault="00E91749" w:rsidP="00E917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7D5724AE" w14:textId="77777777" w:rsidR="00E91749" w:rsidRPr="009A4EAA" w:rsidRDefault="00E91749" w:rsidP="00E917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15682BF5" w14:textId="77777777" w:rsidR="009A4EAA" w:rsidRPr="009A4EAA" w:rsidRDefault="009A4EAA" w:rsidP="009A4EA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6B1504" w14:textId="77777777" w:rsidR="009A4EAA" w:rsidRDefault="009A4EAA" w:rsidP="009A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23171" w14:textId="77777777" w:rsidR="009A4EAA" w:rsidRDefault="009A4EAA" w:rsidP="009A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F809D" w14:textId="77777777" w:rsidR="009A4EAA" w:rsidRDefault="009A4EAA" w:rsidP="009A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F8F9F1C" w14:textId="53DF2B48" w:rsidR="009A4EAA" w:rsidRPr="009A4EAA" w:rsidRDefault="009A4EAA" w:rsidP="009A4EA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районной историко-краеведческой викторине, посвященной </w:t>
      </w:r>
      <w:r w:rsidRPr="009A4EAA">
        <w:rPr>
          <w:rFonts w:ascii="Times New Roman" w:hAnsi="Times New Roman" w:cs="Times New Roman"/>
          <w:sz w:val="28"/>
          <w:szCs w:val="28"/>
        </w:rPr>
        <w:t>дню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AA">
        <w:rPr>
          <w:rFonts w:ascii="Times New Roman" w:hAnsi="Times New Roman" w:cs="Times New Roman"/>
          <w:sz w:val="28"/>
          <w:szCs w:val="28"/>
        </w:rPr>
        <w:t>героев Петропавловской обороны 1854 года</w:t>
      </w:r>
    </w:p>
    <w:p w14:paraId="522917F1" w14:textId="2EFF9AB2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84F79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D7D0B" w14:textId="77777777" w:rsidR="009A4EAA" w:rsidRDefault="009A4EAA" w:rsidP="009A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</w:t>
      </w:r>
    </w:p>
    <w:p w14:paraId="3A92EFA7" w14:textId="77777777" w:rsidR="009A4EAA" w:rsidRDefault="009A4EAA" w:rsidP="009A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автора (авторов) работы (наименование организации)</w:t>
      </w:r>
    </w:p>
    <w:p w14:paraId="3200BFA6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4FEF2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- ___________________</w:t>
      </w:r>
    </w:p>
    <w:p w14:paraId="5D757A3B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C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автора (авторов) работы _______________</w:t>
      </w:r>
    </w:p>
    <w:p w14:paraId="7EDF0DFC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</w:t>
      </w:r>
    </w:p>
    <w:p w14:paraId="4E28739B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настоящем конкурсе, я беру на себя ответственность за соблюдение авторских и смежных прав.</w:t>
      </w:r>
    </w:p>
    <w:p w14:paraId="00E7F347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участия в конкурсе ознакомлен (а) и согласен (а)</w:t>
      </w:r>
    </w:p>
    <w:p w14:paraId="5D6CA8D5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5DC82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</w:t>
      </w:r>
    </w:p>
    <w:p w14:paraId="0C39201A" w14:textId="77777777" w:rsidR="009A4EAA" w:rsidRPr="00441C67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 Ф.И. О.___________________</w:t>
      </w:r>
    </w:p>
    <w:p w14:paraId="11488C26" w14:textId="3B457DF8" w:rsidR="009A4EAA" w:rsidRDefault="009A4EAA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E6DFB" w14:textId="02CE1CB1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F51FF" w14:textId="0A69771D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B44FE" w14:textId="4A627341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C5A2F" w14:textId="2F4C812F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4C630" w14:textId="4333D84F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E235E" w14:textId="4E9FB0BA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BB8C5" w14:textId="76FC384D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8E0E7" w14:textId="5BA9DA53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9807D" w14:textId="39330930" w:rsidR="00E91749" w:rsidRDefault="00E91749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43EBE" w14:textId="77777777" w:rsidR="00E91749" w:rsidRDefault="00E91749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512CE" w14:textId="4B9F4ED0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92499" w14:textId="4D883534" w:rsidR="00D20701" w:rsidRPr="009A4EAA" w:rsidRDefault="00D20701" w:rsidP="00D20701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1749">
        <w:rPr>
          <w:rFonts w:ascii="Times New Roman" w:hAnsi="Times New Roman" w:cs="Times New Roman"/>
          <w:sz w:val="24"/>
          <w:szCs w:val="24"/>
        </w:rPr>
        <w:t>3</w:t>
      </w:r>
    </w:p>
    <w:p w14:paraId="2E4DE3BD" w14:textId="77777777" w:rsidR="00D20701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7D26A18C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4E107A89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7FB191BC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0C977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DB0ED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Согласие на участие и обработку персональных данных</w:t>
      </w:r>
    </w:p>
    <w:p w14:paraId="4E692DA4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8D99A" w14:textId="77777777" w:rsidR="00D20701" w:rsidRPr="002D0156" w:rsidRDefault="00D20701" w:rsidP="00D20701">
      <w:pPr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14:paraId="5290A76F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27439E6" w14:textId="77777777" w:rsidR="00D20701" w:rsidRPr="002D0156" w:rsidRDefault="00D20701" w:rsidP="00D20701">
      <w:pPr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FDDE79A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(название команды – участника)</w:t>
      </w:r>
    </w:p>
    <w:p w14:paraId="4F0AB784" w14:textId="2AF886E8" w:rsidR="00D20701" w:rsidRPr="002D0156" w:rsidRDefault="00D20701" w:rsidP="00D20701">
      <w:pPr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 xml:space="preserve">даю согласие на участие в районной историко-краеведческой викторине, </w:t>
      </w:r>
      <w:r w:rsidRPr="00D20701">
        <w:rPr>
          <w:rFonts w:ascii="Times New Roman" w:hAnsi="Times New Roman" w:cs="Times New Roman"/>
          <w:sz w:val="24"/>
          <w:szCs w:val="24"/>
        </w:rPr>
        <w:t>посвященной дню памяти героев Петропавловской обороны 1854 года</w:t>
      </w:r>
      <w:r w:rsidRPr="002D0156">
        <w:rPr>
          <w:rFonts w:ascii="Times New Roman" w:hAnsi="Times New Roman" w:cs="Times New Roman"/>
          <w:sz w:val="24"/>
          <w:szCs w:val="24"/>
        </w:rPr>
        <w:t>, внесение сведений, представленных в анкетах, в базу данных об участниках конкурса и использование указанной информации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92F221C" w14:textId="77777777" w:rsidR="00D20701" w:rsidRPr="002D0156" w:rsidRDefault="00D20701" w:rsidP="00D20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C803C" w14:textId="77777777" w:rsidR="00D20701" w:rsidRPr="002D0156" w:rsidRDefault="00D20701" w:rsidP="00D20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«____» ___________ 2024 года                                        _________________</w:t>
      </w:r>
    </w:p>
    <w:p w14:paraId="3C106580" w14:textId="77777777" w:rsidR="00D20701" w:rsidRPr="002D0156" w:rsidRDefault="00D20701" w:rsidP="00D20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 </w:t>
      </w:r>
    </w:p>
    <w:p w14:paraId="10FE427B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6DA42C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73700D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769C5C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534BB5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72A745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D6E37E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F0C2E8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4FDE2E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2F08A7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5D9570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5360F6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6BA30B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19AD71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75BACB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366307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8767C2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79B05C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F8B3F4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7BEC5E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021388" w14:textId="7E718D50" w:rsidR="00D20701" w:rsidRPr="009A4EAA" w:rsidRDefault="00D20701" w:rsidP="00D20701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1749">
        <w:rPr>
          <w:rFonts w:ascii="Times New Roman" w:hAnsi="Times New Roman" w:cs="Times New Roman"/>
          <w:sz w:val="24"/>
          <w:szCs w:val="24"/>
        </w:rPr>
        <w:t>4</w:t>
      </w:r>
    </w:p>
    <w:p w14:paraId="62B424CB" w14:textId="77777777" w:rsidR="00D20701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33F4582A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3FE7039F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1C82C5BA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5A571" w14:textId="77777777" w:rsidR="00D20701" w:rsidRDefault="00D20701" w:rsidP="00D20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</w:p>
    <w:p w14:paraId="0BB8B4F3" w14:textId="77777777" w:rsidR="00D20701" w:rsidRDefault="00D20701" w:rsidP="00D20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 жюри</w:t>
      </w:r>
    </w:p>
    <w:p w14:paraId="6BB36E2E" w14:textId="67A73589" w:rsidR="00D20701" w:rsidRPr="00D20701" w:rsidRDefault="00D20701" w:rsidP="00D207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0701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дню памяти героев Петропавловской обороны 1854 года</w:t>
      </w:r>
    </w:p>
    <w:p w14:paraId="5D96CCAD" w14:textId="77777777" w:rsidR="00D20701" w:rsidRPr="00D20701" w:rsidRDefault="00D20701" w:rsidP="00D207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0881C" w14:textId="77777777" w:rsidR="00D20701" w:rsidRPr="00D20701" w:rsidRDefault="00D20701" w:rsidP="00D20701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F424FAB" w14:textId="77777777" w:rsidR="00D20701" w:rsidRDefault="00D20701" w:rsidP="00D20701">
      <w:pPr>
        <w:pBdr>
          <w:bottom w:val="single" w:sz="12" w:space="8" w:color="auto"/>
        </w:pBdr>
        <w:rPr>
          <w:rFonts w:ascii="Times New Roman" w:hAnsi="Times New Roman" w:cs="Times New Roman"/>
          <w:sz w:val="28"/>
          <w:szCs w:val="28"/>
        </w:rPr>
      </w:pPr>
    </w:p>
    <w:p w14:paraId="5DF7477C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(название команды-участника)</w:t>
      </w:r>
    </w:p>
    <w:p w14:paraId="727E3D54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20701" w14:paraId="7AAAAFBE" w14:textId="77777777" w:rsidTr="00184C48">
        <w:tc>
          <w:tcPr>
            <w:tcW w:w="846" w:type="dxa"/>
          </w:tcPr>
          <w:p w14:paraId="7003C52F" w14:textId="77777777" w:rsidR="00D20701" w:rsidRPr="00C9182D" w:rsidRDefault="00D20701" w:rsidP="0018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BB09E13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 участников</w:t>
            </w:r>
          </w:p>
        </w:tc>
        <w:tc>
          <w:tcPr>
            <w:tcW w:w="3115" w:type="dxa"/>
          </w:tcPr>
          <w:p w14:paraId="21AD1E70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14:paraId="097578DF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10)</w:t>
            </w:r>
          </w:p>
        </w:tc>
      </w:tr>
      <w:tr w:rsidR="00D20701" w14:paraId="66B3EA09" w14:textId="77777777" w:rsidTr="00184C48">
        <w:tc>
          <w:tcPr>
            <w:tcW w:w="846" w:type="dxa"/>
          </w:tcPr>
          <w:p w14:paraId="0124F6BA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0219E3DD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работы целям и задачам Викторины</w:t>
            </w:r>
          </w:p>
        </w:tc>
        <w:tc>
          <w:tcPr>
            <w:tcW w:w="3115" w:type="dxa"/>
          </w:tcPr>
          <w:p w14:paraId="364741CB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67C05439" w14:textId="77777777" w:rsidTr="00184C48">
        <w:tc>
          <w:tcPr>
            <w:tcW w:w="846" w:type="dxa"/>
          </w:tcPr>
          <w:p w14:paraId="1F265255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14:paraId="1C315269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работы к требованиям, указанным в Положении</w:t>
            </w:r>
          </w:p>
        </w:tc>
        <w:tc>
          <w:tcPr>
            <w:tcW w:w="3115" w:type="dxa"/>
          </w:tcPr>
          <w:p w14:paraId="2B333D38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16579CB7" w14:textId="77777777" w:rsidTr="00184C48">
        <w:tc>
          <w:tcPr>
            <w:tcW w:w="846" w:type="dxa"/>
          </w:tcPr>
          <w:p w14:paraId="586C0877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14:paraId="438D9D70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раскрытия вопросов Викторины</w:t>
            </w:r>
          </w:p>
        </w:tc>
        <w:tc>
          <w:tcPr>
            <w:tcW w:w="3115" w:type="dxa"/>
          </w:tcPr>
          <w:p w14:paraId="2ADDB438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01A33623" w14:textId="77777777" w:rsidTr="00184C48">
        <w:tc>
          <w:tcPr>
            <w:tcW w:w="846" w:type="dxa"/>
          </w:tcPr>
          <w:p w14:paraId="3A23E030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4" w:type="dxa"/>
          </w:tcPr>
          <w:p w14:paraId="0D5C64C3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 и эстетичность исполнения</w:t>
            </w:r>
          </w:p>
        </w:tc>
        <w:tc>
          <w:tcPr>
            <w:tcW w:w="3115" w:type="dxa"/>
          </w:tcPr>
          <w:p w14:paraId="2C923FB8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0E9390D4" w14:textId="77777777" w:rsidTr="00184C48">
        <w:tc>
          <w:tcPr>
            <w:tcW w:w="846" w:type="dxa"/>
          </w:tcPr>
          <w:p w14:paraId="6D608A58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84" w:type="dxa"/>
          </w:tcPr>
          <w:p w14:paraId="2BA84390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списка литературы, периодических изданий, информационных сайтов.</w:t>
            </w:r>
          </w:p>
        </w:tc>
        <w:tc>
          <w:tcPr>
            <w:tcW w:w="3115" w:type="dxa"/>
          </w:tcPr>
          <w:p w14:paraId="7134B869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3F98B004" w14:textId="77777777" w:rsidTr="00184C48">
        <w:tc>
          <w:tcPr>
            <w:tcW w:w="846" w:type="dxa"/>
          </w:tcPr>
          <w:p w14:paraId="4E27D215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84" w:type="dxa"/>
          </w:tcPr>
          <w:p w14:paraId="68B34AE4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 (титульный лист)</w:t>
            </w:r>
          </w:p>
        </w:tc>
        <w:tc>
          <w:tcPr>
            <w:tcW w:w="3115" w:type="dxa"/>
          </w:tcPr>
          <w:p w14:paraId="414CEFCF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7EE8F7E5" w14:textId="77777777" w:rsidTr="00184C48">
        <w:tc>
          <w:tcPr>
            <w:tcW w:w="846" w:type="dxa"/>
          </w:tcPr>
          <w:p w14:paraId="5FA55ECB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384" w:type="dxa"/>
          </w:tcPr>
          <w:p w14:paraId="66328DAD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исполнения</w:t>
            </w:r>
          </w:p>
        </w:tc>
        <w:tc>
          <w:tcPr>
            <w:tcW w:w="3115" w:type="dxa"/>
          </w:tcPr>
          <w:p w14:paraId="3C721052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3B3F5A37" w14:textId="77777777" w:rsidTr="00184C48">
        <w:trPr>
          <w:trHeight w:val="593"/>
        </w:trPr>
        <w:tc>
          <w:tcPr>
            <w:tcW w:w="846" w:type="dxa"/>
          </w:tcPr>
          <w:p w14:paraId="4A7B11CA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E664720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64C3812C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4B2AC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716EB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73C8B" w14:textId="77777777" w:rsidR="00D20701" w:rsidRDefault="00D20701" w:rsidP="00D2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____________________________</w:t>
      </w:r>
    </w:p>
    <w:p w14:paraId="731A6E0B" w14:textId="77777777" w:rsidR="00D20701" w:rsidRPr="00067BEB" w:rsidRDefault="00D20701" w:rsidP="00D2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                     (расшифровка подписи)</w:t>
      </w:r>
    </w:p>
    <w:p w14:paraId="399F6F09" w14:textId="77777777" w:rsidR="00D20701" w:rsidRPr="004D08D3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0701" w:rsidRPr="004D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A96"/>
    <w:multiLevelType w:val="hybridMultilevel"/>
    <w:tmpl w:val="7D7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6BE8"/>
    <w:multiLevelType w:val="hybridMultilevel"/>
    <w:tmpl w:val="2A2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1377"/>
    <w:multiLevelType w:val="hybridMultilevel"/>
    <w:tmpl w:val="778CD486"/>
    <w:lvl w:ilvl="0" w:tplc="73DE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509D"/>
    <w:multiLevelType w:val="hybridMultilevel"/>
    <w:tmpl w:val="4038F6A6"/>
    <w:lvl w:ilvl="0" w:tplc="0419000F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2" w:hanging="360"/>
      </w:pPr>
    </w:lvl>
    <w:lvl w:ilvl="2" w:tplc="0419001B" w:tentative="1">
      <w:start w:val="1"/>
      <w:numFmt w:val="lowerRoman"/>
      <w:lvlText w:val="%3."/>
      <w:lvlJc w:val="right"/>
      <w:pPr>
        <w:ind w:left="8462" w:hanging="180"/>
      </w:pPr>
    </w:lvl>
    <w:lvl w:ilvl="3" w:tplc="0419000F" w:tentative="1">
      <w:start w:val="1"/>
      <w:numFmt w:val="decimal"/>
      <w:lvlText w:val="%4."/>
      <w:lvlJc w:val="left"/>
      <w:pPr>
        <w:ind w:left="9182" w:hanging="360"/>
      </w:pPr>
    </w:lvl>
    <w:lvl w:ilvl="4" w:tplc="04190019" w:tentative="1">
      <w:start w:val="1"/>
      <w:numFmt w:val="lowerLetter"/>
      <w:lvlText w:val="%5."/>
      <w:lvlJc w:val="left"/>
      <w:pPr>
        <w:ind w:left="9902" w:hanging="360"/>
      </w:pPr>
    </w:lvl>
    <w:lvl w:ilvl="5" w:tplc="0419001B" w:tentative="1">
      <w:start w:val="1"/>
      <w:numFmt w:val="lowerRoman"/>
      <w:lvlText w:val="%6."/>
      <w:lvlJc w:val="right"/>
      <w:pPr>
        <w:ind w:left="10622" w:hanging="180"/>
      </w:pPr>
    </w:lvl>
    <w:lvl w:ilvl="6" w:tplc="0419000F" w:tentative="1">
      <w:start w:val="1"/>
      <w:numFmt w:val="decimal"/>
      <w:lvlText w:val="%7."/>
      <w:lvlJc w:val="left"/>
      <w:pPr>
        <w:ind w:left="11342" w:hanging="360"/>
      </w:pPr>
    </w:lvl>
    <w:lvl w:ilvl="7" w:tplc="04190019" w:tentative="1">
      <w:start w:val="1"/>
      <w:numFmt w:val="lowerLetter"/>
      <w:lvlText w:val="%8."/>
      <w:lvlJc w:val="left"/>
      <w:pPr>
        <w:ind w:left="12062" w:hanging="360"/>
      </w:pPr>
    </w:lvl>
    <w:lvl w:ilvl="8" w:tplc="0419001B" w:tentative="1">
      <w:start w:val="1"/>
      <w:numFmt w:val="lowerRoman"/>
      <w:lvlText w:val="%9."/>
      <w:lvlJc w:val="right"/>
      <w:pPr>
        <w:ind w:left="127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3"/>
    <w:rsid w:val="00097825"/>
    <w:rsid w:val="000A5E9C"/>
    <w:rsid w:val="002228AC"/>
    <w:rsid w:val="003A66BB"/>
    <w:rsid w:val="0041686D"/>
    <w:rsid w:val="0042179D"/>
    <w:rsid w:val="004D08D3"/>
    <w:rsid w:val="00614731"/>
    <w:rsid w:val="0067154A"/>
    <w:rsid w:val="006864D8"/>
    <w:rsid w:val="00700745"/>
    <w:rsid w:val="00781659"/>
    <w:rsid w:val="00851EAA"/>
    <w:rsid w:val="00873805"/>
    <w:rsid w:val="0089576B"/>
    <w:rsid w:val="009A4EAA"/>
    <w:rsid w:val="009D2F23"/>
    <w:rsid w:val="009F0051"/>
    <w:rsid w:val="00A30F7F"/>
    <w:rsid w:val="00AF7B9C"/>
    <w:rsid w:val="00BB6D09"/>
    <w:rsid w:val="00BD128F"/>
    <w:rsid w:val="00D20701"/>
    <w:rsid w:val="00D7433D"/>
    <w:rsid w:val="00D80B43"/>
    <w:rsid w:val="00E91749"/>
    <w:rsid w:val="00ED0A4B"/>
    <w:rsid w:val="00EE59A1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0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9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9A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2179D"/>
    <w:pPr>
      <w:spacing w:after="0" w:line="240" w:lineRule="auto"/>
    </w:pPr>
  </w:style>
  <w:style w:type="table" w:styleId="a6">
    <w:name w:val="Table Grid"/>
    <w:basedOn w:val="a1"/>
    <w:uiPriority w:val="39"/>
    <w:rsid w:val="00D2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9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9A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2179D"/>
    <w:pPr>
      <w:spacing w:after="0" w:line="240" w:lineRule="auto"/>
    </w:pPr>
  </w:style>
  <w:style w:type="table" w:styleId="a6">
    <w:name w:val="Table Grid"/>
    <w:basedOn w:val="a1"/>
    <w:uiPriority w:val="39"/>
    <w:rsid w:val="00D2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eys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NauchSot</dc:creator>
  <cp:keywords/>
  <dc:description/>
  <cp:lastModifiedBy>GSSoz1</cp:lastModifiedBy>
  <cp:revision>25</cp:revision>
  <dcterms:created xsi:type="dcterms:W3CDTF">2024-02-07T02:04:00Z</dcterms:created>
  <dcterms:modified xsi:type="dcterms:W3CDTF">2024-02-29T23:32:00Z</dcterms:modified>
</cp:coreProperties>
</file>