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B617BD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A7878" w:rsidRDefault="000A7878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57A69"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 xml:space="preserve">ноября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C6C53">
        <w:rPr>
          <w:rFonts w:ascii="Times New Roman" w:eastAsia="Times New Roman" w:hAnsi="Times New Roman" w:cs="Times New Roman"/>
          <w:sz w:val="28"/>
          <w:szCs w:val="20"/>
        </w:rPr>
        <w:t>с.Соболево</w:t>
      </w:r>
      <w:proofErr w:type="spellEnd"/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257A69">
        <w:rPr>
          <w:rFonts w:ascii="Times New Roman" w:eastAsia="Times New Roman" w:hAnsi="Times New Roman" w:cs="Times New Roman"/>
          <w:b/>
          <w:sz w:val="28"/>
          <w:szCs w:val="20"/>
        </w:rPr>
        <w:t>528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257A69" w:rsidRDefault="00E80FB3" w:rsidP="00257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приложение к </w:t>
      </w:r>
      <w:r w:rsidR="00257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остановлению администрации Соболевского муниципального района от 06.05 2019 №1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72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Административного регламента</w:t>
      </w:r>
      <w:r w:rsidR="00257A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</w:t>
      </w:r>
      <w:r w:rsidR="00272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 объекта в эксплуатацию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уточнения отдельных положений административного регламента по предоставлению муниципальной услуги по выдаче 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от 06.05.2019 года №1</w:t>
      </w:r>
      <w:r w:rsidR="000A78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и приведение его в соответствие с действующим законодательством Российской Федерации </w:t>
      </w:r>
    </w:p>
    <w:p w:rsidR="00217BC7" w:rsidRDefault="00217BC7" w:rsidP="0025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proofErr w:type="gramEnd"/>
    </w:p>
    <w:p w:rsidR="00217BC7" w:rsidRDefault="00217BC7" w:rsidP="0025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E16" w:rsidRPr="00B617BD" w:rsidRDefault="00A84F3D" w:rsidP="00B617BD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A5E16">
        <w:rPr>
          <w:rFonts w:ascii="Times New Roman" w:eastAsia="Times New Roman" w:hAnsi="Times New Roman"/>
          <w:sz w:val="28"/>
          <w:szCs w:val="28"/>
        </w:rPr>
        <w:t>Внести в приложени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е</w:t>
      </w:r>
      <w:r w:rsidR="00052C6B">
        <w:rPr>
          <w:rFonts w:ascii="Times New Roman" w:eastAsia="Times New Roman" w:hAnsi="Times New Roman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proofErr w:type="gramStart"/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администрации  </w:t>
      </w:r>
      <w:r w:rsidRPr="00DA5E16">
        <w:rPr>
          <w:rFonts w:ascii="Times New Roman" w:eastAsia="Times New Roman" w:hAnsi="Times New Roman"/>
          <w:sz w:val="28"/>
          <w:szCs w:val="28"/>
        </w:rPr>
        <w:t>Соболевс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кого</w:t>
      </w:r>
      <w:proofErr w:type="gramEnd"/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06.05.2019 года №1</w:t>
      </w:r>
      <w:r w:rsidR="000A7878">
        <w:rPr>
          <w:rFonts w:ascii="Times New Roman" w:eastAsia="Times New Roman" w:hAnsi="Times New Roman"/>
          <w:sz w:val="28"/>
          <w:szCs w:val="28"/>
        </w:rPr>
        <w:t>1</w:t>
      </w:r>
      <w:r w:rsidR="00F31031">
        <w:rPr>
          <w:rFonts w:ascii="Times New Roman" w:eastAsia="Times New Roman" w:hAnsi="Times New Roman"/>
          <w:sz w:val="28"/>
          <w:szCs w:val="28"/>
        </w:rPr>
        <w:t>9</w:t>
      </w:r>
      <w:r w:rsidR="00DA5E16" w:rsidRPr="00DA5E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по выдаче 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разрешения на </w:t>
      </w:r>
      <w:r w:rsidR="00F31031">
        <w:rPr>
          <w:rFonts w:ascii="Times New Roman" w:eastAsia="Times New Roman" w:hAnsi="Times New Roman"/>
          <w:bCs/>
          <w:color w:val="000000"/>
          <w:sz w:val="28"/>
          <w:szCs w:val="28"/>
        </w:rPr>
        <w:t>ввод объекта в эксплуатацию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B617B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DA5E16" w:rsidRPr="00B617BD">
        <w:rPr>
          <w:rFonts w:ascii="Times New Roman" w:eastAsia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67636C" w:rsidRPr="000A7878" w:rsidRDefault="0067636C" w:rsidP="00257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0517D" w:rsidRPr="00257A69" w:rsidRDefault="00052C6B" w:rsidP="00257A69">
      <w:pPr>
        <w:pStyle w:val="ae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№2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 к Административному регламенту по предоставлению муниципальной услуги по выдаче разрешения на ввод объекта в эксплуатацию (Форма разрешения на ввод объекта в эксплуатацию согласно Приказ</w:t>
      </w:r>
      <w:r w:rsidR="00D0517D">
        <w:rPr>
          <w:rFonts w:ascii="Times New Roman" w:eastAsia="Times New Roman" w:hAnsi="Times New Roman"/>
          <w:sz w:val="28"/>
          <w:szCs w:val="28"/>
        </w:rPr>
        <w:t>а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 Минстроя России от 19.02.2015г. №117/</w:t>
      </w:r>
      <w:proofErr w:type="spellStart"/>
      <w:r w:rsidR="0067636C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="0067636C">
        <w:rPr>
          <w:rFonts w:ascii="Times New Roman" w:eastAsia="Times New Roman" w:hAnsi="Times New Roman"/>
          <w:sz w:val="28"/>
          <w:szCs w:val="28"/>
        </w:rPr>
        <w:t xml:space="preserve">) изложить в </w:t>
      </w:r>
      <w:r w:rsidR="00257A69">
        <w:rPr>
          <w:rFonts w:ascii="Times New Roman" w:eastAsia="Times New Roman" w:hAnsi="Times New Roman"/>
          <w:sz w:val="28"/>
          <w:szCs w:val="28"/>
        </w:rPr>
        <w:t>новой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 редакции</w:t>
      </w:r>
      <w:r w:rsidR="00DA5E16">
        <w:rPr>
          <w:rFonts w:ascii="Times New Roman" w:eastAsia="Times New Roman" w:hAnsi="Times New Roman"/>
          <w:sz w:val="28"/>
          <w:szCs w:val="28"/>
        </w:rPr>
        <w:t>:</w:t>
      </w:r>
    </w:p>
    <w:p w:rsidR="00D0517D" w:rsidRDefault="00257A69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</w:t>
      </w:r>
      <w:r w:rsidRPr="00257A69">
        <w:rPr>
          <w:rFonts w:ascii="Times New Roman" w:eastAsia="Times New Roman" w:hAnsi="Times New Roman"/>
          <w:iCs/>
          <w:color w:val="000000"/>
          <w:sz w:val="28"/>
          <w:szCs w:val="28"/>
        </w:rPr>
        <w:t>Приложение №2</w:t>
      </w:r>
    </w:p>
    <w:p w:rsidR="0067636C" w:rsidRPr="0067636C" w:rsidRDefault="0067636C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Приложение</w:t>
      </w:r>
      <w:r w:rsidR="00B617B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№2</w:t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 приказу Министерства строительства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 жилищно-коммунального хозяйства</w:t>
      </w:r>
      <w:r w:rsidRPr="0067636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Российской Федерации</w:t>
      </w:r>
      <w:r w:rsidR="00257A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 3 июня 2022 г. N 446/</w:t>
      </w:r>
      <w:proofErr w:type="spellStart"/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bookmarkStart w:id="1" w:name="l59"/>
      <w:bookmarkEnd w:id="1"/>
      <w:proofErr w:type="spellEnd"/>
    </w:p>
    <w:p w:rsidR="0067636C" w:rsidRPr="0067636C" w:rsidRDefault="0067636C" w:rsidP="0067636C">
      <w:pPr>
        <w:shd w:val="clear" w:color="auto" w:fill="FFFFFF"/>
        <w:spacing w:after="300" w:line="240" w:lineRule="auto"/>
        <w:ind w:left="709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h190"/>
      <w:bookmarkEnd w:id="2"/>
      <w:r w:rsidRPr="006763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Форма</w:t>
      </w:r>
    </w:p>
    <w:p w:rsidR="0067636C" w:rsidRPr="0067636C" w:rsidRDefault="0067636C" w:rsidP="0067636C">
      <w:pPr>
        <w:pStyle w:val="ae"/>
        <w:shd w:val="clear" w:color="auto" w:fill="FFFFFF"/>
        <w:spacing w:before="411" w:after="274" w:line="343" w:lineRule="atLeast"/>
        <w:ind w:left="1069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67636C">
        <w:rPr>
          <w:rFonts w:ascii="Times New Roman" w:eastAsia="Times New Roman" w:hAnsi="Times New Roman"/>
          <w:color w:val="000000"/>
          <w:sz w:val="28"/>
          <w:szCs w:val="28"/>
        </w:rPr>
        <w:t>РАЗРЕШЕНИЕ НА ВВОД ОБЪЕКТА В ЭКСПЛУАТАЦИЮ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61"/>
            <w:bookmarkEnd w:id="3"/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h192"/>
            <w:bookmarkStart w:id="5" w:name="l62"/>
            <w:bookmarkEnd w:id="4"/>
            <w:bookmarkEnd w:id="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Реквизиты разрешения на ввод объекта в эксплуатацию</w:t>
            </w:r>
          </w:p>
        </w:tc>
      </w:tr>
      <w:tr w:rsidR="0067636C" w:rsidRPr="0066781A" w:rsidTr="00B617BD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rPr>
          <w:trHeight w:val="492"/>
        </w:trPr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 Дата разрешения на ввод объекта в эксплуатацию &lt;2&gt;: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1.2. Номер разрешения на ввод объекта в эксплуатацию &lt;3&gt;: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1.3. Наименование органа (организации) &lt;4&gt;: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1.4. Дата внесения изменений или исправлений &lt;5&gt;: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6" w:name="h194"/>
      <w:bookmarkEnd w:id="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95"/>
            <w:bookmarkEnd w:id="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Информация о застройщике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предпринимателе: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2.1.3. Отчество &lt;6&gt;: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2.1.5. ОГРНИП &lt;7&gt;: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 Сведения о юридическом лице: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2.2.1. Полное наименование &lt;8&gt;: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63"/>
            <w:bookmarkEnd w:id="8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2.2.2.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h197"/>
            <w:bookmarkStart w:id="10" w:name="l198"/>
            <w:bookmarkEnd w:id="9"/>
            <w:bookmarkEnd w:id="1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Информация об объекте капитального строительства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выполненных работ в отношении объекта капитального строительства &lt;9&gt;: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 Адрес (местоположение) объекта капитального строительства &lt;10&gt;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3.3.1. Субъект Российской Федерации: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 </w:t>
            </w:r>
            <w:bookmarkStart w:id="11" w:name="l64"/>
            <w:bookmarkEnd w:id="1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Российской Федерации, федеральная территория: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3.3.4. Тип и наименование населенного пункта: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12" w:name="h200"/>
      <w:bookmarkEnd w:id="1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44"/>
            <w:bookmarkEnd w:id="1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65"/>
            <w:bookmarkEnd w:id="1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 &lt;11&gt;: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h218"/>
            <w:bookmarkStart w:id="16" w:name="l219"/>
            <w:bookmarkEnd w:id="15"/>
            <w:bookmarkEnd w:id="1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 Дата разрешения на строительство: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 Номер разрешения на строительство: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17" w:name="h202"/>
      <w:bookmarkEnd w:id="1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145"/>
            <w:bookmarkEnd w:id="18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Фактические показатели объекта капитального строительства и сведения о техническом плане &lt;12&gt;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 Наименование объекта капитального строительства, предусмотренного проектной документацией &lt;13&gt;: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66"/>
            <w:bookmarkEnd w:id="1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6.X.1. Вид объекта капитального строительства &lt;14&gt;: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6.X.2. Назначение объекта &lt;15&gt;: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6.X.3. Кадастровый номер реконструированного объекта капитального строительства &lt;16&gt;: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6.X.4. Площадь застройки (кв. м) &lt;17&gt;: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6.X.4.1. Площадь застройки части объекта капитального строительства (кв. м) &lt;18&gt;: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6.X.5. Площадь (кв. м) &lt;19&gt;: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6.X.5.1. Площадь части объекта капитального строительства (кв. м) &lt;20&gt;: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6.X.6. Площадь нежилых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6.X.7. Площадь 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6.X.8. Количество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46"/>
            <w:bookmarkEnd w:id="2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6.X.9. Количество нежилых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67"/>
            <w:bookmarkEnd w:id="2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6.X.10. Количество 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6.X.11. в том числе квартир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6.X.12. Количество </w:t>
            </w:r>
            <w:proofErr w:type="spell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6.X.13. Количество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6.X.14. в том числе, количество подземных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6.X.15. Вместимость (человек):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6.X.16. Высота (м):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6.X.17. Класс энергетической эффективности (при наличии) &lt;21&gt;: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6.X.18. Иные показатели &lt;22&gt;: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6.X.19. Дата подготовки технического плана: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h204"/>
            <w:bookmarkStart w:id="23" w:name="l68"/>
            <w:bookmarkEnd w:id="22"/>
            <w:bookmarkEnd w:id="2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Фактические показатели линейного объекта и сведения о техническом плане &lt;23&gt;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 Наименование линейного объекта, предусмотренного проектной документацией &lt;24&gt;: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7.X.1. Кадастровый номер реконструированного линейного объекта: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7.X.2. Протяженность (м) &lt;25&gt;: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7.X.2.1. Протяженность участка или части линейного объекта (м) &lt;26&gt;: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7.X.3. Категория (класс):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l147"/>
            <w:bookmarkEnd w:id="2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l69"/>
            <w:bookmarkEnd w:id="2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7.X.6. Иные показатели &lt;27&gt;: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7.X.7. Дата подготовки технического плана: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1631"/>
        <w:gridCol w:w="4125"/>
      </w:tblGrid>
      <w:tr w:rsidR="0067636C" w:rsidRPr="0066781A" w:rsidTr="005C33D8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l70"/>
            <w:bookmarkEnd w:id="26"/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6C" w:rsidRPr="0066781A" w:rsidTr="005C33D8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36C" w:rsidRPr="0066781A" w:rsidRDefault="0067636C" w:rsidP="005C33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67636C" w:rsidRPr="0067636C" w:rsidRDefault="0067636C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DA5E16" w:rsidRPr="00DA5E16" w:rsidRDefault="00257A69" w:rsidP="00257A69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2.</w:t>
      </w:r>
      <w:r w:rsidR="00DA5E16">
        <w:rPr>
          <w:rFonts w:ascii="Times New Roman" w:eastAsia="Times New Roman" w:hAnsi="Times New Roman"/>
          <w:sz w:val="28"/>
          <w:szCs w:val="28"/>
        </w:rPr>
        <w:t xml:space="preserve">«Срок оказания муниципальной услуги, в соответствии с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п. 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статьи 5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</w:t>
      </w:r>
      <w:r w:rsidR="0064436D">
        <w:rPr>
          <w:rFonts w:ascii="Times New Roman" w:eastAsia="Times New Roman" w:hAnsi="Times New Roman"/>
          <w:sz w:val="28"/>
          <w:szCs w:val="28"/>
        </w:rPr>
        <w:t>Г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радостроительного кодекса Российской Федерации, </w:t>
      </w:r>
      <w:r w:rsidR="00794693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превышать </w:t>
      </w:r>
      <w:r w:rsidR="0064436D">
        <w:rPr>
          <w:rFonts w:ascii="Times New Roman" w:eastAsia="Times New Roman" w:hAnsi="Times New Roman"/>
          <w:sz w:val="28"/>
          <w:szCs w:val="28"/>
        </w:rPr>
        <w:t xml:space="preserve">пяти рабочих дней со дня получения заявления о выдаче разрешения на </w:t>
      </w:r>
      <w:r w:rsidR="00794693">
        <w:rPr>
          <w:rFonts w:ascii="Times New Roman" w:eastAsia="Times New Roman" w:hAnsi="Times New Roman"/>
          <w:sz w:val="28"/>
          <w:szCs w:val="28"/>
        </w:rPr>
        <w:t>ввод объекта в эксплуатацию</w:t>
      </w:r>
    </w:p>
    <w:p w:rsidR="004F0E61" w:rsidRDefault="00257A69" w:rsidP="00257A69">
      <w:pPr>
        <w:pStyle w:val="ae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</w:t>
      </w:r>
      <w:r w:rsidR="004F0E61">
        <w:rPr>
          <w:rFonts w:ascii="Times New Roman" w:eastAsia="Times New Roman" w:hAnsi="Times New Roman"/>
          <w:sz w:val="28"/>
          <w:szCs w:val="28"/>
        </w:rPr>
        <w:t>Управлению делами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Соболевского муниципального района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опубликовать настоящее постановлени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в районной газете «Соболевские вест</w:t>
      </w:r>
      <w:r>
        <w:rPr>
          <w:rFonts w:ascii="Times New Roman" w:eastAsia="Times New Roman" w:hAnsi="Times New Roman"/>
          <w:sz w:val="28"/>
          <w:szCs w:val="28"/>
        </w:rPr>
        <w:t>ник»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E61" w:rsidRPr="00257A69" w:rsidRDefault="00257A69" w:rsidP="00257A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4.</w:t>
      </w:r>
      <w:r w:rsidR="004F0E61" w:rsidRPr="00257A69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F0E61" w:rsidRDefault="004F0E61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82B" w:rsidRDefault="00C7082B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E80FB3" w:rsidRPr="006C6C5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</w:p>
    <w:p w:rsidR="00B617BD" w:rsidRDefault="00E80FB3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</w:t>
      </w:r>
      <w:r w:rsidR="0025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7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7BD" w:rsidRDefault="00B617BD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Руководитель 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 экономике,</w:t>
      </w:r>
    </w:p>
    <w:p w:rsidR="00B617BD" w:rsidRDefault="00B617BD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ТЭК,ЖКХ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управлению муниципальным </w:t>
      </w:r>
    </w:p>
    <w:p w:rsidR="00426663" w:rsidRDefault="00B617BD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r w:rsidR="00E80FB3"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217BC7">
        <w:rPr>
          <w:rFonts w:ascii="Times New Roman" w:eastAsia="Times New Roman" w:hAnsi="Times New Roman" w:cs="Times New Roman"/>
          <w:sz w:val="28"/>
          <w:szCs w:val="28"/>
        </w:rPr>
        <w:t>А.В. Колмаков</w:t>
      </w:r>
    </w:p>
    <w:sectPr w:rsidR="00426663" w:rsidSect="00B617BD">
      <w:footerReference w:type="default" r:id="rId9"/>
      <w:pgSz w:w="11906" w:h="16838" w:code="9"/>
      <w:pgMar w:top="993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90" w:rsidRDefault="002F5A90" w:rsidP="002024B6">
      <w:pPr>
        <w:spacing w:after="0" w:line="240" w:lineRule="auto"/>
      </w:pPr>
      <w:r>
        <w:separator/>
      </w:r>
    </w:p>
  </w:endnote>
  <w:endnote w:type="continuationSeparator" w:id="0">
    <w:p w:rsidR="002F5A90" w:rsidRDefault="002F5A90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78" w:rsidRDefault="000A787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90" w:rsidRDefault="002F5A90" w:rsidP="002024B6">
      <w:pPr>
        <w:spacing w:after="0" w:line="240" w:lineRule="auto"/>
      </w:pPr>
      <w:r>
        <w:separator/>
      </w:r>
    </w:p>
  </w:footnote>
  <w:footnote w:type="continuationSeparator" w:id="0">
    <w:p w:rsidR="002F5A90" w:rsidRDefault="002F5A90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C6B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BC7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57A69"/>
    <w:rsid w:val="0027007D"/>
    <w:rsid w:val="0027152F"/>
    <w:rsid w:val="002723D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A90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1032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6C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693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561E"/>
    <w:rsid w:val="00A2676B"/>
    <w:rsid w:val="00A26AE2"/>
    <w:rsid w:val="00A308E8"/>
    <w:rsid w:val="00A3194E"/>
    <w:rsid w:val="00A32D01"/>
    <w:rsid w:val="00A33EFB"/>
    <w:rsid w:val="00A34DB7"/>
    <w:rsid w:val="00A36685"/>
    <w:rsid w:val="00A4184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17B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517D"/>
    <w:rsid w:val="00D07907"/>
    <w:rsid w:val="00D1138F"/>
    <w:rsid w:val="00D11EC7"/>
    <w:rsid w:val="00D15177"/>
    <w:rsid w:val="00D152AE"/>
    <w:rsid w:val="00D171F1"/>
    <w:rsid w:val="00D17AC7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0A7D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03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E904B"/>
  <w15:docId w15:val="{8B593318-BA83-4DEA-A5B0-B2A341D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BB91-AF30-45F8-8888-F45124CB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RukUprDel</cp:lastModifiedBy>
  <cp:revision>9</cp:revision>
  <cp:lastPrinted>2022-11-22T23:48:00Z</cp:lastPrinted>
  <dcterms:created xsi:type="dcterms:W3CDTF">2021-09-21T00:37:00Z</dcterms:created>
  <dcterms:modified xsi:type="dcterms:W3CDTF">2022-11-22T23:51:00Z</dcterms:modified>
</cp:coreProperties>
</file>