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70B82"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DE518F" w:rsidRDefault="00955110" w:rsidP="00DE518F">
      <w:pPr>
        <w:rPr>
          <w:rFonts w:ascii="Times New Roman" w:hAnsi="Times New Roman" w:cs="Times New Roman"/>
          <w:b/>
          <w:sz w:val="28"/>
          <w:szCs w:val="28"/>
        </w:rPr>
      </w:pPr>
      <w:r>
        <w:rPr>
          <w:rFonts w:ascii="Times New Roman" w:hAnsi="Times New Roman" w:cs="Times New Roman"/>
          <w:b/>
          <w:sz w:val="28"/>
          <w:szCs w:val="28"/>
        </w:rPr>
        <w:t xml:space="preserve">28 июня </w:t>
      </w:r>
      <w:r w:rsidR="00C25F42">
        <w:rPr>
          <w:rFonts w:ascii="Times New Roman" w:hAnsi="Times New Roman" w:cs="Times New Roman"/>
          <w:b/>
          <w:sz w:val="28"/>
          <w:szCs w:val="28"/>
        </w:rPr>
        <w:t xml:space="preserve"> </w:t>
      </w:r>
      <w:r w:rsidR="00DE518F" w:rsidRPr="00DE518F">
        <w:rPr>
          <w:rFonts w:ascii="Times New Roman" w:hAnsi="Times New Roman" w:cs="Times New Roman"/>
          <w:b/>
          <w:sz w:val="28"/>
          <w:szCs w:val="28"/>
        </w:rPr>
        <w:t>20</w:t>
      </w:r>
      <w:r w:rsidR="00182C94">
        <w:rPr>
          <w:rFonts w:ascii="Times New Roman" w:hAnsi="Times New Roman" w:cs="Times New Roman"/>
          <w:b/>
          <w:sz w:val="28"/>
          <w:szCs w:val="28"/>
        </w:rPr>
        <w:t>2</w:t>
      </w:r>
      <w:r w:rsidR="001D7C2A">
        <w:rPr>
          <w:rFonts w:ascii="Times New Roman" w:hAnsi="Times New Roman" w:cs="Times New Roman"/>
          <w:b/>
          <w:sz w:val="28"/>
          <w:szCs w:val="28"/>
        </w:rPr>
        <w:t>2</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DE518F">
        <w:rPr>
          <w:rFonts w:ascii="Times New Roman" w:hAnsi="Times New Roman" w:cs="Times New Roman"/>
          <w:b/>
          <w:sz w:val="28"/>
          <w:szCs w:val="28"/>
        </w:rPr>
        <w:t>№</w:t>
      </w:r>
      <w:r>
        <w:rPr>
          <w:rFonts w:ascii="Times New Roman" w:hAnsi="Times New Roman" w:cs="Times New Roman"/>
          <w:b/>
          <w:sz w:val="28"/>
          <w:szCs w:val="28"/>
        </w:rPr>
        <w:t xml:space="preserve"> 286</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тепл</w:t>
      </w:r>
      <w:proofErr w:type="gramStart"/>
      <w:r w:rsidRPr="00DE518F">
        <w:rPr>
          <w:rFonts w:ascii="Times New Roman" w:hAnsi="Times New Roman" w:cs="Times New Roman"/>
          <w:bCs w:val="0"/>
          <w:sz w:val="28"/>
          <w:szCs w:val="28"/>
        </w:rPr>
        <w:t>о-</w:t>
      </w:r>
      <w:proofErr w:type="gramEnd"/>
      <w:r w:rsidRPr="00DE518F">
        <w:rPr>
          <w:rFonts w:ascii="Times New Roman" w:hAnsi="Times New Roman" w:cs="Times New Roman"/>
          <w:bCs w:val="0"/>
          <w:sz w:val="28"/>
          <w:szCs w:val="28"/>
        </w:rPr>
        <w:t xml:space="preserve">,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тепло-,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ю</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1D7C2A">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1D7C2A">
        <w:rPr>
          <w:rFonts w:ascii="Times New Roman" w:hAnsi="Times New Roman" w:cs="Times New Roman"/>
          <w:b w:val="0"/>
          <w:bCs w:val="0"/>
          <w:sz w:val="28"/>
          <w:szCs w:val="28"/>
        </w:rPr>
        <w:t>2</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8B558A" w:rsidRPr="00CA51EB">
        <w:rPr>
          <w:sz w:val="28"/>
          <w:szCs w:val="28"/>
        </w:rPr>
        <w:t xml:space="preserve">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w:t>
      </w:r>
      <w:bookmarkStart w:id="0" w:name="_GoBack"/>
      <w:bookmarkEnd w:id="0"/>
      <w:r w:rsidR="008B558A" w:rsidRPr="00CA51EB">
        <w:rPr>
          <w:sz w:val="28"/>
          <w:szCs w:val="28"/>
        </w:rPr>
        <w:t xml:space="preserve">официальном сайте Соболевского муниципального района Камчатского края в информационно-телекоммуникационной сети Интернет. </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B558A" w:rsidRPr="008B558A">
        <w:rPr>
          <w:rFonts w:ascii="Times New Roman" w:hAnsi="Times New Roman" w:cs="Times New Roman"/>
          <w:sz w:val="28"/>
          <w:szCs w:val="28"/>
        </w:rPr>
        <w:t>Контроль по исполнению настоящего положения возложить на комитет по экономики ТЭК, ЖКХ и управлению муниципальным имуществом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F96324" w:rsidRPr="00BC5ABF" w:rsidRDefault="00182C94" w:rsidP="00C25F42">
      <w:pPr>
        <w:pStyle w:val="a9"/>
        <w:rPr>
          <w:sz w:val="24"/>
          <w:szCs w:val="24"/>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муниципального района                         </w:t>
      </w:r>
      <w:r>
        <w:rPr>
          <w:rStyle w:val="a5"/>
          <w:rFonts w:ascii="Times New Roman" w:hAnsi="Times New Roman" w:cs="Times New Roman"/>
          <w:color w:val="000000"/>
          <w:sz w:val="28"/>
          <w:szCs w:val="28"/>
        </w:rPr>
        <w:t xml:space="preserve">         В.И. Куркин</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955110">
        <w:rPr>
          <w:rFonts w:ascii="Times New Roman" w:hAnsi="Times New Roman" w:cs="Times New Roman"/>
          <w:b w:val="0"/>
          <w:bCs w:val="0"/>
          <w:sz w:val="24"/>
          <w:szCs w:val="24"/>
        </w:rPr>
        <w:t>28.06.</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1D7C2A">
        <w:rPr>
          <w:rFonts w:ascii="Times New Roman" w:hAnsi="Times New Roman" w:cs="Times New Roman"/>
          <w:b w:val="0"/>
          <w:bCs w:val="0"/>
          <w:sz w:val="24"/>
          <w:szCs w:val="24"/>
        </w:rPr>
        <w:t>2</w:t>
      </w:r>
      <w:r w:rsidR="00F96324" w:rsidRPr="0061558B">
        <w:rPr>
          <w:rFonts w:ascii="Times New Roman" w:hAnsi="Times New Roman" w:cs="Times New Roman"/>
          <w:b w:val="0"/>
          <w:bCs w:val="0"/>
          <w:sz w:val="24"/>
          <w:szCs w:val="24"/>
        </w:rPr>
        <w:t xml:space="preserve"> № </w:t>
      </w:r>
      <w:r w:rsidR="00955110">
        <w:rPr>
          <w:rFonts w:ascii="Times New Roman" w:hAnsi="Times New Roman" w:cs="Times New Roman"/>
          <w:b w:val="0"/>
          <w:bCs w:val="0"/>
          <w:sz w:val="24"/>
          <w:szCs w:val="24"/>
        </w:rPr>
        <w:t>286</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 xml:space="preserve">аварийных ситуаций в системах теплоснабжения с учетом взаимодействия тепло-,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 xml:space="preserve">Порядок ликвидации аварийных ситуаций в системах теплоснабжения с учетом взаимодействия тепло-,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r w:rsidRPr="00302303">
        <w:rPr>
          <w:rFonts w:ascii="Times New Roman" w:hAnsi="Times New Roman" w:cs="Times New Roman"/>
          <w:b w:val="0"/>
          <w:color w:val="3C3C3C"/>
          <w:sz w:val="28"/>
          <w:szCs w:val="28"/>
        </w:rPr>
        <w:t xml:space="preserve">ресурсоснабжающих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Настоящий Порядок обязателен для исполнения исполнителями и потребителями коммунальных услуг, ресурсоснабжающими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а также индивидуальный </w:t>
      </w:r>
      <w:r w:rsidR="00F96324" w:rsidRPr="00302303">
        <w:rPr>
          <w:rFonts w:ascii="Times New Roman" w:hAnsi="Times New Roman" w:cs="Times New Roman"/>
          <w:b w:val="0"/>
          <w:color w:val="3C3C3C"/>
          <w:sz w:val="28"/>
          <w:szCs w:val="28"/>
        </w:rPr>
        <w:lastRenderedPageBreak/>
        <w:t>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«ресурсоснабжающая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w:t>
      </w:r>
      <w:r>
        <w:rPr>
          <w:rStyle w:val="20"/>
          <w:rFonts w:eastAsiaTheme="minorHAnsi"/>
        </w:rPr>
        <w:lastRenderedPageBreak/>
        <w:t>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1D7C2A">
        <w:rPr>
          <w:rStyle w:val="20"/>
          <w:rFonts w:eastAsiaTheme="minorHAnsi"/>
        </w:rPr>
        <w:t xml:space="preserve"> </w:t>
      </w:r>
      <w:r w:rsidR="00A30AA0">
        <w:rPr>
          <w:rStyle w:val="20"/>
          <w:rFonts w:eastAsiaTheme="minorHAnsi"/>
        </w:rPr>
        <w:t>Основной</w:t>
      </w:r>
      <w:r w:rsidR="001D7C2A">
        <w:rPr>
          <w:rStyle w:val="20"/>
          <w:rFonts w:eastAsiaTheme="minorHAnsi"/>
        </w:rPr>
        <w:t xml:space="preserve"> </w:t>
      </w:r>
      <w:r w:rsidR="00A30AA0">
        <w:rPr>
          <w:rStyle w:val="20"/>
          <w:rFonts w:eastAsiaTheme="minorHAnsi"/>
        </w:rPr>
        <w:t>задачей</w:t>
      </w:r>
      <w:r w:rsidR="001D7C2A">
        <w:rPr>
          <w:rStyle w:val="20"/>
          <w:rFonts w:eastAsiaTheme="minorHAnsi"/>
        </w:rPr>
        <w:t xml:space="preserve"> </w:t>
      </w:r>
      <w:r w:rsidR="00A30AA0">
        <w:rPr>
          <w:rStyle w:val="20"/>
          <w:rFonts w:eastAsiaTheme="minorHAnsi"/>
        </w:rPr>
        <w:t>администрации,</w:t>
      </w:r>
      <w:r w:rsidR="001D7C2A">
        <w:rPr>
          <w:rStyle w:val="20"/>
          <w:rFonts w:eastAsiaTheme="minorHAnsi"/>
        </w:rPr>
        <w:t xml:space="preserve"> </w:t>
      </w:r>
      <w:r w:rsidR="00A30AA0">
        <w:rPr>
          <w:rStyle w:val="20"/>
          <w:rFonts w:eastAsiaTheme="minorHAnsi"/>
        </w:rPr>
        <w:t>организаций</w:t>
      </w:r>
    </w:p>
    <w:p w:rsidR="00A30AA0" w:rsidRDefault="00A30AA0" w:rsidP="00A30AA0">
      <w:pPr>
        <w:spacing w:after="0" w:line="326" w:lineRule="exact"/>
        <w:jc w:val="both"/>
      </w:pPr>
      <w:r>
        <w:rPr>
          <w:rStyle w:val="20"/>
          <w:rFonts w:eastAsiaTheme="minorHAnsi"/>
        </w:rPr>
        <w:lastRenderedPageBreak/>
        <w:t>жилищно-коммунального комплекса является организация обеспечения устойчивого тепло-,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энергоснабжающей организации</w:t>
      </w:r>
      <w:r w:rsidR="00A30AA0">
        <w:rPr>
          <w:rStyle w:val="20"/>
          <w:rFonts w:eastAsiaTheme="minorHAnsi"/>
        </w:rPr>
        <w:t xml:space="preserve"> определяется балансовой принадлежностью инженерных сетей фиксируется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Земляные работы, связанные с вскрытием грунта и дорожных покрытий, должны производиться в соответствии с Правилам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w:t>
      </w:r>
      <w:r w:rsidR="00E47C0D">
        <w:rPr>
          <w:rStyle w:val="20"/>
          <w:rFonts w:eastAsiaTheme="minorHAnsi"/>
        </w:rPr>
        <w:lastRenderedPageBreak/>
        <w:t>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осуществлять контроль за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
    <w:p w:rsidR="00C84B59" w:rsidRDefault="00C84B59" w:rsidP="00C84B59">
      <w:pPr>
        <w:spacing w:after="0" w:line="240" w:lineRule="auto"/>
        <w:jc w:val="both"/>
      </w:pPr>
      <w:r>
        <w:rPr>
          <w:rStyle w:val="20"/>
          <w:rFonts w:eastAsiaTheme="minorHAnsi"/>
        </w:rPr>
        <w:t xml:space="preserve">Работы по оборудованию встроенных нежилых помещений, по которым производят инженерные коммуникации, выполняются по техническим </w:t>
      </w:r>
      <w:r>
        <w:rPr>
          <w:rStyle w:val="20"/>
          <w:rFonts w:eastAsiaTheme="minorHAnsi"/>
        </w:rPr>
        <w:lastRenderedPageBreak/>
        <w:t>условиям исполнителям коммунальных услуг, согласованным ресурсоснабжающими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к первой категории относятся котельные, являющие единственным источником тепла системы теплоснабжения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4"/>
    <w:rsid w:val="00007686"/>
    <w:rsid w:val="00060F00"/>
    <w:rsid w:val="000E5CA3"/>
    <w:rsid w:val="00182C94"/>
    <w:rsid w:val="001D7C2A"/>
    <w:rsid w:val="00214D60"/>
    <w:rsid w:val="00301DA2"/>
    <w:rsid w:val="00302303"/>
    <w:rsid w:val="00313D46"/>
    <w:rsid w:val="0038571E"/>
    <w:rsid w:val="003D5F5F"/>
    <w:rsid w:val="004B25CB"/>
    <w:rsid w:val="005B00D8"/>
    <w:rsid w:val="0061558B"/>
    <w:rsid w:val="00627C02"/>
    <w:rsid w:val="006826EF"/>
    <w:rsid w:val="008B558A"/>
    <w:rsid w:val="00922CE1"/>
    <w:rsid w:val="00955110"/>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RukUprDel</cp:lastModifiedBy>
  <cp:revision>19</cp:revision>
  <cp:lastPrinted>2022-06-28T04:28:00Z</cp:lastPrinted>
  <dcterms:created xsi:type="dcterms:W3CDTF">2019-05-07T04:03:00Z</dcterms:created>
  <dcterms:modified xsi:type="dcterms:W3CDTF">2022-06-28T04:30:00Z</dcterms:modified>
</cp:coreProperties>
</file>