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0F4FA1" w:rsidRDefault="00C9420E" w:rsidP="00C9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F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9E8A77" wp14:editId="1332C8AE">
            <wp:extent cx="571500" cy="752475"/>
            <wp:effectExtent l="19050" t="0" r="0" b="0"/>
            <wp:docPr id="4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0E" w:rsidRPr="003D3B4E" w:rsidRDefault="00C9420E" w:rsidP="00C9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3B4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B52ED" wp14:editId="01392073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20E" w:rsidRDefault="00C9420E" w:rsidP="00C9420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C9420E" w:rsidRDefault="00C9420E" w:rsidP="00C9420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60D14" w:rsidRPr="003D3B4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C9420E" w:rsidRPr="000F4FA1" w:rsidRDefault="00C9420E" w:rsidP="00C94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СОБОЛЕВСКОГО   МУНИЦИПАЛЬНОГО  РАЙОНА КАМЧАТСКОГО  КРАЯ</w:t>
      </w:r>
    </w:p>
    <w:p w:rsidR="00C9420E" w:rsidRPr="000F4FA1" w:rsidRDefault="00C9420E" w:rsidP="00C9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20E" w:rsidRPr="000F4FA1" w:rsidRDefault="003D3B4E" w:rsidP="00C9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октября </w:t>
      </w:r>
      <w:r w:rsidR="00C9420E" w:rsidRPr="000F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C9420E" w:rsidRPr="000F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с. Соболево                                       </w:t>
      </w:r>
      <w:r w:rsidR="00C9420E" w:rsidRPr="003D3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305</w:t>
      </w:r>
    </w:p>
    <w:p w:rsidR="007C4322" w:rsidRDefault="007C4322" w:rsidP="00C94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A3" w:rsidRDefault="00C9420E" w:rsidP="00F35E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FA1">
        <w:rPr>
          <w:rFonts w:ascii="Times New Roman" w:hAnsi="Times New Roman" w:cs="Times New Roman"/>
          <w:b/>
          <w:sz w:val="28"/>
          <w:szCs w:val="28"/>
        </w:rPr>
        <w:t>О создании комиссии по определению границ прилегающих 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7C4322">
        <w:rPr>
          <w:rFonts w:ascii="Times New Roman" w:hAnsi="Times New Roman" w:cs="Times New Roman"/>
          <w:b/>
          <w:sz w:val="28"/>
          <w:szCs w:val="28"/>
        </w:rPr>
        <w:t>.</w:t>
      </w:r>
    </w:p>
    <w:p w:rsidR="00C9420E" w:rsidRDefault="003D3B4E" w:rsidP="00F35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9420E" w:rsidRPr="000F4FA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23.12.2020 № 2220 «Об утверждении Правил определения органами местного самоуправления границ прилегающих территорий, на которых не</w:t>
      </w:r>
      <w:proofErr w:type="gramEnd"/>
      <w:r w:rsidR="00C9420E" w:rsidRPr="000F4FA1">
        <w:rPr>
          <w:rFonts w:ascii="Times New Roman" w:hAnsi="Times New Roman" w:cs="Times New Roman"/>
          <w:sz w:val="28"/>
          <w:szCs w:val="28"/>
        </w:rPr>
        <w:t xml:space="preserve"> допускается розничная продажа алкогольной продукции и розничная продажа алкогольной продукции при оказании услуг общественного питания», Уставом </w:t>
      </w:r>
      <w:r w:rsidR="00C9420E">
        <w:rPr>
          <w:rFonts w:ascii="Times New Roman" w:hAnsi="Times New Roman" w:cs="Times New Roman"/>
          <w:sz w:val="28"/>
          <w:szCs w:val="28"/>
        </w:rPr>
        <w:t>Соболевского муниципального района Камчатского края.</w:t>
      </w:r>
    </w:p>
    <w:p w:rsidR="00C9420E" w:rsidRDefault="00C9420E" w:rsidP="00C94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0E" w:rsidRDefault="00C9420E" w:rsidP="00C94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A1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C9420E" w:rsidRDefault="00574482" w:rsidP="00F35E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420E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C9420E" w:rsidRPr="0065749E">
        <w:rPr>
          <w:rFonts w:ascii="Times New Roman" w:hAnsi="Times New Roman" w:cs="Times New Roman"/>
          <w:sz w:val="28"/>
          <w:szCs w:val="28"/>
        </w:rPr>
        <w:t>положение</w:t>
      </w:r>
      <w:r w:rsidR="00C9420E">
        <w:rPr>
          <w:rFonts w:ascii="Times New Roman" w:hAnsi="Times New Roman" w:cs="Times New Roman"/>
          <w:sz w:val="28"/>
          <w:szCs w:val="28"/>
        </w:rPr>
        <w:t xml:space="preserve"> </w:t>
      </w:r>
      <w:r w:rsidR="00C9420E" w:rsidRPr="0065749E">
        <w:rPr>
          <w:rFonts w:ascii="Times New Roman" w:hAnsi="Times New Roman" w:cs="Times New Roman"/>
          <w:sz w:val="28"/>
          <w:szCs w:val="28"/>
        </w:rPr>
        <w:t>о комиссии по определению границ прилегающих 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F35EA3" w:rsidRDefault="00574482" w:rsidP="007977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420E">
        <w:rPr>
          <w:rFonts w:ascii="Times New Roman" w:hAnsi="Times New Roman" w:cs="Times New Roman"/>
          <w:sz w:val="28"/>
          <w:szCs w:val="28"/>
        </w:rPr>
        <w:t xml:space="preserve">. </w:t>
      </w:r>
      <w:r w:rsidR="00C9420E" w:rsidRPr="006F3B8E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C9420E" w:rsidRDefault="00574482" w:rsidP="003D3B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420E">
        <w:rPr>
          <w:rFonts w:ascii="Times New Roman" w:hAnsi="Times New Roman" w:cs="Times New Roman"/>
          <w:sz w:val="28"/>
          <w:szCs w:val="28"/>
        </w:rPr>
        <w:t xml:space="preserve">. </w:t>
      </w:r>
      <w:r w:rsidR="00C9420E" w:rsidRPr="0065749E">
        <w:rPr>
          <w:rFonts w:ascii="Times New Roman" w:hAnsi="Times New Roman" w:cs="Times New Roman"/>
          <w:sz w:val="28"/>
          <w:szCs w:val="28"/>
        </w:rPr>
        <w:t xml:space="preserve"> </w:t>
      </w:r>
      <w:r w:rsidR="007F0F63" w:rsidRPr="007F0F6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7F0F63">
        <w:rPr>
          <w:rFonts w:ascii="Times New Roman" w:hAnsi="Times New Roman" w:cs="Times New Roman"/>
          <w:sz w:val="28"/>
          <w:szCs w:val="28"/>
        </w:rPr>
        <w:t>.</w:t>
      </w:r>
    </w:p>
    <w:p w:rsidR="00574482" w:rsidRPr="003D3B4E" w:rsidRDefault="00C9420E" w:rsidP="003D3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55010">
        <w:rPr>
          <w:rFonts w:ascii="Times New Roman" w:eastAsia="Times New Roman" w:hAnsi="Times New Roman" w:cs="Times New Roman"/>
          <w:sz w:val="28"/>
          <w:szCs w:val="28"/>
          <w:lang w:eastAsia="ru-RU"/>
        </w:rPr>
        <w:t>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</w:t>
      </w:r>
      <w:r w:rsidRPr="00155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ркин</w:t>
      </w:r>
    </w:p>
    <w:p w:rsidR="00574482" w:rsidRDefault="00574482" w:rsidP="00AC2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66D6" w:rsidRDefault="007C66D6" w:rsidP="00AC2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66D6" w:rsidRDefault="007C66D6" w:rsidP="00AC2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26E1" w:rsidRPr="00AB7358" w:rsidRDefault="00AC26E1" w:rsidP="00AC2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</w:p>
    <w:p w:rsidR="00AC26E1" w:rsidRPr="00AB7358" w:rsidRDefault="00AC26E1" w:rsidP="00AC2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7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к </w:t>
      </w:r>
      <w:r w:rsidR="00574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постановлению</w:t>
      </w:r>
      <w:r w:rsidR="007C6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B7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AC26E1" w:rsidRPr="00AB7358" w:rsidRDefault="00AC26E1" w:rsidP="00AC2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7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Соболевского муниципального района</w:t>
      </w:r>
    </w:p>
    <w:p w:rsidR="00AC26E1" w:rsidRPr="00AB7358" w:rsidRDefault="00AC26E1" w:rsidP="00AC2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7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Камчатского края     </w:t>
      </w:r>
    </w:p>
    <w:p w:rsidR="00AC26E1" w:rsidRPr="00AB7358" w:rsidRDefault="003D3B4E" w:rsidP="00AC2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C26E1" w:rsidRPr="00AB7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25.10.2021</w:t>
      </w:r>
      <w:r w:rsidR="00AC26E1" w:rsidRPr="00AB7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305</w:t>
      </w:r>
      <w:r w:rsidR="00AC26E1" w:rsidRPr="00AB7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46296D" w:rsidRPr="00B13BDA" w:rsidRDefault="0046296D" w:rsidP="004629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296D" w:rsidRPr="00B13BDA" w:rsidRDefault="0046296D" w:rsidP="00A04B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DA">
        <w:rPr>
          <w:rFonts w:ascii="Times New Roman" w:hAnsi="Times New Roman" w:cs="Times New Roman"/>
          <w:b/>
          <w:sz w:val="28"/>
          <w:szCs w:val="28"/>
        </w:rPr>
        <w:t>о комиссии по</w:t>
      </w:r>
      <w:r w:rsidR="00A04B6B">
        <w:rPr>
          <w:rFonts w:ascii="Times New Roman" w:hAnsi="Times New Roman" w:cs="Times New Roman"/>
          <w:b/>
          <w:sz w:val="28"/>
          <w:szCs w:val="28"/>
        </w:rPr>
        <w:t xml:space="preserve"> определению </w:t>
      </w:r>
      <w:r w:rsidR="00A04B6B" w:rsidRPr="00A04B6B">
        <w:rPr>
          <w:rFonts w:ascii="Times New Roman" w:hAnsi="Times New Roman" w:cs="Times New Roman"/>
          <w:b/>
          <w:sz w:val="28"/>
          <w:szCs w:val="28"/>
        </w:rPr>
        <w:t>границ прилегающих 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</w:t>
      </w:r>
      <w:r w:rsidR="00A04B6B">
        <w:rPr>
          <w:rFonts w:ascii="Times New Roman" w:hAnsi="Times New Roman" w:cs="Times New Roman"/>
          <w:b/>
          <w:sz w:val="28"/>
          <w:szCs w:val="28"/>
        </w:rPr>
        <w:t>ии услуг общественного питания.</w:t>
      </w:r>
    </w:p>
    <w:p w:rsidR="0046296D" w:rsidRPr="00B13BDA" w:rsidRDefault="0046296D" w:rsidP="004629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04B6B" w:rsidRDefault="0046296D" w:rsidP="007940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1.1. Настоящее положение определяет задачи, функции, права, порядок работы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A04B6B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="00A04B6B" w:rsidRPr="00A04B6B">
        <w:rPr>
          <w:rFonts w:ascii="Times New Roman" w:hAnsi="Times New Roman" w:cs="Times New Roman"/>
          <w:sz w:val="28"/>
          <w:szCs w:val="28"/>
        </w:rPr>
        <w:t>границ прилегающих 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</w:t>
      </w:r>
      <w:r w:rsidR="00A04B6B">
        <w:rPr>
          <w:rFonts w:ascii="Times New Roman" w:hAnsi="Times New Roman" w:cs="Times New Roman"/>
          <w:sz w:val="28"/>
          <w:szCs w:val="28"/>
        </w:rPr>
        <w:t>ии услуг общественного питания.</w:t>
      </w:r>
    </w:p>
    <w:p w:rsidR="0046296D" w:rsidRPr="00B13BDA" w:rsidRDefault="0046296D" w:rsidP="007940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1.2. Комиссия создана в целях оценки рисков, связанных с принятием решений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 xml:space="preserve">об </w:t>
      </w:r>
      <w:r w:rsidR="00A04B6B">
        <w:rPr>
          <w:rFonts w:ascii="Times New Roman" w:hAnsi="Times New Roman" w:cs="Times New Roman"/>
          <w:sz w:val="28"/>
          <w:szCs w:val="28"/>
        </w:rPr>
        <w:t>определении</w:t>
      </w:r>
      <w:r w:rsidR="00A04B6B" w:rsidRPr="00A04B6B">
        <w:rPr>
          <w:rFonts w:ascii="Times New Roman" w:hAnsi="Times New Roman" w:cs="Times New Roman"/>
          <w:sz w:val="28"/>
          <w:szCs w:val="28"/>
        </w:rPr>
        <w:t xml:space="preserve"> </w:t>
      </w:r>
      <w:r w:rsidR="0065749E">
        <w:rPr>
          <w:rFonts w:ascii="Times New Roman" w:hAnsi="Times New Roman" w:cs="Times New Roman"/>
          <w:sz w:val="28"/>
          <w:szCs w:val="28"/>
        </w:rPr>
        <w:t xml:space="preserve"> </w:t>
      </w:r>
      <w:r w:rsidR="00A04B6B" w:rsidRPr="00A04B6B">
        <w:rPr>
          <w:rFonts w:ascii="Times New Roman" w:hAnsi="Times New Roman" w:cs="Times New Roman"/>
          <w:sz w:val="28"/>
          <w:szCs w:val="28"/>
        </w:rPr>
        <w:t>границ прилегающих 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46296D" w:rsidRPr="00B13BDA" w:rsidRDefault="0046296D" w:rsidP="00EF1E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13BDA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Федеральным законом от 06.10.2003 № 131-ФЗ «Об общих принципах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Федеральным законом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этилового спирта, алкогольной и спиртосодержащей продукции», Постановлением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Правительства РФ от 23.12.2020 № 2220 «Об утверждении Правил определения органами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местного самоуправления границ прилегающих территорий, на которых не допускается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</w:t>
      </w:r>
      <w:proofErr w:type="gramEnd"/>
      <w:r w:rsidRPr="00B13BDA">
        <w:rPr>
          <w:rFonts w:ascii="Times New Roman" w:hAnsi="Times New Roman" w:cs="Times New Roman"/>
          <w:sz w:val="28"/>
          <w:szCs w:val="28"/>
        </w:rPr>
        <w:t xml:space="preserve"> и розничная продажа алкогольной продукции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 xml:space="preserve">при оказании услуг общественного питания», </w:t>
      </w:r>
      <w:r w:rsidR="00A04B6B" w:rsidRPr="00A04B6B">
        <w:rPr>
          <w:rFonts w:ascii="Times New Roman" w:hAnsi="Times New Roman" w:cs="Times New Roman"/>
          <w:sz w:val="28"/>
          <w:szCs w:val="28"/>
        </w:rPr>
        <w:t>Закон</w:t>
      </w:r>
      <w:r w:rsidR="00A04B6B">
        <w:rPr>
          <w:rFonts w:ascii="Times New Roman" w:hAnsi="Times New Roman" w:cs="Times New Roman"/>
          <w:sz w:val="28"/>
          <w:szCs w:val="28"/>
        </w:rPr>
        <w:t xml:space="preserve">ом </w:t>
      </w:r>
      <w:r w:rsidR="00A04B6B" w:rsidRPr="00A04B6B">
        <w:rPr>
          <w:rFonts w:ascii="Times New Roman" w:hAnsi="Times New Roman" w:cs="Times New Roman"/>
          <w:sz w:val="28"/>
          <w:szCs w:val="28"/>
        </w:rPr>
        <w:t xml:space="preserve"> Камчатского края от 04.05.2011 № 598 "О </w:t>
      </w:r>
      <w:r w:rsidR="00A04B6B">
        <w:rPr>
          <w:rFonts w:ascii="Times New Roman" w:hAnsi="Times New Roman" w:cs="Times New Roman"/>
          <w:sz w:val="28"/>
          <w:szCs w:val="28"/>
        </w:rPr>
        <w:t>полномо</w:t>
      </w:r>
      <w:r w:rsidR="00A04B6B" w:rsidRPr="00A04B6B">
        <w:rPr>
          <w:rFonts w:ascii="Times New Roman" w:hAnsi="Times New Roman" w:cs="Times New Roman"/>
          <w:sz w:val="28"/>
          <w:szCs w:val="28"/>
        </w:rPr>
        <w:t>чиях органов государственной власти К</w:t>
      </w:r>
      <w:r w:rsidR="00A04B6B">
        <w:rPr>
          <w:rFonts w:ascii="Times New Roman" w:hAnsi="Times New Roman" w:cs="Times New Roman"/>
          <w:sz w:val="28"/>
          <w:szCs w:val="28"/>
        </w:rPr>
        <w:t>амчатского края в области произ</w:t>
      </w:r>
      <w:r w:rsidR="00A04B6B" w:rsidRPr="00A04B6B">
        <w:rPr>
          <w:rFonts w:ascii="Times New Roman" w:hAnsi="Times New Roman" w:cs="Times New Roman"/>
          <w:sz w:val="28"/>
          <w:szCs w:val="28"/>
        </w:rPr>
        <w:t>водства и оборота этилового спирта, алкогольной и спиртосодержащей продукции на территории Камчатского края</w:t>
      </w:r>
      <w:r w:rsidRPr="00B13BD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A04B6B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B13BDA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46296D" w:rsidRPr="00B13BDA" w:rsidRDefault="0046296D" w:rsidP="00B13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46296D" w:rsidRPr="00B13BDA" w:rsidRDefault="0046296D" w:rsidP="007940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13BDA">
        <w:rPr>
          <w:rFonts w:ascii="Times New Roman" w:hAnsi="Times New Roman" w:cs="Times New Roman"/>
          <w:sz w:val="28"/>
          <w:szCs w:val="28"/>
        </w:rPr>
        <w:t xml:space="preserve">Взаимодействие администрации </w:t>
      </w:r>
      <w:r w:rsidR="00A76A5A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B13BDA">
        <w:rPr>
          <w:rFonts w:ascii="Times New Roman" w:hAnsi="Times New Roman" w:cs="Times New Roman"/>
          <w:sz w:val="28"/>
          <w:szCs w:val="28"/>
        </w:rPr>
        <w:t xml:space="preserve"> с исполнительными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 w:rsidR="00A76A5A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B13BDA">
        <w:rPr>
          <w:rFonts w:ascii="Times New Roman" w:hAnsi="Times New Roman" w:cs="Times New Roman"/>
          <w:sz w:val="28"/>
          <w:szCs w:val="28"/>
        </w:rPr>
        <w:t>, осуществляющими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регулирование в сферах торговой деятельности, культуры, образования и охраны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здоровья, и уполномоченного по защите прав предпринимателей при принятии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="00A76A5A">
        <w:rPr>
          <w:rFonts w:ascii="Times New Roman" w:hAnsi="Times New Roman" w:cs="Times New Roman"/>
          <w:sz w:val="28"/>
          <w:szCs w:val="28"/>
        </w:rPr>
        <w:t xml:space="preserve">совместных решений </w:t>
      </w:r>
      <w:r w:rsidR="00A76A5A" w:rsidRPr="00A76A5A">
        <w:t xml:space="preserve"> </w:t>
      </w:r>
      <w:r w:rsidR="00A76A5A" w:rsidRPr="00A76A5A">
        <w:rPr>
          <w:rFonts w:ascii="Times New Roman" w:hAnsi="Times New Roman" w:cs="Times New Roman"/>
          <w:sz w:val="28"/>
          <w:szCs w:val="28"/>
        </w:rPr>
        <w:t xml:space="preserve">по определению </w:t>
      </w:r>
      <w:r w:rsidR="00A76A5A" w:rsidRPr="00A76A5A">
        <w:rPr>
          <w:rFonts w:ascii="Times New Roman" w:hAnsi="Times New Roman" w:cs="Times New Roman"/>
          <w:sz w:val="28"/>
          <w:szCs w:val="28"/>
        </w:rPr>
        <w:lastRenderedPageBreak/>
        <w:t>границ прилегающих 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proofErr w:type="gramEnd"/>
      <w:r w:rsidR="00A76A5A" w:rsidRPr="00A76A5A">
        <w:rPr>
          <w:rFonts w:ascii="Times New Roman" w:hAnsi="Times New Roman" w:cs="Times New Roman"/>
          <w:sz w:val="28"/>
          <w:szCs w:val="28"/>
        </w:rPr>
        <w:t xml:space="preserve"> питания.</w:t>
      </w:r>
    </w:p>
    <w:p w:rsidR="0046296D" w:rsidRPr="00B13BDA" w:rsidRDefault="0046296D" w:rsidP="007940F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B13BDA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13BDA">
        <w:rPr>
          <w:rFonts w:ascii="Times New Roman" w:hAnsi="Times New Roman" w:cs="Times New Roman"/>
          <w:sz w:val="28"/>
          <w:szCs w:val="28"/>
        </w:rPr>
        <w:t xml:space="preserve">Определение на территории </w:t>
      </w:r>
      <w:r w:rsidR="0065749E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B13BDA">
        <w:rPr>
          <w:rFonts w:ascii="Times New Roman" w:hAnsi="Times New Roman" w:cs="Times New Roman"/>
          <w:sz w:val="28"/>
          <w:szCs w:val="28"/>
        </w:rPr>
        <w:t>организаций и объектов, на территории которых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не допускается розничная продажа алкогольной продукции и розничная продажа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алкогольной продукции при оказании услуг общественного питания в соответствии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с подпунктами 1-10 пункта 2 статьи 16 Федерального закона от 22.11.1995 № 171-ФЗ «О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государственном регулировании производства и оборота этилового спирта, алкогольной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и спиртосодержащей продукции и об ограничении потребления (распития) алкогольной</w:t>
      </w:r>
      <w:proofErr w:type="gramEnd"/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продукции».</w:t>
      </w:r>
    </w:p>
    <w:p w:rsidR="0046296D" w:rsidRPr="00B13BDA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3.</w:t>
      </w:r>
      <w:r w:rsidR="00F35EA3">
        <w:rPr>
          <w:rFonts w:ascii="Times New Roman" w:hAnsi="Times New Roman" w:cs="Times New Roman"/>
          <w:sz w:val="28"/>
          <w:szCs w:val="28"/>
        </w:rPr>
        <w:t>2</w:t>
      </w:r>
      <w:r w:rsidRPr="00B13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3BDA">
        <w:rPr>
          <w:rFonts w:ascii="Times New Roman" w:hAnsi="Times New Roman" w:cs="Times New Roman"/>
          <w:sz w:val="28"/>
          <w:szCs w:val="28"/>
        </w:rPr>
        <w:t>Рассмотрение и согласование проекта муниципального правового акта,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в соответствии с которым планируется первоначальное установление, отмена ранее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установленных, увеличение или уменьшение границ прилегающих территорий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к организациям и объектам,  на прилегающих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территориях к которым не допускается розничная продажа алкогольной продукции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и розничная продажа алкогольной продукции при оказании услуг общественного питания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(далее – Проект МПА).</w:t>
      </w:r>
      <w:proofErr w:type="gramEnd"/>
    </w:p>
    <w:p w:rsidR="0046296D" w:rsidRPr="00B13BDA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3.</w:t>
      </w:r>
      <w:r w:rsidR="00F35EA3">
        <w:rPr>
          <w:rFonts w:ascii="Times New Roman" w:hAnsi="Times New Roman" w:cs="Times New Roman"/>
          <w:sz w:val="28"/>
          <w:szCs w:val="28"/>
        </w:rPr>
        <w:t>3</w:t>
      </w:r>
      <w:r w:rsidRPr="00B13BDA">
        <w:rPr>
          <w:rFonts w:ascii="Times New Roman" w:hAnsi="Times New Roman" w:cs="Times New Roman"/>
          <w:sz w:val="28"/>
          <w:szCs w:val="28"/>
        </w:rPr>
        <w:t>. Оценка рисков, связанных с принятием Проекта МПА.</w:t>
      </w:r>
    </w:p>
    <w:p w:rsidR="00B13BDA" w:rsidRDefault="00240457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35E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296D" w:rsidRPr="00B13BDA">
        <w:rPr>
          <w:rFonts w:ascii="Times New Roman" w:hAnsi="Times New Roman" w:cs="Times New Roman"/>
          <w:sz w:val="28"/>
          <w:szCs w:val="28"/>
        </w:rPr>
        <w:t>Рассмотрение заключений на Проект МПА, выданных исполнительными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="0046296D" w:rsidRPr="00B13BDA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 w:rsidR="00745DA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6296D" w:rsidRPr="00B13BDA">
        <w:rPr>
          <w:rFonts w:ascii="Times New Roman" w:hAnsi="Times New Roman" w:cs="Times New Roman"/>
          <w:sz w:val="28"/>
          <w:szCs w:val="28"/>
        </w:rPr>
        <w:t>, осуществляющими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="0046296D" w:rsidRPr="00B13BDA">
        <w:rPr>
          <w:rFonts w:ascii="Times New Roman" w:hAnsi="Times New Roman" w:cs="Times New Roman"/>
          <w:sz w:val="28"/>
          <w:szCs w:val="28"/>
        </w:rPr>
        <w:t>регулирование в сферах торговой деятельности, культуры, образования и охраны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="0046296D" w:rsidRPr="00B13BDA">
        <w:rPr>
          <w:rFonts w:ascii="Times New Roman" w:hAnsi="Times New Roman" w:cs="Times New Roman"/>
          <w:sz w:val="28"/>
          <w:szCs w:val="28"/>
        </w:rPr>
        <w:t>здоровья, и уполномоченным по защите прав предпринимателей, а также замечаний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="0046296D" w:rsidRPr="00B13BDA">
        <w:rPr>
          <w:rFonts w:ascii="Times New Roman" w:hAnsi="Times New Roman" w:cs="Times New Roman"/>
          <w:sz w:val="28"/>
          <w:szCs w:val="28"/>
        </w:rPr>
        <w:t>и предложений на Проект МПА, представленных членами Комиссии, заинтересованными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="0046296D" w:rsidRPr="00B13BDA">
        <w:rPr>
          <w:rFonts w:ascii="Times New Roman" w:hAnsi="Times New Roman" w:cs="Times New Roman"/>
          <w:sz w:val="28"/>
          <w:szCs w:val="28"/>
        </w:rPr>
        <w:t>организациями и гражданами.</w:t>
      </w:r>
    </w:p>
    <w:p w:rsidR="0046296D" w:rsidRPr="00B13BDA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3.</w:t>
      </w:r>
      <w:r w:rsidR="00F35EA3">
        <w:rPr>
          <w:rFonts w:ascii="Times New Roman" w:hAnsi="Times New Roman" w:cs="Times New Roman"/>
          <w:sz w:val="28"/>
          <w:szCs w:val="28"/>
        </w:rPr>
        <w:t>5</w:t>
      </w:r>
      <w:r w:rsidRPr="00B13BDA">
        <w:rPr>
          <w:rFonts w:ascii="Times New Roman" w:hAnsi="Times New Roman" w:cs="Times New Roman"/>
          <w:sz w:val="28"/>
          <w:szCs w:val="28"/>
        </w:rPr>
        <w:t>. Вынесение заключения об одобрении Проекта МПА либо об отказе в его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одобрении.</w:t>
      </w:r>
    </w:p>
    <w:p w:rsidR="00574482" w:rsidRPr="00B13BDA" w:rsidRDefault="0046296D" w:rsidP="00EF1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4. Порядок работы Комиссии</w:t>
      </w:r>
      <w:bookmarkStart w:id="0" w:name="_GoBack"/>
      <w:bookmarkEnd w:id="0"/>
    </w:p>
    <w:p w:rsidR="00574482" w:rsidRDefault="00574482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Состав комиссии утверждается распоряжением администрации Соболевского муниципального района.</w:t>
      </w:r>
    </w:p>
    <w:p w:rsidR="004C06D3" w:rsidRDefault="004C06D3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состав комиссии включаются представители органов местного самоуправления, заинтересованных физических лиц, проживающих на территории Соболевского муниципального района, представители организации культуры, образования и охраны здоровья, индивидуальных предпринимателей и юридических лиц, осуществляющих торговую деятельность, представители некоммерческих организаций, объединяющих хозяйствующих субъектов, осуществляющих торговую деятельность.</w:t>
      </w:r>
    </w:p>
    <w:p w:rsidR="00C9420E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C06D3">
        <w:rPr>
          <w:rFonts w:ascii="Times New Roman" w:hAnsi="Times New Roman" w:cs="Times New Roman"/>
          <w:sz w:val="28"/>
          <w:szCs w:val="28"/>
        </w:rPr>
        <w:t>3</w:t>
      </w:r>
      <w:r w:rsidRPr="00B13BDA">
        <w:rPr>
          <w:rFonts w:ascii="Times New Roman" w:hAnsi="Times New Roman" w:cs="Times New Roman"/>
          <w:sz w:val="28"/>
          <w:szCs w:val="28"/>
        </w:rPr>
        <w:t>. Руководство работой Комиссии осуществляет председатель Комиссии.</w:t>
      </w:r>
    </w:p>
    <w:p w:rsidR="0046296D" w:rsidRPr="00B13BDA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4.</w:t>
      </w:r>
      <w:r w:rsidR="004C06D3">
        <w:rPr>
          <w:rFonts w:ascii="Times New Roman" w:hAnsi="Times New Roman" w:cs="Times New Roman"/>
          <w:sz w:val="28"/>
          <w:szCs w:val="28"/>
        </w:rPr>
        <w:t>4</w:t>
      </w:r>
      <w:r w:rsidRPr="00B13BDA"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деятельности Комиссии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осуществляет</w:t>
      </w:r>
      <w:r w:rsidR="005D32B6" w:rsidRPr="005D32B6">
        <w:t xml:space="preserve"> </w:t>
      </w:r>
      <w:r w:rsidR="005D32B6" w:rsidRPr="005D32B6">
        <w:rPr>
          <w:rFonts w:ascii="Times New Roman" w:hAnsi="Times New Roman" w:cs="Times New Roman"/>
          <w:sz w:val="28"/>
          <w:szCs w:val="28"/>
        </w:rPr>
        <w:t>Отдел прогнозирования, экономического анализа, инвестиций и предпринимательства</w:t>
      </w:r>
      <w:r w:rsidR="005D32B6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proofErr w:type="gramStart"/>
      <w:r w:rsidR="005D32B6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296D" w:rsidRPr="00B13BDA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4.</w:t>
      </w:r>
      <w:r w:rsidR="004C06D3">
        <w:rPr>
          <w:rFonts w:ascii="Times New Roman" w:hAnsi="Times New Roman" w:cs="Times New Roman"/>
          <w:sz w:val="28"/>
          <w:szCs w:val="28"/>
        </w:rPr>
        <w:t>5</w:t>
      </w:r>
      <w:r w:rsidRPr="00B13BDA">
        <w:rPr>
          <w:rFonts w:ascii="Times New Roman" w:hAnsi="Times New Roman" w:cs="Times New Roman"/>
          <w:sz w:val="28"/>
          <w:szCs w:val="28"/>
        </w:rPr>
        <w:t>. Заседание Комиссии назначается председателем Комиссии и является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правомочным, если на нем присутствует не менее 2/3 общего числа членов Комиссии.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Каждый член Комиссии имеет один голос. Секретарь Комиссии право голоса не имеет.</w:t>
      </w:r>
    </w:p>
    <w:p w:rsidR="0046296D" w:rsidRPr="00B13BDA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4.</w:t>
      </w:r>
      <w:r w:rsidR="004C06D3">
        <w:rPr>
          <w:rFonts w:ascii="Times New Roman" w:hAnsi="Times New Roman" w:cs="Times New Roman"/>
          <w:sz w:val="28"/>
          <w:szCs w:val="28"/>
        </w:rPr>
        <w:t>6</w:t>
      </w:r>
      <w:r w:rsidRPr="00B13BDA">
        <w:rPr>
          <w:rFonts w:ascii="Times New Roman" w:hAnsi="Times New Roman" w:cs="Times New Roman"/>
          <w:sz w:val="28"/>
          <w:szCs w:val="28"/>
        </w:rPr>
        <w:t xml:space="preserve">. Решение Комиссии считается принятым, если за него проголосовало не </w:t>
      </w:r>
      <w:r w:rsidR="00B13BDA">
        <w:rPr>
          <w:rFonts w:ascii="Times New Roman" w:hAnsi="Times New Roman" w:cs="Times New Roman"/>
          <w:sz w:val="28"/>
          <w:szCs w:val="28"/>
        </w:rPr>
        <w:t>м</w:t>
      </w:r>
      <w:r w:rsidRPr="00B13BDA">
        <w:rPr>
          <w:rFonts w:ascii="Times New Roman" w:hAnsi="Times New Roman" w:cs="Times New Roman"/>
          <w:sz w:val="28"/>
          <w:szCs w:val="28"/>
        </w:rPr>
        <w:t>енее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2/3 общего числа членов Комиссии.</w:t>
      </w:r>
    </w:p>
    <w:p w:rsidR="0046296D" w:rsidRPr="00B13BDA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4.</w:t>
      </w:r>
      <w:r w:rsidR="004C06D3">
        <w:rPr>
          <w:rFonts w:ascii="Times New Roman" w:hAnsi="Times New Roman" w:cs="Times New Roman"/>
          <w:sz w:val="28"/>
          <w:szCs w:val="28"/>
        </w:rPr>
        <w:t>7</w:t>
      </w:r>
      <w:r w:rsidRPr="00B13BDA">
        <w:rPr>
          <w:rFonts w:ascii="Times New Roman" w:hAnsi="Times New Roman" w:cs="Times New Roman"/>
          <w:sz w:val="28"/>
          <w:szCs w:val="28"/>
        </w:rPr>
        <w:t xml:space="preserve">. На основании положительного решения Комиссии администрацией </w:t>
      </w:r>
      <w:r w:rsidR="005D32B6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B13BDA">
        <w:rPr>
          <w:rFonts w:ascii="Times New Roman" w:hAnsi="Times New Roman" w:cs="Times New Roman"/>
          <w:sz w:val="28"/>
          <w:szCs w:val="28"/>
        </w:rPr>
        <w:t xml:space="preserve"> издается соответствующее постановление.</w:t>
      </w:r>
    </w:p>
    <w:p w:rsidR="0046296D" w:rsidRPr="00B13BDA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4.</w:t>
      </w:r>
      <w:r w:rsidR="004C06D3">
        <w:rPr>
          <w:rFonts w:ascii="Times New Roman" w:hAnsi="Times New Roman" w:cs="Times New Roman"/>
          <w:sz w:val="28"/>
          <w:szCs w:val="28"/>
        </w:rPr>
        <w:t>8</w:t>
      </w:r>
      <w:r w:rsidRPr="00B13BDA">
        <w:rPr>
          <w:rFonts w:ascii="Times New Roman" w:hAnsi="Times New Roman" w:cs="Times New Roman"/>
          <w:sz w:val="28"/>
          <w:szCs w:val="28"/>
        </w:rPr>
        <w:t>. В случае вынесения Комиссией заключения об отказе в одобрении Проект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МПА возвращается на доработку с последующим соблюдением всех этапов подготовки</w:t>
      </w:r>
      <w:r w:rsidR="00B13BDA">
        <w:rPr>
          <w:rFonts w:ascii="Times New Roman" w:hAnsi="Times New Roman" w:cs="Times New Roman"/>
          <w:sz w:val="28"/>
          <w:szCs w:val="28"/>
        </w:rPr>
        <w:t xml:space="preserve"> </w:t>
      </w:r>
      <w:r w:rsidRPr="00B13BDA">
        <w:rPr>
          <w:rFonts w:ascii="Times New Roman" w:hAnsi="Times New Roman" w:cs="Times New Roman"/>
          <w:sz w:val="28"/>
          <w:szCs w:val="28"/>
        </w:rPr>
        <w:t>Проекта МПА.</w:t>
      </w:r>
    </w:p>
    <w:p w:rsidR="000F4FA1" w:rsidRDefault="0046296D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DA">
        <w:rPr>
          <w:rFonts w:ascii="Times New Roman" w:hAnsi="Times New Roman" w:cs="Times New Roman"/>
          <w:sz w:val="28"/>
          <w:szCs w:val="28"/>
        </w:rPr>
        <w:t>4.</w:t>
      </w:r>
      <w:r w:rsidR="004C06D3">
        <w:rPr>
          <w:rFonts w:ascii="Times New Roman" w:hAnsi="Times New Roman" w:cs="Times New Roman"/>
          <w:sz w:val="28"/>
          <w:szCs w:val="28"/>
        </w:rPr>
        <w:t>9</w:t>
      </w:r>
      <w:r w:rsidRPr="00B13BDA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необходимости.</w:t>
      </w:r>
    </w:p>
    <w:p w:rsidR="000F4FA1" w:rsidRDefault="000F4FA1" w:rsidP="00240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FA1" w:rsidRDefault="000F4FA1" w:rsidP="00B13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A1" w:rsidRDefault="000F4FA1" w:rsidP="00B13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A1" w:rsidRDefault="000F4FA1" w:rsidP="00B13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49E" w:rsidRDefault="0065749E" w:rsidP="000F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9E" w:rsidRDefault="0065749E" w:rsidP="000F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9E" w:rsidRDefault="0065749E" w:rsidP="000F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9E" w:rsidRDefault="0065749E" w:rsidP="000F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9E" w:rsidRDefault="0065749E" w:rsidP="000F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9E" w:rsidRDefault="0065749E" w:rsidP="000F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9E" w:rsidRDefault="0065749E" w:rsidP="000F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9E" w:rsidRDefault="0065749E" w:rsidP="000F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5749E" w:rsidSect="003D3B4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BC"/>
    <w:rsid w:val="000F4FA1"/>
    <w:rsid w:val="00130ED9"/>
    <w:rsid w:val="00155010"/>
    <w:rsid w:val="001905BC"/>
    <w:rsid w:val="00240457"/>
    <w:rsid w:val="003D3B4E"/>
    <w:rsid w:val="004148F3"/>
    <w:rsid w:val="0046296D"/>
    <w:rsid w:val="004C06D3"/>
    <w:rsid w:val="004F4E1C"/>
    <w:rsid w:val="00574482"/>
    <w:rsid w:val="005862AA"/>
    <w:rsid w:val="005D32B6"/>
    <w:rsid w:val="005E5878"/>
    <w:rsid w:val="0062145B"/>
    <w:rsid w:val="0065749E"/>
    <w:rsid w:val="006B6064"/>
    <w:rsid w:val="006E6CE6"/>
    <w:rsid w:val="006F3B8E"/>
    <w:rsid w:val="00745DAF"/>
    <w:rsid w:val="00791832"/>
    <w:rsid w:val="007940FE"/>
    <w:rsid w:val="007977D2"/>
    <w:rsid w:val="007A3DE3"/>
    <w:rsid w:val="007B2F60"/>
    <w:rsid w:val="007C07D3"/>
    <w:rsid w:val="007C4322"/>
    <w:rsid w:val="007C66D6"/>
    <w:rsid w:val="007F0F63"/>
    <w:rsid w:val="00A04B6B"/>
    <w:rsid w:val="00A60D14"/>
    <w:rsid w:val="00A76A5A"/>
    <w:rsid w:val="00AB1A84"/>
    <w:rsid w:val="00AC26E1"/>
    <w:rsid w:val="00B13BDA"/>
    <w:rsid w:val="00C9420E"/>
    <w:rsid w:val="00D01C18"/>
    <w:rsid w:val="00D52E90"/>
    <w:rsid w:val="00DE0612"/>
    <w:rsid w:val="00EF1E2F"/>
    <w:rsid w:val="00F3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RukUprDel</cp:lastModifiedBy>
  <cp:revision>18</cp:revision>
  <cp:lastPrinted>2021-10-22T04:15:00Z</cp:lastPrinted>
  <dcterms:created xsi:type="dcterms:W3CDTF">2021-05-19T13:43:00Z</dcterms:created>
  <dcterms:modified xsi:type="dcterms:W3CDTF">2021-10-22T04:16:00Z</dcterms:modified>
</cp:coreProperties>
</file>