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FF" w:rsidRDefault="00C00EFF" w:rsidP="00C00EF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993267D" wp14:editId="6D384400">
            <wp:extent cx="570865" cy="692785"/>
            <wp:effectExtent l="0" t="0" r="635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FF" w:rsidRDefault="00C00EFF" w:rsidP="00C00E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5B5DA" wp14:editId="646E3DCA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EFF" w:rsidRDefault="00C00EFF" w:rsidP="00C00EF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C00EFF" w:rsidRDefault="00C00EFF" w:rsidP="00C00EF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00EFF" w:rsidRDefault="00C00EFF" w:rsidP="00C00E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C00EFF" w:rsidRDefault="00C00EFF" w:rsidP="00C00E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C00EFF" w:rsidRDefault="00C00EFF" w:rsidP="00C00E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04 сентября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Соболево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197</w:t>
      </w:r>
    </w:p>
    <w:p w:rsidR="00C00EFF" w:rsidRDefault="00C00EFF" w:rsidP="00C00E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проведении межведомственной акции </w:t>
      </w:r>
    </w:p>
    <w:p w:rsidR="00C00EFF" w:rsidRDefault="00C00EFF" w:rsidP="00C00E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«Мы – за здоровый образ жизни!» </w:t>
      </w:r>
    </w:p>
    <w:p w:rsidR="00C00EFF" w:rsidRDefault="00C00EFF" w:rsidP="00C00E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pStyle w:val="a3"/>
        <w:spacing w:before="0" w:beforeAutospacing="0" w:after="150" w:afterAutospacing="0" w:line="238" w:lineRule="atLeast"/>
        <w:ind w:firstLine="708"/>
        <w:jc w:val="both"/>
        <w:rPr>
          <w:sz w:val="28"/>
          <w:szCs w:val="28"/>
        </w:rPr>
      </w:pPr>
      <w:bookmarkStart w:id="0" w:name="sub_99"/>
      <w:proofErr w:type="gramStart"/>
      <w:r>
        <w:rPr>
          <w:sz w:val="28"/>
          <w:szCs w:val="28"/>
        </w:rPr>
        <w:t xml:space="preserve">В целях профилактики среди несовершеннолетних употребления алкоголя, табака, наркотических и токсических веществ, </w:t>
      </w:r>
      <w:proofErr w:type="spellStart"/>
      <w:r>
        <w:rPr>
          <w:sz w:val="28"/>
          <w:szCs w:val="28"/>
        </w:rPr>
        <w:t>никотиносодержащей</w:t>
      </w:r>
      <w:proofErr w:type="spellEnd"/>
      <w:r>
        <w:rPr>
          <w:sz w:val="28"/>
          <w:szCs w:val="28"/>
        </w:rPr>
        <w:t xml:space="preserve"> продукции, безалко</w:t>
      </w:r>
      <w:r w:rsidR="00315BE1">
        <w:rPr>
          <w:sz w:val="28"/>
          <w:szCs w:val="28"/>
        </w:rPr>
        <w:t>го</w:t>
      </w:r>
      <w:r>
        <w:rPr>
          <w:sz w:val="28"/>
          <w:szCs w:val="28"/>
        </w:rPr>
        <w:t>льных тонизирующих напитков, в рамках реализации мероприятий раздела 2 Межведомственного комплексного плана по профилактике безнадзорности, беспризорности, наркомании, токсикомании, алкоголизма, правонарушений и суицидов несовершеннолетних, профилактике детского травматизма и защите их прав на 2018-2020 годы, утвержденного постановлением Комиссии по делам несовершеннолетних и защите их прав при Правительстве Камчатского</w:t>
      </w:r>
      <w:proofErr w:type="gramEnd"/>
      <w:r>
        <w:rPr>
          <w:sz w:val="28"/>
          <w:szCs w:val="28"/>
        </w:rPr>
        <w:t xml:space="preserve"> края от 28.06.2018 № 3, </w:t>
      </w:r>
    </w:p>
    <w:bookmarkEnd w:id="0"/>
    <w:p w:rsidR="00C00EFF" w:rsidRDefault="00C00EFF" w:rsidP="00C00E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C00EFF" w:rsidRDefault="00C00EFF" w:rsidP="00C00E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период </w:t>
      </w:r>
      <w:r w:rsidRPr="00E67518">
        <w:rPr>
          <w:rFonts w:ascii="Times New Roman" w:hAnsi="Times New Roman" w:cs="Times New Roman"/>
          <w:b/>
          <w:color w:val="242424"/>
          <w:sz w:val="28"/>
          <w:szCs w:val="28"/>
        </w:rPr>
        <w:t>с 14 сентября по 09 октября 2020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провести межведомственную профилактическую акцию на территории Соболевского района «Мы – за здоровый образ жизни!». </w:t>
      </w:r>
    </w:p>
    <w:p w:rsidR="00C00EFF" w:rsidRDefault="00C00EFF" w:rsidP="00C00EFF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2. Для осуществления координации в период проведения акции создать рабочую группу с участием представителей органов и учреждений системы образования, здравоохранения, социальной защиты населения, по делам молодежи, культуры, спорта, по согласованию с сотрудниками территориальных органов УМВД России по Камчатскому краю, депутатами представительных органов муниципальных образований, общественными организациями, волонтерами согласно приложению 1. </w:t>
      </w:r>
    </w:p>
    <w:p w:rsidR="00C00EFF" w:rsidRDefault="00C00EFF" w:rsidP="00C00E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3. Утвердить план действий органов и учреждений системы профилактики в период проведения акции согласно приложению 2.</w:t>
      </w:r>
    </w:p>
    <w:p w:rsidR="00C00EFF" w:rsidRDefault="00C00EFF" w:rsidP="00C00E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4. Утвердить список торговых организаций для распространения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стик</w:t>
      </w:r>
      <w:r w:rsidR="00315BE1">
        <w:rPr>
          <w:rFonts w:ascii="Times New Roman" w:hAnsi="Times New Roman" w:cs="Times New Roman"/>
          <w:color w:val="242424"/>
          <w:sz w:val="28"/>
          <w:szCs w:val="28"/>
        </w:rPr>
        <w:t>е</w:t>
      </w:r>
      <w:r>
        <w:rPr>
          <w:rFonts w:ascii="Times New Roman" w:hAnsi="Times New Roman" w:cs="Times New Roman"/>
          <w:color w:val="242424"/>
          <w:sz w:val="28"/>
          <w:szCs w:val="28"/>
        </w:rPr>
        <w:t>ров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о запрете продажи несовершеннолетним запрещенной продукции, согласно приложению 3.   </w:t>
      </w:r>
    </w:p>
    <w:p w:rsidR="00C00EFF" w:rsidRPr="00E67518" w:rsidRDefault="00C00EFF" w:rsidP="00C00E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5. Руководителям органов и учреждений системы профилактики безнадзорности и правонарушений несовершеннолетних предоставить информацию об итогах проведения акции в комиссию по делам </w:t>
      </w:r>
      <w:r>
        <w:rPr>
          <w:rFonts w:ascii="Times New Roman" w:hAnsi="Times New Roman" w:cs="Times New Roman"/>
          <w:color w:val="242424"/>
          <w:sz w:val="28"/>
          <w:szCs w:val="28"/>
        </w:rPr>
        <w:lastRenderedPageBreak/>
        <w:t xml:space="preserve">несовершеннолетних и защите их прав Соболевского муниципального района в бумажном или электронном варианте </w:t>
      </w:r>
      <w:r w:rsidRPr="00E67518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в срок до 13 октября 2020 года. </w:t>
      </w:r>
    </w:p>
    <w:p w:rsidR="00C00EFF" w:rsidRDefault="00C00EFF" w:rsidP="00C00EFF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6.Управлению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C00EFF" w:rsidRDefault="00C00EFF" w:rsidP="00C00EFF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7.Настоящее постановление вступает в силу после его официального опубликования (обнародования). </w:t>
      </w:r>
    </w:p>
    <w:p w:rsidR="00C00EFF" w:rsidRDefault="00C00EFF" w:rsidP="00C00EFF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8. Контроль по исполнению настоящего постановления возложить на Заместителя главы администрации Соболевского муниципального района Е.В. Хорошайло.</w:t>
      </w:r>
    </w:p>
    <w:p w:rsidR="00C00EFF" w:rsidRDefault="00C00EFF" w:rsidP="00C00EFF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C00EFF" w:rsidRDefault="00C00EFF" w:rsidP="00C00EFF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00EFF" w:rsidRPr="00126F87" w:rsidRDefault="00315BE1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0EFF" w:rsidRPr="00126F8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В.И.Куркин</w:t>
      </w:r>
      <w:proofErr w:type="spellEnd"/>
      <w:r w:rsidR="00C00EFF" w:rsidRPr="00126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EFF" w:rsidRPr="00126F87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rPr>
          <w:rFonts w:ascii="Times New Roman" w:hAnsi="Times New Roman" w:cs="Times New Roman"/>
          <w:sz w:val="28"/>
          <w:szCs w:val="28"/>
        </w:rPr>
      </w:pPr>
    </w:p>
    <w:p w:rsidR="00315BE1" w:rsidRDefault="00315BE1" w:rsidP="00C00EFF">
      <w:pPr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Приложение 1 </w:t>
      </w: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315BE1">
        <w:rPr>
          <w:rFonts w:ascii="Times New Roman" w:hAnsi="Times New Roman" w:cs="Times New Roman"/>
          <w:sz w:val="20"/>
          <w:szCs w:val="20"/>
        </w:rPr>
        <w:t xml:space="preserve">  к </w:t>
      </w:r>
      <w:r>
        <w:rPr>
          <w:rFonts w:ascii="Times New Roman" w:hAnsi="Times New Roman" w:cs="Times New Roman"/>
          <w:sz w:val="20"/>
          <w:szCs w:val="20"/>
        </w:rPr>
        <w:t>постановлению  администрации</w:t>
      </w:r>
    </w:p>
    <w:p w:rsidR="00C00EFF" w:rsidRDefault="00C00EFF" w:rsidP="00C00E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Соболевского муниципального района </w:t>
      </w: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от 04.09.2020 № 197</w:t>
      </w:r>
    </w:p>
    <w:p w:rsidR="00C00EFF" w:rsidRDefault="00C00EFF" w:rsidP="00C00EFF">
      <w:pPr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C00EFF" w:rsidRDefault="00C00EFF" w:rsidP="00C00E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акции «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Мы – за здоровый образ жизни!»</w:t>
      </w: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Хорошайло Елена Васильевна – заместитель главы администрации,                 </w:t>
      </w:r>
    </w:p>
    <w:p w:rsidR="00C00EFF" w:rsidRDefault="00C00EFF" w:rsidP="00C00EF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председатель КДН и ЗП  </w:t>
      </w:r>
    </w:p>
    <w:p w:rsidR="00C00EFF" w:rsidRDefault="00C00EFF" w:rsidP="00C00EF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Куркина Нина Николаевна           – руководитель управления образования и  </w:t>
      </w: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молодежной политики, заместитель                        </w:t>
      </w: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председателя;</w:t>
      </w: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Оганесян Виталий Эдуардович     -  консультант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             </w:t>
      </w: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вопросам молодежной политики и спорту  </w:t>
      </w: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управления образования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00EFF" w:rsidRPr="00C318A9" w:rsidRDefault="00C00EFF" w:rsidP="00C00EFF">
      <w:pPr>
        <w:spacing w:after="0" w:line="240" w:lineRule="auto"/>
        <w:rPr>
          <w:rFonts w:ascii="Times New Roman" w:hAnsi="Times New Roman" w:cs="Times New Roman"/>
          <w:color w:val="020C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политике;</w:t>
      </w:r>
      <w:r w:rsidRPr="00C318A9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Pr="00C318A9">
        <w:rPr>
          <w:rFonts w:ascii="Times New Roman" w:hAnsi="Times New Roman" w:cs="Times New Roman"/>
          <w:color w:val="020C22"/>
          <w:sz w:val="28"/>
          <w:szCs w:val="28"/>
        </w:rPr>
        <w:t xml:space="preserve">муниципальный координатор  </w:t>
      </w:r>
    </w:p>
    <w:p w:rsidR="00C00EFF" w:rsidRPr="00C318A9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8A9">
        <w:rPr>
          <w:rFonts w:ascii="Times New Roman" w:hAnsi="Times New Roman" w:cs="Times New Roman"/>
          <w:color w:val="020C22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20C22"/>
          <w:sz w:val="28"/>
          <w:szCs w:val="28"/>
        </w:rPr>
        <w:t xml:space="preserve">  </w:t>
      </w:r>
      <w:r w:rsidRPr="00C318A9">
        <w:rPr>
          <w:rFonts w:ascii="Times New Roman" w:hAnsi="Times New Roman" w:cs="Times New Roman"/>
          <w:color w:val="020C22"/>
          <w:sz w:val="28"/>
          <w:szCs w:val="28"/>
        </w:rPr>
        <w:t>волонтерских движений</w:t>
      </w: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Ларина Ольга Гавриловна              - заведующая отделением социального              </w:t>
      </w: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обслуживания (по согласованию);</w:t>
      </w: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Аржанова Екатерина Сергеевна     - главный специалист эксперт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социальному развитию, труду и культуре                  </w:t>
      </w: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администрации СМР </w:t>
      </w: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Валерьевна       - психолог МОКУ «Соболевская средняя                </w:t>
      </w: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школа» (член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Телегина Ирина Алексеевна           - главный врач ГБУЗ КК «Соболевская </w:t>
      </w: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районная больница (по согласованию)»</w:t>
      </w: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Аркадьевич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ОП № 12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</w:t>
      </w: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Большерецкого МО МВД России (по  </w:t>
      </w:r>
      <w:proofErr w:type="gramEnd"/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согласованию)  </w:t>
      </w: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Игнатович Александр Анатольевич – Глава Соболевского сельского поселения</w:t>
      </w: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Третьякова Светлана Викторовна –     Глава Устьевого сельского поселения </w:t>
      </w: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FF" w:rsidRPr="00315BE1" w:rsidRDefault="00C00EFF" w:rsidP="00315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Овчаренко Галина Николаевна    -   Глава Крутогоровского сельского поселения</w:t>
      </w: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5BE1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315BE1" w:rsidRDefault="00315BE1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5BE1" w:rsidRDefault="00315BE1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EFF" w:rsidRDefault="00315BE1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</w:t>
      </w:r>
      <w:r w:rsidR="00C00EFF">
        <w:rPr>
          <w:rFonts w:ascii="Times New Roman" w:hAnsi="Times New Roman" w:cs="Times New Roman"/>
          <w:sz w:val="20"/>
          <w:szCs w:val="20"/>
        </w:rPr>
        <w:t xml:space="preserve">Приложение 2 </w:t>
      </w: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315BE1">
        <w:rPr>
          <w:rFonts w:ascii="Times New Roman" w:hAnsi="Times New Roman" w:cs="Times New Roman"/>
          <w:sz w:val="20"/>
          <w:szCs w:val="20"/>
        </w:rPr>
        <w:t xml:space="preserve">   к </w:t>
      </w:r>
      <w:r>
        <w:rPr>
          <w:rFonts w:ascii="Times New Roman" w:hAnsi="Times New Roman" w:cs="Times New Roman"/>
          <w:sz w:val="20"/>
          <w:szCs w:val="20"/>
        </w:rPr>
        <w:t>постановлению  администрации</w:t>
      </w:r>
    </w:p>
    <w:p w:rsidR="00C00EFF" w:rsidRDefault="00C00EFF" w:rsidP="00C00E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Соболевского муниципального района </w:t>
      </w: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от 04.09.2020 № 197</w:t>
      </w:r>
    </w:p>
    <w:p w:rsidR="00C00EFF" w:rsidRDefault="00C00EFF" w:rsidP="00C00EFF">
      <w:pPr>
        <w:rPr>
          <w:rFonts w:ascii="Times New Roman" w:hAnsi="Times New Roman" w:cs="Times New Roman"/>
          <w:sz w:val="28"/>
          <w:szCs w:val="28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органов и учреждений системы профилактики, направленных на организацию и проведение на территории района межведомственной акции «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Мы – за здоровый образ жизни!»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EFF" w:rsidRDefault="00C00EFF" w:rsidP="00C0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80"/>
        <w:gridCol w:w="3923"/>
        <w:gridCol w:w="2409"/>
        <w:gridCol w:w="2941"/>
      </w:tblGrid>
      <w:tr w:rsidR="00C00EFF" w:rsidTr="00E652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C00EFF" w:rsidRDefault="00C00EFF" w:rsidP="00E652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Сроки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</w:p>
        </w:tc>
      </w:tr>
      <w:tr w:rsidR="00C00EFF" w:rsidTr="00E652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план мероприятий по организации и проведению с 14 сентября по 09 октября 2020 акции органов системы профилактики безнадзорности и правонарушений несовершеннолетних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по 18 сентября   2020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КДН и</w:t>
            </w:r>
            <w:r w:rsidR="0031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ЗП </w:t>
            </w:r>
          </w:p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Е.В.Хорошайло</w:t>
            </w:r>
            <w:proofErr w:type="spellEnd"/>
          </w:p>
        </w:tc>
      </w:tr>
      <w:tr w:rsidR="00C00EFF" w:rsidTr="00E652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«телефонов горячей линии в рамках акции» в образовательных организациях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проведения акции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и учреждений системы профилактики и правонарушений несовершеннолетних</w:t>
            </w:r>
          </w:p>
        </w:tc>
      </w:tr>
      <w:tr w:rsidR="00C00EFF" w:rsidTr="00E652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хода акции через сеть интернет,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5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18 сентября 2020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администрации по СМИ. </w:t>
            </w:r>
          </w:p>
        </w:tc>
      </w:tr>
      <w:tr w:rsidR="00C00EFF" w:rsidTr="00E652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Pr="00096CD1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D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Информационно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96CD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096CD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096CD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образовательная волонтерская акция "Настоящая жизнь - это </w:t>
            </w:r>
            <w:proofErr w:type="gramStart"/>
            <w:r w:rsidRPr="00096CD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здорово</w:t>
            </w:r>
            <w:proofErr w:type="gramEnd"/>
            <w:r w:rsidRPr="00096CD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!"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03 октября по </w:t>
            </w:r>
            <w:r w:rsidR="00315B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 октября 2020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Pr="003F5B9A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9A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культурно досуговые центры</w:t>
            </w:r>
            <w:r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 xml:space="preserve">; волонтерские отряды образовательных организаций Соболевского района, муниципальный координатор волонтерских движений. </w:t>
            </w:r>
          </w:p>
        </w:tc>
      </w:tr>
      <w:tr w:rsidR="00C00EFF" w:rsidTr="00E652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рейдов в рамках реализации Закона Камчатского края от 26.05.2009 № 264 «О мерах по предупреждению причинения вреда здоровью детей, их физическому, интеллектуальному, психическому, духовному и нравственному развитию в Камчатском крае»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09 октября 2020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Pr="00843F6E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6E">
              <w:rPr>
                <w:rFonts w:ascii="Times New Roman" w:hAnsi="Times New Roman" w:cs="Times New Roman"/>
                <w:sz w:val="24"/>
                <w:szCs w:val="24"/>
              </w:rPr>
              <w:t xml:space="preserve">ОП № 12  </w:t>
            </w:r>
            <w:proofErr w:type="spellStart"/>
            <w:r w:rsidRPr="00843F6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843F6E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                                           Большерецкого МО МВД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EFF" w:rsidTr="00E652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по выявлению и документированию фактов реализации несовершеннолетними: алкогольной, табачной,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кальянов и устрой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никотинсодержащией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продукции; безалкогольных тонизирующих напитков;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личных и бытовых нужд граждан, содержащих сжиженный углеводородный газ.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 проведения акции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Pr="00843F6E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6E">
              <w:rPr>
                <w:rFonts w:ascii="Times New Roman" w:hAnsi="Times New Roman" w:cs="Times New Roman"/>
                <w:sz w:val="24"/>
                <w:szCs w:val="24"/>
              </w:rPr>
              <w:t xml:space="preserve">ОП № 12  </w:t>
            </w:r>
            <w:proofErr w:type="spellStart"/>
            <w:r w:rsidRPr="00843F6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843F6E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                                           Большерецкого МО МВД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администрация СМР.</w:t>
            </w:r>
          </w:p>
        </w:tc>
      </w:tr>
      <w:tr w:rsidR="00C00EFF" w:rsidTr="00E652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 организациях, организациях социальной защиты населения, других организациях информационной работы с несовершеннолетними по формированию негативного отношения к употреблению алкогольной, табачной и другой, запрещенной к употреблению несовершеннолетними, продукции.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проведения акции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администрации СМР; руководители образовательных организаций Соболевского района, отдел по социальному развитию, труду и культуре администрации СМР; КДН и ЗП при администрации СМР; руководители образовательных организаций Соболевского района. </w:t>
            </w:r>
          </w:p>
        </w:tc>
      </w:tr>
      <w:tr w:rsidR="00C00EFF" w:rsidTr="00E652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 организациях с привлечением медицинских работников разъяснительной работы о последствиях употребления алкогольной, табачной,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наркотических и токсических веществ безалкогольных тонизирующих напитков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 по 5 октября 2020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КК «Соболевская районная больница»;</w:t>
            </w:r>
          </w:p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C00EFF" w:rsidTr="00E652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и культурных мероприятий связанных с популяризацией здорового образа жизни, по формированию негативного отношения к употреблению алкогольной, табачной и другой, запрещенной к употреблению несовершеннолетними, продукции при условии соблюдения требований и норм новых санитарных правил.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проведения акции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«Родник», </w:t>
            </w:r>
          </w:p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МКУК КДЦ «Прибой», отдел по социальному развитию, труду и культуре, Управление образования и молодежной политики. </w:t>
            </w:r>
          </w:p>
        </w:tc>
      </w:tr>
      <w:tr w:rsidR="00C00EFF" w:rsidTr="00E652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 информации об организациях, оказывающих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виды социальной, медицинской помощи, в том числе о едином общероссийском номере телефона  доверия (8-800-2000-122)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сентября 2020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СМР                                                           </w:t>
            </w:r>
          </w:p>
        </w:tc>
      </w:tr>
      <w:tr w:rsidR="00C00EFF" w:rsidTr="00E652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список торговых точек в Соболевском районе с целью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продажи несовершеннолетним алкогольной,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табачной,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кальянов и устрой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электронных систем доставки никотина, жидкостей для электронных систем доставки никотина, безалкогольных тонизирующих напитков, товаров для личных и бытовых нужд граждан, содержащих сжиженный углеводородный газ.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21сентября 2020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СМР;</w:t>
            </w:r>
            <w:r w:rsidRPr="00843F6E">
              <w:rPr>
                <w:rFonts w:ascii="Times New Roman" w:hAnsi="Times New Roman" w:cs="Times New Roman"/>
                <w:sz w:val="24"/>
                <w:szCs w:val="24"/>
              </w:rPr>
              <w:t xml:space="preserve"> ОП № 12  </w:t>
            </w:r>
            <w:proofErr w:type="spellStart"/>
            <w:r w:rsidRPr="00843F6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843F6E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                                           Большерецкого МО МВД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Отдел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социальному развитию, труду и культуре, волонтерские отряды                                                            </w:t>
            </w:r>
          </w:p>
        </w:tc>
      </w:tr>
      <w:tr w:rsidR="00C00EFF" w:rsidTr="00E652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Раздача буклетов, памяток по профилактике наркомании и алкоголизма по образовательных организациям Соболевского района.   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проведения акции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КДН и ЗП при администрации Соболевского муниципального района Е.В. Хорошайло.</w:t>
            </w:r>
          </w:p>
        </w:tc>
      </w:tr>
      <w:tr w:rsidR="00C00EFF" w:rsidTr="00E652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обобщенной аналитической информации по итогам проведения акции в Краевую комиссию по делам несовершеннолетних и защите их прав при Правительстве Камчатского края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октября 2020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КДН и ЗП при администрации Соболевского муниципального района Е.В. Хорошайло </w:t>
            </w:r>
          </w:p>
        </w:tc>
      </w:tr>
      <w:tr w:rsidR="00C00EFF" w:rsidTr="00E652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итогов акции в районной газете «Соболевский вестник»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октября 2020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СМР – Е.В. Хорошайло </w:t>
            </w:r>
          </w:p>
        </w:tc>
      </w:tr>
    </w:tbl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5BE1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315BE1" w:rsidRDefault="00315BE1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315BE1" w:rsidRDefault="00315BE1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EFF" w:rsidRDefault="00315BE1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</w:t>
      </w:r>
      <w:r w:rsidR="00C00EFF">
        <w:rPr>
          <w:rFonts w:ascii="Times New Roman" w:hAnsi="Times New Roman" w:cs="Times New Roman"/>
          <w:sz w:val="20"/>
          <w:szCs w:val="20"/>
        </w:rPr>
        <w:t xml:space="preserve">Приложение 3 </w:t>
      </w: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315BE1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постановлению  администрации</w:t>
      </w:r>
    </w:p>
    <w:p w:rsidR="00C00EFF" w:rsidRDefault="00315BE1" w:rsidP="00315B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C00EFF">
        <w:rPr>
          <w:rFonts w:ascii="Times New Roman" w:hAnsi="Times New Roman" w:cs="Times New Roman"/>
          <w:sz w:val="20"/>
          <w:szCs w:val="20"/>
        </w:rPr>
        <w:t xml:space="preserve">Соболевского муниципального района </w:t>
      </w:r>
    </w:p>
    <w:p w:rsidR="00C00EFF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от 10.09.2020 № 197</w:t>
      </w:r>
    </w:p>
    <w:p w:rsidR="00C00EFF" w:rsidRDefault="00C00EFF" w:rsidP="00C00EFF">
      <w:pPr>
        <w:rPr>
          <w:rFonts w:ascii="Times New Roman" w:hAnsi="Times New Roman" w:cs="Times New Roman"/>
          <w:sz w:val="28"/>
          <w:szCs w:val="28"/>
        </w:rPr>
      </w:pPr>
    </w:p>
    <w:p w:rsidR="00C00EFF" w:rsidRPr="002070D9" w:rsidRDefault="00C00EFF" w:rsidP="00C00EFF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2070D9">
        <w:rPr>
          <w:rFonts w:ascii="Times New Roman" w:hAnsi="Times New Roman" w:cs="Times New Roman"/>
          <w:sz w:val="27"/>
          <w:szCs w:val="27"/>
        </w:rPr>
        <w:t>СПИСОК</w:t>
      </w:r>
    </w:p>
    <w:p w:rsidR="00C00EFF" w:rsidRDefault="00C00EFF" w:rsidP="00C00EFF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</w:t>
      </w:r>
      <w:r w:rsidRPr="002070D9">
        <w:rPr>
          <w:rFonts w:ascii="Times New Roman" w:hAnsi="Times New Roman" w:cs="Times New Roman"/>
          <w:sz w:val="27"/>
          <w:szCs w:val="27"/>
        </w:rPr>
        <w:t>орговых организаций</w:t>
      </w:r>
      <w:r>
        <w:rPr>
          <w:rFonts w:ascii="Times New Roman" w:hAnsi="Times New Roman" w:cs="Times New Roman"/>
          <w:sz w:val="27"/>
          <w:szCs w:val="27"/>
        </w:rPr>
        <w:t xml:space="preserve"> в Соболевском муниципальном районе </w:t>
      </w:r>
      <w:r w:rsidRPr="002070D9">
        <w:rPr>
          <w:rFonts w:ascii="Times New Roman" w:hAnsi="Times New Roman" w:cs="Times New Roman"/>
          <w:sz w:val="27"/>
          <w:szCs w:val="27"/>
        </w:rPr>
        <w:t xml:space="preserve">для распространения </w:t>
      </w:r>
      <w:proofErr w:type="spellStart"/>
      <w:r w:rsidRPr="002070D9">
        <w:rPr>
          <w:rFonts w:ascii="Times New Roman" w:hAnsi="Times New Roman" w:cs="Times New Roman"/>
          <w:sz w:val="27"/>
          <w:szCs w:val="27"/>
        </w:rPr>
        <w:t>стикеров</w:t>
      </w:r>
      <w:proofErr w:type="spellEnd"/>
      <w:r w:rsidRPr="002070D9">
        <w:rPr>
          <w:rFonts w:ascii="Times New Roman" w:hAnsi="Times New Roman" w:cs="Times New Roman"/>
          <w:sz w:val="27"/>
          <w:szCs w:val="27"/>
        </w:rPr>
        <w:t xml:space="preserve"> о запрете </w:t>
      </w:r>
      <w:r>
        <w:rPr>
          <w:rFonts w:ascii="Times New Roman" w:hAnsi="Times New Roman" w:cs="Times New Roman"/>
          <w:sz w:val="27"/>
          <w:szCs w:val="27"/>
        </w:rPr>
        <w:t xml:space="preserve">продажи несовершеннолетним </w:t>
      </w:r>
      <w:r w:rsidRPr="002070D9">
        <w:rPr>
          <w:rFonts w:ascii="Times New Roman" w:hAnsi="Times New Roman" w:cs="Times New Roman"/>
          <w:sz w:val="27"/>
          <w:szCs w:val="27"/>
        </w:rPr>
        <w:t xml:space="preserve">алкогольной, табачной, </w:t>
      </w:r>
      <w:proofErr w:type="spellStart"/>
      <w:r w:rsidRPr="002070D9">
        <w:rPr>
          <w:rFonts w:ascii="Times New Roman" w:hAnsi="Times New Roman" w:cs="Times New Roman"/>
          <w:sz w:val="27"/>
          <w:szCs w:val="27"/>
        </w:rPr>
        <w:t>никотинсодержащей</w:t>
      </w:r>
      <w:proofErr w:type="spellEnd"/>
      <w:r w:rsidRPr="002070D9">
        <w:rPr>
          <w:rFonts w:ascii="Times New Roman" w:hAnsi="Times New Roman" w:cs="Times New Roman"/>
          <w:sz w:val="27"/>
          <w:szCs w:val="27"/>
        </w:rPr>
        <w:t xml:space="preserve"> продукции, кальянов и устрой</w:t>
      </w:r>
      <w:proofErr w:type="gramStart"/>
      <w:r w:rsidRPr="002070D9">
        <w:rPr>
          <w:rFonts w:ascii="Times New Roman" w:hAnsi="Times New Roman" w:cs="Times New Roman"/>
          <w:sz w:val="27"/>
          <w:szCs w:val="27"/>
        </w:rPr>
        <w:t>ств дл</w:t>
      </w:r>
      <w:proofErr w:type="gramEnd"/>
      <w:r w:rsidRPr="002070D9">
        <w:rPr>
          <w:rFonts w:ascii="Times New Roman" w:hAnsi="Times New Roman" w:cs="Times New Roman"/>
          <w:sz w:val="27"/>
          <w:szCs w:val="27"/>
        </w:rPr>
        <w:t xml:space="preserve">я потребления </w:t>
      </w:r>
      <w:proofErr w:type="spellStart"/>
      <w:r w:rsidRPr="002070D9">
        <w:rPr>
          <w:rFonts w:ascii="Times New Roman" w:hAnsi="Times New Roman" w:cs="Times New Roman"/>
          <w:sz w:val="27"/>
          <w:szCs w:val="27"/>
        </w:rPr>
        <w:t>никотинсодержащей</w:t>
      </w:r>
      <w:proofErr w:type="spellEnd"/>
      <w:r w:rsidRPr="002070D9">
        <w:rPr>
          <w:rFonts w:ascii="Times New Roman" w:hAnsi="Times New Roman" w:cs="Times New Roman"/>
          <w:sz w:val="27"/>
          <w:szCs w:val="27"/>
        </w:rPr>
        <w:t xml:space="preserve"> продукции, электронных систем доставки никотина, жидкостей для электронных систем доставки никотина, безалкогольных тонизирующих напитков, товаров для личных и бытовых нужд граждан, содержащих сжиженный углеводородный газ.</w:t>
      </w:r>
    </w:p>
    <w:p w:rsidR="00C00EFF" w:rsidRPr="002070D9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464"/>
        <w:gridCol w:w="2199"/>
        <w:gridCol w:w="3570"/>
        <w:gridCol w:w="2620"/>
      </w:tblGrid>
      <w:tr w:rsidR="00C00EFF" w:rsidRPr="0071418B" w:rsidTr="00E652B0">
        <w:tc>
          <w:tcPr>
            <w:tcW w:w="1464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9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села)</w:t>
            </w:r>
          </w:p>
        </w:tc>
        <w:tc>
          <w:tcPr>
            <w:tcW w:w="3570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Тип организации </w:t>
            </w:r>
          </w:p>
        </w:tc>
        <w:tc>
          <w:tcPr>
            <w:tcW w:w="2620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</w:tr>
      <w:tr w:rsidR="00C00EFF" w:rsidRPr="0071418B" w:rsidTr="00E652B0">
        <w:tc>
          <w:tcPr>
            <w:tcW w:w="1464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район, </w:t>
            </w:r>
            <w:proofErr w:type="spell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, ул. Советская, 19</w:t>
            </w:r>
          </w:p>
        </w:tc>
        <w:tc>
          <w:tcPr>
            <w:tcW w:w="3570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Магазин «Авангард»</w:t>
            </w:r>
          </w:p>
        </w:tc>
        <w:tc>
          <w:tcPr>
            <w:tcW w:w="2620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ИП Гусейнов Э.В. </w:t>
            </w:r>
          </w:p>
        </w:tc>
      </w:tr>
      <w:tr w:rsidR="00C00EFF" w:rsidRPr="0071418B" w:rsidTr="00E652B0">
        <w:tc>
          <w:tcPr>
            <w:tcW w:w="1464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9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район, </w:t>
            </w:r>
            <w:proofErr w:type="spell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, ул. Советская, 17</w:t>
            </w:r>
          </w:p>
        </w:tc>
        <w:tc>
          <w:tcPr>
            <w:tcW w:w="3570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стиж»</w:t>
            </w:r>
          </w:p>
        </w:tc>
        <w:tc>
          <w:tcPr>
            <w:tcW w:w="2620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Бабенко В.С.</w:t>
            </w:r>
          </w:p>
        </w:tc>
      </w:tr>
      <w:tr w:rsidR="00C00EFF" w:rsidRPr="0071418B" w:rsidTr="00E652B0">
        <w:tc>
          <w:tcPr>
            <w:tcW w:w="1464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9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район, </w:t>
            </w:r>
            <w:proofErr w:type="spell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, ул. Пионерская, 5</w:t>
            </w:r>
          </w:p>
        </w:tc>
        <w:tc>
          <w:tcPr>
            <w:tcW w:w="3570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Магазин «Остр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вок»</w:t>
            </w:r>
          </w:p>
        </w:tc>
        <w:tc>
          <w:tcPr>
            <w:tcW w:w="2620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Горобчук</w:t>
            </w:r>
            <w:proofErr w:type="spell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00EFF" w:rsidRPr="0071418B" w:rsidTr="00E652B0">
        <w:tc>
          <w:tcPr>
            <w:tcW w:w="1464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9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район, </w:t>
            </w:r>
            <w:proofErr w:type="spell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, ул. Комсомольская, 23</w:t>
            </w:r>
          </w:p>
        </w:tc>
        <w:tc>
          <w:tcPr>
            <w:tcW w:w="3570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Камчатзападстрой</w:t>
            </w:r>
            <w:proofErr w:type="spell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0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Греков А.Л. </w:t>
            </w:r>
          </w:p>
        </w:tc>
      </w:tr>
      <w:tr w:rsidR="00C00EFF" w:rsidRPr="0071418B" w:rsidTr="00E652B0">
        <w:tc>
          <w:tcPr>
            <w:tcW w:w="1464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9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район, </w:t>
            </w:r>
            <w:proofErr w:type="spell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, ул. Набережная, 50</w:t>
            </w:r>
          </w:p>
        </w:tc>
        <w:tc>
          <w:tcPr>
            <w:tcW w:w="3570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Магазин «Совхозный»</w:t>
            </w:r>
          </w:p>
        </w:tc>
        <w:tc>
          <w:tcPr>
            <w:tcW w:w="2620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Андреева Л.К.</w:t>
            </w:r>
          </w:p>
        </w:tc>
      </w:tr>
      <w:tr w:rsidR="00C00EFF" w:rsidRPr="0071418B" w:rsidTr="00E652B0">
        <w:tc>
          <w:tcPr>
            <w:tcW w:w="1464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9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район, </w:t>
            </w:r>
            <w:proofErr w:type="spell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, ул. Советская, 28</w:t>
            </w:r>
          </w:p>
        </w:tc>
        <w:tc>
          <w:tcPr>
            <w:tcW w:w="3570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Магазин «БОГЕРА»</w:t>
            </w:r>
          </w:p>
        </w:tc>
        <w:tc>
          <w:tcPr>
            <w:tcW w:w="2620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Андреева Л.К.</w:t>
            </w:r>
          </w:p>
        </w:tc>
      </w:tr>
      <w:tr w:rsidR="00C00EFF" w:rsidRPr="0071418B" w:rsidTr="00E652B0">
        <w:tc>
          <w:tcPr>
            <w:tcW w:w="1464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9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район, </w:t>
            </w:r>
            <w:proofErr w:type="spell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стьевое</w:t>
            </w:r>
            <w:proofErr w:type="spell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, ул. Октябрьская, 11</w:t>
            </w:r>
          </w:p>
        </w:tc>
        <w:tc>
          <w:tcPr>
            <w:tcW w:w="3570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Магазин «Регион»</w:t>
            </w:r>
          </w:p>
        </w:tc>
        <w:tc>
          <w:tcPr>
            <w:tcW w:w="2620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Пашаев И.А.</w:t>
            </w:r>
          </w:p>
        </w:tc>
      </w:tr>
      <w:tr w:rsidR="00C00EFF" w:rsidRPr="0071418B" w:rsidTr="00E652B0">
        <w:tc>
          <w:tcPr>
            <w:tcW w:w="1464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99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район, </w:t>
            </w:r>
            <w:proofErr w:type="spell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стьевое</w:t>
            </w:r>
            <w:proofErr w:type="spell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, ул. Октябрьская, 17/1</w:t>
            </w:r>
          </w:p>
        </w:tc>
        <w:tc>
          <w:tcPr>
            <w:tcW w:w="3570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Магазин «Народный»</w:t>
            </w:r>
          </w:p>
        </w:tc>
        <w:tc>
          <w:tcPr>
            <w:tcW w:w="2620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Гусейнов Э.В.</w:t>
            </w:r>
          </w:p>
        </w:tc>
      </w:tr>
      <w:tr w:rsidR="00C00EFF" w:rsidRPr="0071418B" w:rsidTr="00E652B0">
        <w:tc>
          <w:tcPr>
            <w:tcW w:w="1464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99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район, </w:t>
            </w:r>
            <w:proofErr w:type="spell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стьевое</w:t>
            </w:r>
            <w:proofErr w:type="spell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, ул. Речная, 19</w:t>
            </w:r>
          </w:p>
        </w:tc>
        <w:tc>
          <w:tcPr>
            <w:tcW w:w="3570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Магазин «Капелька»</w:t>
            </w:r>
          </w:p>
        </w:tc>
        <w:tc>
          <w:tcPr>
            <w:tcW w:w="2620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Пузынин</w:t>
            </w:r>
            <w:proofErr w:type="spell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</w:tc>
      </w:tr>
      <w:tr w:rsidR="00C00EFF" w:rsidRPr="0071418B" w:rsidTr="00E652B0">
        <w:tc>
          <w:tcPr>
            <w:tcW w:w="1464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99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район, </w:t>
            </w:r>
            <w:proofErr w:type="spell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рутогоровский</w:t>
            </w:r>
            <w:proofErr w:type="spell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, ул. Заводская, 13</w:t>
            </w:r>
          </w:p>
        </w:tc>
        <w:tc>
          <w:tcPr>
            <w:tcW w:w="3570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2620" w:type="dxa"/>
          </w:tcPr>
          <w:p w:rsidR="00C00EFF" w:rsidRPr="0071418B" w:rsidRDefault="00C00EFF" w:rsidP="00E6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Кнаус</w:t>
            </w:r>
            <w:proofErr w:type="spell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 М. И. </w:t>
            </w:r>
          </w:p>
        </w:tc>
      </w:tr>
    </w:tbl>
    <w:p w:rsidR="00C00EFF" w:rsidRPr="0071418B" w:rsidRDefault="00C00EFF" w:rsidP="00C00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5CD" w:rsidRDefault="00E935CD"/>
    <w:sectPr w:rsidR="00E935CD" w:rsidSect="00315BE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CD"/>
    <w:rsid w:val="00315BE1"/>
    <w:rsid w:val="00C00EFF"/>
    <w:rsid w:val="00E9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0EFF"/>
    <w:pPr>
      <w:spacing w:after="0" w:line="240" w:lineRule="auto"/>
    </w:pPr>
  </w:style>
  <w:style w:type="paragraph" w:customStyle="1" w:styleId="ConsPlusNonformat">
    <w:name w:val="ConsPlusNonformat"/>
    <w:uiPriority w:val="99"/>
    <w:rsid w:val="00C00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00E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0EFF"/>
    <w:pPr>
      <w:spacing w:after="0" w:line="240" w:lineRule="auto"/>
    </w:pPr>
  </w:style>
  <w:style w:type="paragraph" w:customStyle="1" w:styleId="ConsPlusNonformat">
    <w:name w:val="ConsPlusNonformat"/>
    <w:uiPriority w:val="99"/>
    <w:rsid w:val="00C00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00E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RukUprDel</cp:lastModifiedBy>
  <cp:revision>3</cp:revision>
  <cp:lastPrinted>2020-09-22T22:26:00Z</cp:lastPrinted>
  <dcterms:created xsi:type="dcterms:W3CDTF">2020-09-22T22:04:00Z</dcterms:created>
  <dcterms:modified xsi:type="dcterms:W3CDTF">2020-09-22T22:29:00Z</dcterms:modified>
</cp:coreProperties>
</file>