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6E" w:rsidRPr="007C2D39" w:rsidRDefault="004D326E" w:rsidP="004D326E">
      <w:pPr>
        <w:pStyle w:val="a3"/>
        <w:jc w:val="center"/>
      </w:pPr>
      <w:r w:rsidRPr="007C2D39"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6E" w:rsidRPr="007C2D39" w:rsidRDefault="004D326E" w:rsidP="004D326E">
      <w:pPr>
        <w:pStyle w:val="a3"/>
      </w:pPr>
    </w:p>
    <w:p w:rsidR="004D326E" w:rsidRPr="007C2D39" w:rsidRDefault="004D326E" w:rsidP="004D32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D3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D326E" w:rsidRPr="007C2D39" w:rsidRDefault="004D326E" w:rsidP="004D3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D39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  МУНИЦИПАЛЬНОГО РАЙОНА </w:t>
      </w:r>
    </w:p>
    <w:p w:rsidR="004D326E" w:rsidRPr="007C2D39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2D3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D326E" w:rsidRPr="007C2D39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Pr="007C2D39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CC0" w:rsidRDefault="004D326E" w:rsidP="001D3C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2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CC0">
        <w:rPr>
          <w:rFonts w:ascii="Times New Roman" w:hAnsi="Times New Roman" w:cs="Times New Roman"/>
          <w:b/>
          <w:sz w:val="28"/>
          <w:szCs w:val="28"/>
        </w:rPr>
        <w:t>20 июля</w:t>
      </w:r>
      <w:r w:rsidRPr="007C2D3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941E7" w:rsidRPr="007C2D39">
        <w:rPr>
          <w:rFonts w:ascii="Times New Roman" w:hAnsi="Times New Roman" w:cs="Times New Roman"/>
          <w:b/>
          <w:sz w:val="28"/>
          <w:szCs w:val="28"/>
        </w:rPr>
        <w:t>8</w:t>
      </w:r>
      <w:r w:rsidRPr="007C2D3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7C2D3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C2D3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C2D39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Pr="007C2D3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C2D39">
        <w:rPr>
          <w:rFonts w:ascii="Times New Roman" w:hAnsi="Times New Roman" w:cs="Times New Roman"/>
          <w:b/>
          <w:sz w:val="28"/>
          <w:szCs w:val="28"/>
        </w:rPr>
        <w:t>№</w:t>
      </w:r>
      <w:r w:rsidR="001D3CC0">
        <w:rPr>
          <w:rFonts w:ascii="Times New Roman" w:hAnsi="Times New Roman" w:cs="Times New Roman"/>
          <w:b/>
          <w:sz w:val="28"/>
          <w:szCs w:val="28"/>
        </w:rPr>
        <w:t>180</w:t>
      </w:r>
    </w:p>
    <w:p w:rsidR="001D3CC0" w:rsidRDefault="001D3CC0" w:rsidP="001D3C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471F" w:rsidRPr="007C2D39" w:rsidRDefault="00DB471F" w:rsidP="001D3CC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D3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CF5E35" w:rsidRPr="007C2D39">
        <w:rPr>
          <w:rFonts w:ascii="Times New Roman" w:eastAsia="Times New Roman" w:hAnsi="Times New Roman" w:cs="Times New Roman"/>
          <w:b/>
          <w:sz w:val="28"/>
          <w:szCs w:val="28"/>
        </w:rPr>
        <w:t>б утверждении П</w:t>
      </w:r>
      <w:r w:rsidRPr="007C2D39">
        <w:rPr>
          <w:rFonts w:ascii="Times New Roman" w:eastAsia="Times New Roman" w:hAnsi="Times New Roman" w:cs="Times New Roman"/>
          <w:b/>
          <w:sz w:val="28"/>
          <w:szCs w:val="28"/>
        </w:rPr>
        <w:t xml:space="preserve">лана мероприятий по повышению </w:t>
      </w:r>
      <w:r w:rsidR="00ED4E74" w:rsidRPr="007C2D39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значений показателей </w:t>
      </w:r>
      <w:r w:rsidRPr="007C2D39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доступности для инвалидов объектов торговли и общественного питания на территории Соболевского муниципального района </w:t>
      </w:r>
      <w:r w:rsidR="004530EE" w:rsidRPr="007C2D39">
        <w:rPr>
          <w:rFonts w:ascii="Times New Roman" w:eastAsia="Times New Roman" w:hAnsi="Times New Roman" w:cs="Times New Roman"/>
          <w:b/>
          <w:sz w:val="28"/>
          <w:szCs w:val="28"/>
        </w:rPr>
        <w:t>Камчатского края</w:t>
      </w:r>
    </w:p>
    <w:p w:rsidR="004D326E" w:rsidRPr="007C2D39" w:rsidRDefault="004D326E" w:rsidP="001D3CC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37B3" w:rsidRPr="007C2D39" w:rsidRDefault="00E437B3" w:rsidP="00E437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39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п. 1 ч. 4 ст. 26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17.06.2015г.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</w:p>
    <w:p w:rsidR="004D326E" w:rsidRPr="007C2D39" w:rsidRDefault="004D326E" w:rsidP="004D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Pr="007C2D39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D39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D326E" w:rsidRPr="007C2D39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76B" w:rsidRPr="007C2D39" w:rsidRDefault="005B18EA" w:rsidP="00C0376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39">
        <w:rPr>
          <w:rFonts w:ascii="Times New Roman" w:hAnsi="Times New Roman" w:cs="Times New Roman"/>
          <w:sz w:val="28"/>
        </w:rPr>
        <w:t xml:space="preserve">1. </w:t>
      </w:r>
      <w:r w:rsidR="00C0376B" w:rsidRPr="007C2D39">
        <w:rPr>
          <w:rFonts w:ascii="Times New Roman" w:hAnsi="Times New Roman" w:cs="Times New Roman"/>
          <w:sz w:val="28"/>
          <w:szCs w:val="28"/>
        </w:rPr>
        <w:t>Утвердить План мероприятий по повышению</w:t>
      </w:r>
      <w:r w:rsidR="00ED4E74" w:rsidRPr="007C2D39">
        <w:rPr>
          <w:rFonts w:ascii="Times New Roman" w:hAnsi="Times New Roman" w:cs="Times New Roman"/>
          <w:sz w:val="28"/>
          <w:szCs w:val="28"/>
        </w:rPr>
        <w:t xml:space="preserve"> значений показателей</w:t>
      </w:r>
      <w:r w:rsidR="00C0376B" w:rsidRPr="007C2D39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торговли и общественного питания на территории Соболевского муниципального района Камчатского края </w:t>
      </w:r>
      <w:r w:rsidR="004530EE" w:rsidRPr="007C2D3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530EE" w:rsidRPr="007C2D39" w:rsidRDefault="004530EE" w:rsidP="004530E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39">
        <w:rPr>
          <w:rFonts w:ascii="Times New Roman" w:hAnsi="Times New Roman" w:cs="Times New Roman"/>
          <w:sz w:val="28"/>
        </w:rPr>
        <w:t xml:space="preserve">2. Ответственным за реализацию Плана мероприятий </w:t>
      </w:r>
      <w:r w:rsidRPr="007C2D39">
        <w:rPr>
          <w:rFonts w:ascii="Times New Roman" w:hAnsi="Times New Roman" w:cs="Times New Roman"/>
          <w:sz w:val="28"/>
          <w:szCs w:val="28"/>
        </w:rPr>
        <w:t xml:space="preserve">по повышению доступности </w:t>
      </w:r>
      <w:r w:rsidR="00ED4E74" w:rsidRPr="007C2D39">
        <w:rPr>
          <w:rFonts w:ascii="Times New Roman" w:hAnsi="Times New Roman" w:cs="Times New Roman"/>
          <w:sz w:val="28"/>
          <w:szCs w:val="28"/>
        </w:rPr>
        <w:t xml:space="preserve">значений показателей </w:t>
      </w:r>
      <w:r w:rsidRPr="007C2D39">
        <w:rPr>
          <w:rFonts w:ascii="Times New Roman" w:hAnsi="Times New Roman" w:cs="Times New Roman"/>
          <w:sz w:val="28"/>
          <w:szCs w:val="28"/>
        </w:rPr>
        <w:t xml:space="preserve">для инвалидов объектов торговли и общественного питания на территории Соболевского муниципального района Камчатского края </w:t>
      </w:r>
      <w:r w:rsidR="00ED4E74" w:rsidRPr="007C2D39">
        <w:rPr>
          <w:rFonts w:ascii="Times New Roman" w:hAnsi="Times New Roman" w:cs="Times New Roman"/>
          <w:sz w:val="28"/>
          <w:szCs w:val="28"/>
        </w:rPr>
        <w:t>определить Отдел по экономике, ТЭК, ЖКХ в составе комитета по экономике, ТЭК, ЖКХ и управлению муниципальным имуществом администрации Соболевского муниципального района Камчатского края</w:t>
      </w:r>
      <w:r w:rsidRPr="007C2D39">
        <w:rPr>
          <w:rFonts w:ascii="Times New Roman" w:hAnsi="Times New Roman" w:cs="Times New Roman"/>
          <w:sz w:val="28"/>
          <w:szCs w:val="28"/>
        </w:rPr>
        <w:t>.</w:t>
      </w:r>
    </w:p>
    <w:p w:rsidR="004D326E" w:rsidRDefault="001D3CC0" w:rsidP="004D32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326E" w:rsidRPr="007C2D39">
        <w:rPr>
          <w:rFonts w:ascii="Times New Roman" w:hAnsi="Times New Roman"/>
          <w:sz w:val="28"/>
          <w:szCs w:val="28"/>
        </w:rPr>
        <w:t xml:space="preserve">. Управлению делами администрации Соболевского муниципального района </w:t>
      </w:r>
      <w:r w:rsidR="00D54EA9" w:rsidRPr="007C2D39">
        <w:rPr>
          <w:rFonts w:ascii="Times New Roman" w:hAnsi="Times New Roman"/>
          <w:sz w:val="28"/>
          <w:szCs w:val="28"/>
        </w:rPr>
        <w:t xml:space="preserve">направить настоящее постановление для опубликования </w:t>
      </w:r>
      <w:r w:rsidR="004D326E" w:rsidRPr="007C2D39">
        <w:rPr>
          <w:rFonts w:ascii="Times New Roman" w:hAnsi="Times New Roman"/>
          <w:sz w:val="28"/>
          <w:szCs w:val="28"/>
        </w:rPr>
        <w:t>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1D3CC0" w:rsidRPr="007C2D39" w:rsidRDefault="001D3CC0" w:rsidP="001D3C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C2D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C2D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2D3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Соболевского муниципального района Камчатского края  Колмакова</w:t>
      </w:r>
      <w:r>
        <w:rPr>
          <w:rFonts w:ascii="Times New Roman" w:hAnsi="Times New Roman"/>
          <w:sz w:val="28"/>
          <w:szCs w:val="28"/>
        </w:rPr>
        <w:t xml:space="preserve"> А.В</w:t>
      </w:r>
      <w:r w:rsidRPr="007C2D39">
        <w:rPr>
          <w:rFonts w:ascii="Times New Roman" w:hAnsi="Times New Roman"/>
          <w:sz w:val="28"/>
          <w:szCs w:val="28"/>
        </w:rPr>
        <w:t>.</w:t>
      </w:r>
    </w:p>
    <w:p w:rsidR="001D3CC0" w:rsidRPr="007C2D39" w:rsidRDefault="001D3CC0" w:rsidP="004D32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26E" w:rsidRPr="007C2D39" w:rsidRDefault="00090042" w:rsidP="004D326E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  <w:r w:rsidRPr="007C2D3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D326E" w:rsidRPr="007C2D3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</w:t>
      </w:r>
      <w:r w:rsidR="00D54EA9" w:rsidRPr="007C2D39">
        <w:rPr>
          <w:rFonts w:ascii="Times New Roman" w:hAnsi="Times New Roman" w:cs="Times New Roman"/>
          <w:sz w:val="28"/>
          <w:szCs w:val="28"/>
        </w:rPr>
        <w:t>) и распространяется на правоотношения, возникшие с 01 января 201</w:t>
      </w:r>
      <w:r w:rsidR="005B18EA" w:rsidRPr="007C2D39">
        <w:rPr>
          <w:rFonts w:ascii="Times New Roman" w:hAnsi="Times New Roman" w:cs="Times New Roman"/>
          <w:sz w:val="28"/>
          <w:szCs w:val="28"/>
        </w:rPr>
        <w:t>8</w:t>
      </w:r>
      <w:r w:rsidR="00D54EA9" w:rsidRPr="007C2D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326E" w:rsidRPr="007C2D39">
        <w:rPr>
          <w:rFonts w:ascii="Times New Roman" w:hAnsi="Times New Roman" w:cs="Times New Roman"/>
          <w:sz w:val="28"/>
        </w:rPr>
        <w:t>.</w:t>
      </w:r>
    </w:p>
    <w:p w:rsidR="004D326E" w:rsidRPr="007C2D39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Pr="007C2D39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4E74" w:rsidRPr="007C2D39" w:rsidRDefault="00ED4E74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Pr="007C2D39" w:rsidRDefault="004D326E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D39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</w:t>
      </w:r>
      <w:r w:rsidRPr="007C2D39">
        <w:rPr>
          <w:rFonts w:ascii="Times New Roman" w:hAnsi="Times New Roman" w:cs="Times New Roman"/>
          <w:sz w:val="28"/>
          <w:szCs w:val="28"/>
        </w:rPr>
        <w:tab/>
      </w:r>
      <w:r w:rsidRPr="007C2D39">
        <w:rPr>
          <w:rFonts w:ascii="Times New Roman" w:hAnsi="Times New Roman" w:cs="Times New Roman"/>
          <w:sz w:val="28"/>
          <w:szCs w:val="28"/>
        </w:rPr>
        <w:tab/>
        <w:t xml:space="preserve"> В.И. Куркин</w:t>
      </w:r>
    </w:p>
    <w:p w:rsidR="00DB471F" w:rsidRPr="007C2D39" w:rsidRDefault="00DB471F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71F" w:rsidRPr="007C2D39" w:rsidRDefault="00DB471F" w:rsidP="005B18EA">
      <w:pPr>
        <w:pStyle w:val="a3"/>
        <w:jc w:val="both"/>
        <w:rPr>
          <w:rFonts w:ascii="Times New Roman" w:hAnsi="Times New Roman" w:cs="Times New Roman"/>
        </w:rPr>
      </w:pPr>
    </w:p>
    <w:p w:rsidR="004D326E" w:rsidRPr="007C2D39" w:rsidRDefault="004D326E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E74" w:rsidRPr="007C2D39" w:rsidRDefault="00ED4E74" w:rsidP="00ED4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D3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4E74" w:rsidRPr="007C2D39" w:rsidRDefault="00ED4E74" w:rsidP="00ED4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D3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D4E74" w:rsidRPr="007C2D39" w:rsidRDefault="00ED4E74" w:rsidP="00ED4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D39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ED4E74" w:rsidRPr="007C2D39" w:rsidRDefault="00ED4E74" w:rsidP="00ED4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D39">
        <w:rPr>
          <w:rFonts w:ascii="Times New Roman" w:hAnsi="Times New Roman" w:cs="Times New Roman"/>
          <w:sz w:val="24"/>
          <w:szCs w:val="24"/>
        </w:rPr>
        <w:t xml:space="preserve">от </w:t>
      </w:r>
      <w:r w:rsidR="001D3CC0">
        <w:rPr>
          <w:rFonts w:ascii="Times New Roman" w:hAnsi="Times New Roman" w:cs="Times New Roman"/>
          <w:sz w:val="24"/>
          <w:szCs w:val="24"/>
        </w:rPr>
        <w:t>20.07.2018</w:t>
      </w:r>
      <w:r w:rsidRPr="007C2D39">
        <w:rPr>
          <w:rFonts w:ascii="Times New Roman" w:hAnsi="Times New Roman" w:cs="Times New Roman"/>
          <w:sz w:val="24"/>
          <w:szCs w:val="24"/>
        </w:rPr>
        <w:t xml:space="preserve">  №</w:t>
      </w:r>
      <w:r w:rsidR="001D3CC0">
        <w:rPr>
          <w:rFonts w:ascii="Times New Roman" w:hAnsi="Times New Roman" w:cs="Times New Roman"/>
          <w:sz w:val="24"/>
          <w:szCs w:val="24"/>
        </w:rPr>
        <w:t>180</w:t>
      </w:r>
      <w:r w:rsidRPr="007C2D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43FE" w:rsidRPr="007C2D39" w:rsidRDefault="00D943FE" w:rsidP="00D9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3FE" w:rsidRPr="007C2D39" w:rsidRDefault="00D943FE" w:rsidP="00D9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3FE" w:rsidRPr="007C2D39" w:rsidRDefault="00D943FE" w:rsidP="00D9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D39">
        <w:rPr>
          <w:rFonts w:ascii="Times New Roman" w:eastAsia="Times New Roman" w:hAnsi="Times New Roman" w:cs="Times New Roman"/>
          <w:b/>
          <w:sz w:val="28"/>
          <w:szCs w:val="28"/>
        </w:rPr>
        <w:t>Плана мероприятий</w:t>
      </w:r>
    </w:p>
    <w:p w:rsidR="00ED4E74" w:rsidRPr="007C2D39" w:rsidRDefault="00D943FE" w:rsidP="00D94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2D39">
        <w:rPr>
          <w:rFonts w:ascii="Times New Roman" w:eastAsia="Times New Roman" w:hAnsi="Times New Roman" w:cs="Times New Roman"/>
          <w:b/>
          <w:sz w:val="28"/>
          <w:szCs w:val="28"/>
        </w:rPr>
        <w:t>по повышению значений показателей доступности для инвалидов объектов торговли и общественного питания на территории Соболевского муниципального района Камчатского края</w:t>
      </w:r>
    </w:p>
    <w:p w:rsidR="00ED4E74" w:rsidRPr="007C2D39" w:rsidRDefault="00ED4E74" w:rsidP="00ED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3FE" w:rsidRPr="007C2D39" w:rsidRDefault="00D943FE" w:rsidP="00D94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D3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C2D39">
        <w:rPr>
          <w:rFonts w:ascii="Times New Roman" w:hAnsi="Times New Roman" w:cs="Times New Roman"/>
          <w:sz w:val="28"/>
          <w:szCs w:val="28"/>
        </w:rPr>
        <w:t xml:space="preserve"> Общее описание </w:t>
      </w:r>
      <w:r w:rsidR="00CD0948" w:rsidRPr="007C2D39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DF2E50" w:rsidRPr="007C2D39">
        <w:rPr>
          <w:bCs/>
          <w:sz w:val="28"/>
          <w:szCs w:val="28"/>
        </w:rPr>
        <w:t xml:space="preserve"> по </w:t>
      </w:r>
      <w:r w:rsidR="00DF2E50" w:rsidRPr="007C2D39">
        <w:rPr>
          <w:rFonts w:ascii="Times New Roman" w:eastAsia="Times New Roman" w:hAnsi="Times New Roman" w:cs="Times New Roman"/>
          <w:bCs/>
          <w:sz w:val="28"/>
          <w:szCs w:val="28"/>
        </w:rPr>
        <w:t>повышени</w:t>
      </w:r>
      <w:r w:rsidR="00DF2E50" w:rsidRPr="007C2D39">
        <w:rPr>
          <w:bCs/>
          <w:sz w:val="28"/>
          <w:szCs w:val="28"/>
        </w:rPr>
        <w:t>ю</w:t>
      </w:r>
      <w:r w:rsidR="00DF2E50" w:rsidRPr="007C2D3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значений показателей доступности для инвалидов объектов торговли и общественного питания, расположенных на территории </w:t>
      </w:r>
      <w:r w:rsidR="00DF2E50" w:rsidRPr="007C2D39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 Камчатского края</w:t>
      </w:r>
    </w:p>
    <w:p w:rsidR="00D943FE" w:rsidRPr="007C2D39" w:rsidRDefault="00D943FE" w:rsidP="00D9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3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943FE" w:rsidRPr="007C2D39" w:rsidRDefault="00D943FE" w:rsidP="00D9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39">
        <w:rPr>
          <w:rFonts w:ascii="Roboto" w:eastAsia="Times New Roman" w:hAnsi="Roboto" w:cs="Times New Roman"/>
          <w:sz w:val="21"/>
          <w:szCs w:val="21"/>
        </w:rPr>
        <w:tab/>
      </w:r>
      <w:r w:rsidRPr="007C2D39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по повышению значений показателей доступности для инвалидов объектов торговли и общественного питания на территории </w:t>
      </w:r>
      <w:r w:rsidR="00B96C5F" w:rsidRPr="007C2D39"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Pr="007C2D39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во исполнени</w:t>
      </w:r>
      <w:r w:rsidR="00EA2CC0" w:rsidRPr="007C2D3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2D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43FE" w:rsidRPr="007C2D39" w:rsidRDefault="00D943FE" w:rsidP="00D9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39">
        <w:rPr>
          <w:rFonts w:ascii="Times New Roman" w:eastAsia="Times New Roman" w:hAnsi="Times New Roman" w:cs="Times New Roman"/>
          <w:sz w:val="28"/>
          <w:szCs w:val="28"/>
        </w:rPr>
        <w:t>- Конвенции о правах инвалидов;</w:t>
      </w:r>
    </w:p>
    <w:p w:rsidR="00D943FE" w:rsidRPr="007C2D39" w:rsidRDefault="00D943FE" w:rsidP="00D9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39">
        <w:rPr>
          <w:rFonts w:ascii="Times New Roman" w:eastAsia="Times New Roman" w:hAnsi="Times New Roman" w:cs="Times New Roman"/>
          <w:sz w:val="28"/>
          <w:szCs w:val="28"/>
        </w:rPr>
        <w:t>- Конституции Российской Федерации;</w:t>
      </w:r>
    </w:p>
    <w:p w:rsidR="00D943FE" w:rsidRPr="007C2D39" w:rsidRDefault="00D943FE" w:rsidP="00D9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39">
        <w:rPr>
          <w:rFonts w:ascii="Times New Roman" w:eastAsia="Times New Roman" w:hAnsi="Times New Roman" w:cs="Times New Roman"/>
          <w:sz w:val="28"/>
          <w:szCs w:val="28"/>
        </w:rPr>
        <w:t>- Федерального закона от 24.11.1995</w:t>
      </w:r>
      <w:r w:rsidR="00B96C5F" w:rsidRPr="007C2D39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7C2D39">
        <w:rPr>
          <w:rFonts w:ascii="Times New Roman" w:eastAsia="Times New Roman" w:hAnsi="Times New Roman" w:cs="Times New Roman"/>
          <w:sz w:val="28"/>
          <w:szCs w:val="28"/>
        </w:rPr>
        <w:t xml:space="preserve"> № 181-ФЗ «О социальной защите инвалидов в Российской Федерации»;</w:t>
      </w:r>
    </w:p>
    <w:p w:rsidR="00D943FE" w:rsidRPr="007C2D39" w:rsidRDefault="00D943FE" w:rsidP="00D9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39">
        <w:rPr>
          <w:rFonts w:ascii="Times New Roman" w:eastAsia="Times New Roman" w:hAnsi="Times New Roman" w:cs="Times New Roman"/>
          <w:sz w:val="28"/>
          <w:szCs w:val="28"/>
        </w:rPr>
        <w:t>- Федерального закона от 01.12.2014</w:t>
      </w:r>
      <w:r w:rsidR="00B96C5F" w:rsidRPr="007C2D39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7C2D39">
        <w:rPr>
          <w:rFonts w:ascii="Times New Roman" w:eastAsia="Times New Roman" w:hAnsi="Times New Roman" w:cs="Times New Roman"/>
          <w:sz w:val="28"/>
          <w:szCs w:val="28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D943FE" w:rsidRPr="007C2D39" w:rsidRDefault="00D943FE" w:rsidP="0038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39">
        <w:rPr>
          <w:rFonts w:ascii="Times New Roman" w:eastAsia="Times New Roman" w:hAnsi="Times New Roman" w:cs="Times New Roman"/>
          <w:sz w:val="28"/>
          <w:szCs w:val="28"/>
        </w:rPr>
        <w:t>- постановления Правительства Российской Федерации от 17.06.2015</w:t>
      </w:r>
      <w:r w:rsidR="00B96C5F" w:rsidRPr="007C2D39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7C2D39">
        <w:rPr>
          <w:rFonts w:ascii="Times New Roman" w:eastAsia="Times New Roman" w:hAnsi="Times New Roman" w:cs="Times New Roman"/>
          <w:sz w:val="28"/>
          <w:szCs w:val="28"/>
        </w:rPr>
        <w:t xml:space="preserve"> №599</w:t>
      </w:r>
      <w:r w:rsidR="00B96C5F" w:rsidRPr="007C2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D39">
        <w:rPr>
          <w:rFonts w:ascii="Times New Roman" w:eastAsia="Times New Roman" w:hAnsi="Times New Roman" w:cs="Times New Roman"/>
          <w:sz w:val="28"/>
          <w:szCs w:val="28"/>
        </w:rPr>
        <w:t>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деятельности.</w:t>
      </w:r>
    </w:p>
    <w:p w:rsidR="00387DE4" w:rsidRPr="007C2D39" w:rsidRDefault="00387DE4" w:rsidP="0038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39">
        <w:rPr>
          <w:rFonts w:ascii="Times New Roman" w:hAnsi="Times New Roman" w:cs="Times New Roman"/>
          <w:sz w:val="28"/>
          <w:szCs w:val="28"/>
        </w:rPr>
        <w:t>По состоянию на 01.01.2018г. в Соболевском муниципальном районе функционирует</w:t>
      </w:r>
      <w:r w:rsidR="007C2D39" w:rsidRPr="007C2D39">
        <w:rPr>
          <w:rFonts w:ascii="Times New Roman" w:hAnsi="Times New Roman" w:cs="Times New Roman"/>
          <w:sz w:val="28"/>
          <w:szCs w:val="28"/>
        </w:rPr>
        <w:t xml:space="preserve"> 28</w:t>
      </w:r>
      <w:r w:rsidRPr="007C2D39">
        <w:rPr>
          <w:rFonts w:ascii="Times New Roman" w:hAnsi="Times New Roman" w:cs="Times New Roman"/>
          <w:sz w:val="28"/>
          <w:szCs w:val="28"/>
        </w:rPr>
        <w:t xml:space="preserve"> стационарных объектов розничной торговли. </w:t>
      </w:r>
    </w:p>
    <w:p w:rsidR="00D943FE" w:rsidRPr="007C2D39" w:rsidRDefault="00B96C5F" w:rsidP="0038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39">
        <w:rPr>
          <w:rFonts w:ascii="Times New Roman" w:eastAsia="Times New Roman" w:hAnsi="Times New Roman" w:cs="Times New Roman"/>
          <w:sz w:val="28"/>
          <w:szCs w:val="28"/>
        </w:rPr>
        <w:tab/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 xml:space="preserve">По статистическим данным на территории </w:t>
      </w:r>
      <w:r w:rsidRPr="007C2D39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 Камчатского края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 xml:space="preserve">, по состоянию на </w:t>
      </w:r>
      <w:r w:rsidRPr="007C2D39">
        <w:rPr>
          <w:rFonts w:ascii="Times New Roman" w:eastAsia="Times New Roman" w:hAnsi="Times New Roman" w:cs="Times New Roman"/>
          <w:sz w:val="28"/>
          <w:szCs w:val="28"/>
        </w:rPr>
        <w:t>0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2D39">
        <w:rPr>
          <w:rFonts w:ascii="Times New Roman" w:eastAsia="Times New Roman" w:hAnsi="Times New Roman" w:cs="Times New Roman"/>
          <w:sz w:val="28"/>
          <w:szCs w:val="28"/>
        </w:rPr>
        <w:t>.01.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>2018 года</w:t>
      </w:r>
      <w:r w:rsidRPr="007C2D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 xml:space="preserve"> проживает </w:t>
      </w:r>
      <w:r w:rsidR="00EA2CC0" w:rsidRPr="007C2D39">
        <w:rPr>
          <w:rFonts w:ascii="Times New Roman" w:eastAsia="Times New Roman" w:hAnsi="Times New Roman" w:cs="Times New Roman"/>
          <w:sz w:val="28"/>
          <w:szCs w:val="28"/>
        </w:rPr>
        <w:t>2426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 xml:space="preserve"> человек: с</w:t>
      </w:r>
      <w:proofErr w:type="gramStart"/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2D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C2D39">
        <w:rPr>
          <w:rFonts w:ascii="Times New Roman" w:eastAsia="Times New Roman" w:hAnsi="Times New Roman" w:cs="Times New Roman"/>
          <w:sz w:val="28"/>
          <w:szCs w:val="28"/>
        </w:rPr>
        <w:t>оболево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A2CC0" w:rsidRPr="007C2D39">
        <w:rPr>
          <w:rFonts w:ascii="Times New Roman" w:eastAsia="Times New Roman" w:hAnsi="Times New Roman" w:cs="Times New Roman"/>
          <w:sz w:val="28"/>
          <w:szCs w:val="28"/>
        </w:rPr>
        <w:t>1649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 xml:space="preserve"> чел., с.</w:t>
      </w:r>
      <w:r w:rsidRPr="007C2D39">
        <w:rPr>
          <w:rFonts w:ascii="Times New Roman" w:eastAsia="Times New Roman" w:hAnsi="Times New Roman" w:cs="Times New Roman"/>
          <w:sz w:val="28"/>
          <w:szCs w:val="28"/>
        </w:rPr>
        <w:t>Устьевое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A2CC0" w:rsidRPr="007C2D39">
        <w:rPr>
          <w:rFonts w:ascii="Times New Roman" w:eastAsia="Times New Roman" w:hAnsi="Times New Roman" w:cs="Times New Roman"/>
          <w:sz w:val="28"/>
          <w:szCs w:val="28"/>
        </w:rPr>
        <w:t>377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 xml:space="preserve"> чел., </w:t>
      </w:r>
      <w:r w:rsidRPr="007C2D39">
        <w:rPr>
          <w:rFonts w:ascii="Times New Roman" w:eastAsia="Times New Roman" w:hAnsi="Times New Roman" w:cs="Times New Roman"/>
          <w:sz w:val="28"/>
          <w:szCs w:val="28"/>
        </w:rPr>
        <w:t>п.Крутогоровский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A2CC0" w:rsidRPr="007C2D39">
        <w:rPr>
          <w:rFonts w:ascii="Times New Roman" w:eastAsia="Times New Roman" w:hAnsi="Times New Roman" w:cs="Times New Roman"/>
          <w:sz w:val="28"/>
          <w:szCs w:val="28"/>
        </w:rPr>
        <w:t>370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Pr="007C2D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C2D39">
        <w:rPr>
          <w:rFonts w:ascii="Times New Roman" w:eastAsia="Times New Roman" w:hAnsi="Times New Roman" w:cs="Times New Roman"/>
          <w:sz w:val="28"/>
          <w:szCs w:val="28"/>
        </w:rPr>
        <w:t>п.Ичинский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A2CC0" w:rsidRPr="007C2D39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C2D39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D943FE" w:rsidRPr="007C2D39" w:rsidRDefault="00B96C5F" w:rsidP="00D9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39">
        <w:rPr>
          <w:rFonts w:ascii="Times New Roman" w:eastAsia="Times New Roman" w:hAnsi="Times New Roman" w:cs="Times New Roman"/>
          <w:sz w:val="28"/>
          <w:szCs w:val="28"/>
        </w:rPr>
        <w:tab/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7C2D39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 Камчатского края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 xml:space="preserve"> проживает инвалидов всего – </w:t>
      </w:r>
      <w:r w:rsidR="00C67253" w:rsidRPr="007C2D39">
        <w:rPr>
          <w:rFonts w:ascii="Times New Roman" w:eastAsia="Times New Roman" w:hAnsi="Times New Roman" w:cs="Times New Roman"/>
          <w:sz w:val="28"/>
          <w:szCs w:val="28"/>
        </w:rPr>
        <w:t>76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C67253" w:rsidRPr="007C2D39">
        <w:rPr>
          <w:rFonts w:ascii="Times New Roman" w:eastAsia="Times New Roman" w:hAnsi="Times New Roman" w:cs="Times New Roman"/>
          <w:sz w:val="28"/>
          <w:szCs w:val="28"/>
        </w:rPr>
        <w:t>овек,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253" w:rsidRPr="007C2D39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 xml:space="preserve">детей инвалидов – </w:t>
      </w:r>
      <w:r w:rsidR="00C67253" w:rsidRPr="007C2D39">
        <w:rPr>
          <w:rFonts w:ascii="Times New Roman" w:eastAsia="Times New Roman" w:hAnsi="Times New Roman" w:cs="Times New Roman"/>
          <w:sz w:val="28"/>
          <w:szCs w:val="28"/>
        </w:rPr>
        <w:t>6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C67253" w:rsidRPr="007C2D39"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3FE" w:rsidRPr="007C2D39" w:rsidRDefault="00B96C5F" w:rsidP="00D9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39">
        <w:rPr>
          <w:rFonts w:ascii="Times New Roman" w:eastAsia="Times New Roman" w:hAnsi="Times New Roman" w:cs="Times New Roman"/>
          <w:sz w:val="28"/>
          <w:szCs w:val="28"/>
        </w:rPr>
        <w:tab/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 xml:space="preserve">Доля инвалидов, проживающих на территории </w:t>
      </w:r>
      <w:r w:rsidRPr="007C2D39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 Камчатского края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>, составляет </w:t>
      </w:r>
      <w:r w:rsidR="00C67253" w:rsidRPr="007C2D39">
        <w:rPr>
          <w:rFonts w:ascii="Times New Roman" w:eastAsia="Times New Roman" w:hAnsi="Times New Roman" w:cs="Times New Roman"/>
          <w:sz w:val="28"/>
          <w:szCs w:val="28"/>
        </w:rPr>
        <w:t>3,13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 xml:space="preserve"> процентов от общего количества населения </w:t>
      </w:r>
      <w:r w:rsidRPr="007C2D39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 Камчатского края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3FE" w:rsidRPr="007C2D39" w:rsidRDefault="00D943FE" w:rsidP="00D9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E35" w:rsidRPr="007C2D39" w:rsidRDefault="00CF5E35" w:rsidP="009A65B1">
      <w:pPr>
        <w:pStyle w:val="a4"/>
        <w:numPr>
          <w:ilvl w:val="0"/>
          <w:numId w:val="12"/>
        </w:numPr>
        <w:jc w:val="center"/>
        <w:rPr>
          <w:sz w:val="28"/>
          <w:szCs w:val="28"/>
        </w:rPr>
      </w:pPr>
      <w:bookmarkStart w:id="0" w:name="_GoBack"/>
      <w:bookmarkEnd w:id="0"/>
      <w:r w:rsidRPr="007C2D39">
        <w:rPr>
          <w:bCs/>
          <w:sz w:val="28"/>
          <w:szCs w:val="28"/>
        </w:rPr>
        <w:t xml:space="preserve">Цели </w:t>
      </w:r>
      <w:r w:rsidR="00427749" w:rsidRPr="007C2D39">
        <w:rPr>
          <w:bCs/>
          <w:sz w:val="28"/>
          <w:szCs w:val="28"/>
        </w:rPr>
        <w:t xml:space="preserve">Плана мероприятий по </w:t>
      </w:r>
      <w:r w:rsidRPr="007C2D39">
        <w:rPr>
          <w:bCs/>
          <w:sz w:val="28"/>
          <w:szCs w:val="28"/>
        </w:rPr>
        <w:t>повышени</w:t>
      </w:r>
      <w:r w:rsidR="00427749" w:rsidRPr="007C2D39">
        <w:rPr>
          <w:bCs/>
          <w:sz w:val="28"/>
          <w:szCs w:val="28"/>
        </w:rPr>
        <w:t>ю</w:t>
      </w:r>
      <w:r w:rsidRPr="007C2D39">
        <w:rPr>
          <w:bCs/>
          <w:sz w:val="28"/>
          <w:szCs w:val="28"/>
        </w:rPr>
        <w:t xml:space="preserve"> значений показателей доступности для инвалидов объектов торговли и общественного </w:t>
      </w:r>
      <w:r w:rsidRPr="007C2D39">
        <w:rPr>
          <w:bCs/>
          <w:sz w:val="28"/>
          <w:szCs w:val="28"/>
        </w:rPr>
        <w:lastRenderedPageBreak/>
        <w:t xml:space="preserve">питания, расположенных на территории </w:t>
      </w:r>
      <w:r w:rsidRPr="007C2D39">
        <w:rPr>
          <w:sz w:val="28"/>
          <w:szCs w:val="28"/>
        </w:rPr>
        <w:t>Соболевского муниципального района Камчатского края</w:t>
      </w:r>
    </w:p>
    <w:p w:rsidR="00EA2CC0" w:rsidRPr="007C2D39" w:rsidRDefault="00EA2CC0" w:rsidP="00CD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749" w:rsidRPr="007C2D39" w:rsidRDefault="00CD0948" w:rsidP="00CD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39">
        <w:rPr>
          <w:rFonts w:ascii="Times New Roman" w:eastAsia="Times New Roman" w:hAnsi="Times New Roman" w:cs="Times New Roman"/>
          <w:sz w:val="28"/>
          <w:szCs w:val="28"/>
        </w:rPr>
        <w:tab/>
        <w:t>Целью П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 xml:space="preserve">лана мероприятий по повышению </w:t>
      </w:r>
      <w:proofErr w:type="gramStart"/>
      <w:r w:rsidRPr="007C2D39">
        <w:rPr>
          <w:rFonts w:ascii="Times New Roman" w:eastAsia="Times New Roman" w:hAnsi="Times New Roman" w:cs="Times New Roman"/>
          <w:sz w:val="28"/>
          <w:szCs w:val="28"/>
        </w:rPr>
        <w:t xml:space="preserve">значений показателей 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>доступности объектов торговли</w:t>
      </w:r>
      <w:proofErr w:type="gramEnd"/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общественного питания для инвалидов явля</w:t>
      </w:r>
      <w:r w:rsidR="006F49FD" w:rsidRPr="007C2D3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43FE" w:rsidRPr="007C2D39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6F49FD" w:rsidRPr="007C2D39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r w:rsidR="00427749" w:rsidRPr="007C2D39">
        <w:rPr>
          <w:rFonts w:ascii="Times New Roman" w:eastAsia="Times New Roman" w:hAnsi="Times New Roman" w:cs="Times New Roman"/>
          <w:sz w:val="28"/>
          <w:szCs w:val="28"/>
        </w:rPr>
        <w:t>беспрепятственн</w:t>
      </w:r>
      <w:r w:rsidR="006F49FD" w:rsidRPr="007C2D3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27749" w:rsidRPr="007C2D39">
        <w:rPr>
          <w:rFonts w:ascii="Times New Roman" w:eastAsia="Times New Roman" w:hAnsi="Times New Roman" w:cs="Times New Roman"/>
          <w:sz w:val="28"/>
          <w:szCs w:val="28"/>
        </w:rPr>
        <w:t xml:space="preserve"> доступ</w:t>
      </w:r>
      <w:r w:rsidR="006F49FD" w:rsidRPr="007C2D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7749" w:rsidRPr="007C2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9FD" w:rsidRPr="007C2D39">
        <w:rPr>
          <w:rFonts w:ascii="Times New Roman" w:eastAsia="Times New Roman" w:hAnsi="Times New Roman" w:cs="Times New Roman"/>
          <w:sz w:val="28"/>
          <w:szCs w:val="28"/>
        </w:rPr>
        <w:t xml:space="preserve">инвалидов </w:t>
      </w:r>
      <w:r w:rsidR="00427749" w:rsidRPr="007C2D39">
        <w:rPr>
          <w:rFonts w:ascii="Times New Roman" w:eastAsia="Times New Roman" w:hAnsi="Times New Roman" w:cs="Times New Roman"/>
          <w:sz w:val="28"/>
          <w:szCs w:val="28"/>
        </w:rPr>
        <w:t>к объектам торговли и общественного питания</w:t>
      </w:r>
      <w:r w:rsidR="006F49FD" w:rsidRPr="007C2D39">
        <w:rPr>
          <w:rFonts w:ascii="Times New Roman" w:eastAsia="Times New Roman" w:hAnsi="Times New Roman" w:cs="Times New Roman"/>
          <w:sz w:val="28"/>
          <w:szCs w:val="28"/>
        </w:rPr>
        <w:t>, расположенных на территории Соболевского муниципального района Камчатского края</w:t>
      </w:r>
      <w:r w:rsidR="00427749" w:rsidRPr="007C2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616D" w:rsidRPr="007C2D39" w:rsidRDefault="00E866F7" w:rsidP="00D87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39">
        <w:rPr>
          <w:rFonts w:ascii="Times New Roman" w:eastAsia="Times New Roman" w:hAnsi="Times New Roman" w:cs="Times New Roman"/>
          <w:sz w:val="28"/>
          <w:szCs w:val="28"/>
        </w:rPr>
        <w:tab/>
      </w:r>
      <w:r w:rsidR="0067616D" w:rsidRPr="007C2D39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достижению цели доступности </w:t>
      </w:r>
      <w:r w:rsidR="0067616D" w:rsidRPr="007C2D39">
        <w:rPr>
          <w:rFonts w:ascii="Times New Roman" w:hAnsi="Times New Roman" w:cs="Times New Roman"/>
          <w:sz w:val="28"/>
          <w:szCs w:val="28"/>
        </w:rPr>
        <w:t>для инвалидов объектов торговли и общественного питания:</w:t>
      </w:r>
    </w:p>
    <w:p w:rsidR="0067616D" w:rsidRPr="007C2D39" w:rsidRDefault="0067616D" w:rsidP="00D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39">
        <w:rPr>
          <w:rFonts w:ascii="Times New Roman" w:eastAsia="Times New Roman" w:hAnsi="Times New Roman" w:cs="Times New Roman"/>
          <w:sz w:val="28"/>
          <w:szCs w:val="28"/>
        </w:rPr>
        <w:t>- совершенствование нормативной правовой базы;</w:t>
      </w:r>
    </w:p>
    <w:p w:rsidR="0067616D" w:rsidRPr="007C2D39" w:rsidRDefault="0067616D" w:rsidP="00D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39">
        <w:rPr>
          <w:rFonts w:ascii="Times New Roman" w:eastAsia="Times New Roman" w:hAnsi="Times New Roman" w:cs="Times New Roman"/>
          <w:sz w:val="28"/>
          <w:szCs w:val="28"/>
        </w:rPr>
        <w:t>- поэтапное повышение значений показателей доступности для инвалидов объектов торговли и общественного питания, включая их оборудование необходимыми приспособлениями;</w:t>
      </w:r>
    </w:p>
    <w:p w:rsidR="0067616D" w:rsidRPr="007C2D39" w:rsidRDefault="0067616D" w:rsidP="00D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39">
        <w:rPr>
          <w:rFonts w:ascii="Times New Roman" w:eastAsia="Times New Roman" w:hAnsi="Times New Roman" w:cs="Times New Roman"/>
          <w:sz w:val="28"/>
          <w:szCs w:val="28"/>
        </w:rPr>
        <w:t>- инструктирование или обучение специалистов, работающих с инвалидами, по вопросам, связанным с обеспечением доступности для инвалидов объектов торговли и общественного питания.</w:t>
      </w:r>
    </w:p>
    <w:p w:rsidR="0067616D" w:rsidRPr="007C2D39" w:rsidRDefault="0067616D" w:rsidP="00D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CC0" w:rsidRPr="007C2D39" w:rsidRDefault="00EA2CC0" w:rsidP="00D943FE">
      <w:pPr>
        <w:spacing w:after="0" w:line="240" w:lineRule="auto"/>
        <w:rPr>
          <w:rFonts w:ascii="Roboto" w:eastAsia="Times New Roman" w:hAnsi="Roboto" w:cs="Times New Roman"/>
          <w:sz w:val="21"/>
          <w:szCs w:val="21"/>
        </w:rPr>
      </w:pPr>
    </w:p>
    <w:p w:rsidR="00CD0948" w:rsidRPr="007C2D39" w:rsidRDefault="00CD0948" w:rsidP="00D943FE">
      <w:pPr>
        <w:spacing w:after="0" w:line="240" w:lineRule="auto"/>
        <w:rPr>
          <w:rFonts w:ascii="Roboto" w:eastAsia="Times New Roman" w:hAnsi="Roboto" w:cs="Times New Roman"/>
          <w:sz w:val="21"/>
          <w:szCs w:val="21"/>
        </w:rPr>
      </w:pPr>
    </w:p>
    <w:p w:rsidR="00D943FE" w:rsidRPr="007C2D39" w:rsidRDefault="00D943FE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</w:pPr>
    </w:p>
    <w:p w:rsidR="00C33BA8" w:rsidRPr="007C2D39" w:rsidRDefault="00C33BA8" w:rsidP="00D943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</w:rPr>
        <w:sectPr w:rsidR="00C33BA8" w:rsidRPr="007C2D39" w:rsidSect="000B4BCD">
          <w:pgSz w:w="11906" w:h="16838"/>
          <w:pgMar w:top="567" w:right="707" w:bottom="567" w:left="1418" w:header="709" w:footer="709" w:gutter="0"/>
          <w:cols w:space="708"/>
          <w:docGrid w:linePitch="360"/>
        </w:sectPr>
      </w:pPr>
    </w:p>
    <w:p w:rsidR="00323642" w:rsidRPr="007C2D39" w:rsidRDefault="00323642" w:rsidP="00323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D3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23642" w:rsidRPr="007C2D39" w:rsidRDefault="00323642" w:rsidP="00323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2D39">
        <w:rPr>
          <w:rFonts w:ascii="Times New Roman" w:hAnsi="Times New Roman" w:cs="Times New Roman"/>
          <w:sz w:val="24"/>
          <w:szCs w:val="24"/>
        </w:rPr>
        <w:t xml:space="preserve">к </w:t>
      </w:r>
      <w:r w:rsidRPr="007C2D39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7C2D3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C2D39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повышению значений </w:t>
      </w:r>
    </w:p>
    <w:p w:rsidR="00323642" w:rsidRPr="007C2D39" w:rsidRDefault="00323642" w:rsidP="00323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2D39">
        <w:rPr>
          <w:rFonts w:ascii="Times New Roman" w:eastAsia="Times New Roman" w:hAnsi="Times New Roman" w:cs="Times New Roman"/>
          <w:sz w:val="24"/>
          <w:szCs w:val="24"/>
        </w:rPr>
        <w:t xml:space="preserve">показателей доступности для инвалидов объектов </w:t>
      </w:r>
    </w:p>
    <w:p w:rsidR="00323642" w:rsidRPr="007C2D39" w:rsidRDefault="00323642" w:rsidP="00323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2D39">
        <w:rPr>
          <w:rFonts w:ascii="Times New Roman" w:eastAsia="Times New Roman" w:hAnsi="Times New Roman" w:cs="Times New Roman"/>
          <w:sz w:val="24"/>
          <w:szCs w:val="24"/>
        </w:rPr>
        <w:t xml:space="preserve">торговли и общественного питания на территории </w:t>
      </w:r>
    </w:p>
    <w:p w:rsidR="00323642" w:rsidRPr="007C2D39" w:rsidRDefault="00323642" w:rsidP="00323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2D39">
        <w:rPr>
          <w:rFonts w:ascii="Times New Roman" w:eastAsia="Times New Roman" w:hAnsi="Times New Roman" w:cs="Times New Roman"/>
          <w:sz w:val="24"/>
          <w:szCs w:val="24"/>
        </w:rPr>
        <w:t>Соболевского муниципального района Камчатского края</w:t>
      </w:r>
    </w:p>
    <w:p w:rsidR="00323642" w:rsidRPr="007C2D39" w:rsidRDefault="00323642" w:rsidP="00323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642" w:rsidRPr="007C2D39" w:rsidRDefault="00323642" w:rsidP="00C33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A8" w:rsidRPr="007C2D39" w:rsidRDefault="00C33BA8" w:rsidP="00C33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39">
        <w:rPr>
          <w:rFonts w:ascii="Times New Roman" w:hAnsi="Times New Roman" w:cs="Times New Roman"/>
          <w:b/>
          <w:sz w:val="28"/>
          <w:szCs w:val="28"/>
        </w:rPr>
        <w:t>Таблица повышения значений показателей доступности для инвалидов объектов торговли и общественного питания, расположенных на территории Соболевского муниципального района Камчатского края</w:t>
      </w:r>
    </w:p>
    <w:p w:rsidR="00C33BA8" w:rsidRPr="007C2D39" w:rsidRDefault="00C33BA8" w:rsidP="00C33BA8">
      <w:pPr>
        <w:spacing w:after="0" w:line="240" w:lineRule="auto"/>
        <w:rPr>
          <w:rFonts w:ascii="Times New Roman" w:eastAsia="Times New Roman" w:hAnsi="Times New Roman" w:cs="Times New Roman"/>
          <w:bCs/>
          <w:sz w:val="21"/>
        </w:rPr>
      </w:pPr>
    </w:p>
    <w:p w:rsidR="00C33BA8" w:rsidRPr="007C2D39" w:rsidRDefault="00C33BA8" w:rsidP="00C33BA8">
      <w:pPr>
        <w:spacing w:after="0" w:line="240" w:lineRule="auto"/>
        <w:rPr>
          <w:rFonts w:ascii="Times New Roman" w:eastAsia="Times New Roman" w:hAnsi="Times New Roman" w:cs="Times New Roman"/>
          <w:bCs/>
          <w:sz w:val="21"/>
        </w:rPr>
      </w:pPr>
    </w:p>
    <w:tbl>
      <w:tblPr>
        <w:tblStyle w:val="a7"/>
        <w:tblW w:w="15813" w:type="dxa"/>
        <w:tblLook w:val="04A0" w:firstRow="1" w:lastRow="0" w:firstColumn="1" w:lastColumn="0" w:noHBand="0" w:noVBand="1"/>
      </w:tblPr>
      <w:tblGrid>
        <w:gridCol w:w="817"/>
        <w:gridCol w:w="4253"/>
        <w:gridCol w:w="1292"/>
        <w:gridCol w:w="1111"/>
        <w:gridCol w:w="1111"/>
        <w:gridCol w:w="1111"/>
        <w:gridCol w:w="1111"/>
        <w:gridCol w:w="1111"/>
        <w:gridCol w:w="3896"/>
      </w:tblGrid>
      <w:tr w:rsidR="00C33BA8" w:rsidRPr="007C2D39" w:rsidTr="00C33BA8">
        <w:tc>
          <w:tcPr>
            <w:tcW w:w="817" w:type="dxa"/>
            <w:vMerge w:val="restart"/>
          </w:tcPr>
          <w:p w:rsidR="00C33BA8" w:rsidRPr="007C2D39" w:rsidRDefault="00C33BA8" w:rsidP="00C3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BA8" w:rsidRPr="007C2D39" w:rsidRDefault="00C33BA8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C33BA8" w:rsidRPr="007C2D39" w:rsidRDefault="00C33BA8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доступности для инвалидов объектов торговли и общественного питания</w:t>
            </w:r>
          </w:p>
        </w:tc>
        <w:tc>
          <w:tcPr>
            <w:tcW w:w="1292" w:type="dxa"/>
            <w:vMerge w:val="restart"/>
          </w:tcPr>
          <w:p w:rsidR="00C33BA8" w:rsidRPr="007C2D39" w:rsidRDefault="00C33BA8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Единицы  измерения</w:t>
            </w:r>
          </w:p>
        </w:tc>
        <w:tc>
          <w:tcPr>
            <w:tcW w:w="5555" w:type="dxa"/>
            <w:gridSpan w:val="5"/>
          </w:tcPr>
          <w:p w:rsidR="00C33BA8" w:rsidRPr="007C2D39" w:rsidRDefault="00C33BA8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3896" w:type="dxa"/>
            <w:vMerge w:val="restart"/>
          </w:tcPr>
          <w:p w:rsidR="00C33BA8" w:rsidRPr="007C2D39" w:rsidRDefault="00C33BA8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(должностное лицо) ответственное за мониторинг и достижение запланированных значений показателей доступности для инвалидов объектов </w:t>
            </w:r>
            <w:r w:rsidR="00F37ABD" w:rsidRPr="007C2D39">
              <w:rPr>
                <w:rFonts w:ascii="Times New Roman" w:hAnsi="Times New Roman" w:cs="Times New Roman"/>
                <w:sz w:val="24"/>
                <w:szCs w:val="24"/>
              </w:rPr>
              <w:t>торговли и общественного питания</w:t>
            </w:r>
          </w:p>
        </w:tc>
      </w:tr>
      <w:tr w:rsidR="00C33BA8" w:rsidRPr="007C2D39" w:rsidTr="00C33BA8">
        <w:tc>
          <w:tcPr>
            <w:tcW w:w="817" w:type="dxa"/>
            <w:vMerge/>
          </w:tcPr>
          <w:p w:rsidR="00C33BA8" w:rsidRPr="007C2D39" w:rsidRDefault="00C33BA8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33BA8" w:rsidRPr="007C2D39" w:rsidRDefault="00C33BA8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C33BA8" w:rsidRPr="007C2D39" w:rsidRDefault="00C33BA8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:rsidR="00C33BA8" w:rsidRPr="007C2D39" w:rsidRDefault="00C33BA8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111" w:type="dxa"/>
          </w:tcPr>
          <w:p w:rsidR="00C33BA8" w:rsidRPr="007C2D39" w:rsidRDefault="00C33BA8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111" w:type="dxa"/>
          </w:tcPr>
          <w:p w:rsidR="00C33BA8" w:rsidRPr="007C2D39" w:rsidRDefault="00C33BA8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111" w:type="dxa"/>
          </w:tcPr>
          <w:p w:rsidR="00C33BA8" w:rsidRPr="007C2D39" w:rsidRDefault="00C33BA8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– 2025 год</w:t>
            </w:r>
          </w:p>
        </w:tc>
        <w:tc>
          <w:tcPr>
            <w:tcW w:w="1111" w:type="dxa"/>
          </w:tcPr>
          <w:p w:rsidR="00C33BA8" w:rsidRPr="007C2D39" w:rsidRDefault="00C33BA8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 – 2030 год</w:t>
            </w:r>
          </w:p>
        </w:tc>
        <w:tc>
          <w:tcPr>
            <w:tcW w:w="3896" w:type="dxa"/>
            <w:vMerge/>
          </w:tcPr>
          <w:p w:rsidR="00C33BA8" w:rsidRPr="007C2D39" w:rsidRDefault="00C33BA8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3BA8" w:rsidRPr="007C2D39" w:rsidTr="00C33BA8">
        <w:tc>
          <w:tcPr>
            <w:tcW w:w="817" w:type="dxa"/>
          </w:tcPr>
          <w:p w:rsidR="00C33BA8" w:rsidRPr="007C2D39" w:rsidRDefault="00113A4E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33BA8" w:rsidRPr="007C2D39" w:rsidRDefault="00113A4E" w:rsidP="00113A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существующих объектов торговли и общественного питания, которые полностью соответствуют требованиям доступности для инвалидов объектов (от общего количества объектов торговли и общественного питания)</w:t>
            </w:r>
          </w:p>
        </w:tc>
        <w:tc>
          <w:tcPr>
            <w:tcW w:w="1292" w:type="dxa"/>
          </w:tcPr>
          <w:p w:rsidR="00C33BA8" w:rsidRPr="007C2D39" w:rsidRDefault="00113A4E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C33BA8" w:rsidRPr="007C2D39" w:rsidRDefault="00113A4E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C33BA8" w:rsidRPr="007C2D39" w:rsidRDefault="007C2D39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C33BA8" w:rsidRPr="007C2D39" w:rsidRDefault="007C2D39" w:rsidP="007C2D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C33BA8" w:rsidRPr="007C2D39" w:rsidRDefault="007C2D39" w:rsidP="007C2D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11" w:type="dxa"/>
          </w:tcPr>
          <w:p w:rsidR="00C33BA8" w:rsidRPr="007C2D39" w:rsidRDefault="00113A4E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96" w:type="dxa"/>
          </w:tcPr>
          <w:p w:rsidR="00C33BA8" w:rsidRPr="007C2D39" w:rsidRDefault="00113A4E" w:rsidP="00113A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Отдел по экономике, ТЭК, ЖКХ в составе комитета по экономике, ТЭК, ЖКХ и управлению муниципальным имуществом администрации Соболевского муниципального района Камчатского края</w:t>
            </w:r>
          </w:p>
        </w:tc>
      </w:tr>
      <w:tr w:rsidR="00C33BA8" w:rsidRPr="007C2D39" w:rsidTr="00C33BA8">
        <w:tc>
          <w:tcPr>
            <w:tcW w:w="817" w:type="dxa"/>
          </w:tcPr>
          <w:p w:rsidR="00C33BA8" w:rsidRPr="007C2D39" w:rsidRDefault="00113A4E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33BA8" w:rsidRPr="007C2D39" w:rsidRDefault="00BF50C6" w:rsidP="00113A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– по территории объекта) (от общего количества объектов торговли и общественного питания)</w:t>
            </w:r>
          </w:p>
        </w:tc>
        <w:tc>
          <w:tcPr>
            <w:tcW w:w="1292" w:type="dxa"/>
          </w:tcPr>
          <w:p w:rsidR="00C33BA8" w:rsidRPr="007C2D39" w:rsidRDefault="00BF50C6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C33BA8" w:rsidRPr="007C2D39" w:rsidRDefault="004E04DA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C33BA8" w:rsidRPr="007C2D39" w:rsidRDefault="007C2D39" w:rsidP="007C2D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C33BA8" w:rsidRPr="007C2D39" w:rsidRDefault="007C2D39" w:rsidP="007C2D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C33BA8" w:rsidRPr="007C2D39" w:rsidRDefault="007C2D39" w:rsidP="007C2D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11" w:type="dxa"/>
          </w:tcPr>
          <w:p w:rsidR="00C33BA8" w:rsidRPr="007C2D39" w:rsidRDefault="00BF50C6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96" w:type="dxa"/>
          </w:tcPr>
          <w:p w:rsidR="00C33BA8" w:rsidRPr="007C2D39" w:rsidRDefault="00BF50C6" w:rsidP="00113A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Отдел по экономике, ТЭК, ЖКХ в составе комитета по экономике, ТЭК, ЖКХ и управлению муниципальным имуществом администрации Соболевского муниципального района Камчатского края</w:t>
            </w:r>
          </w:p>
        </w:tc>
      </w:tr>
      <w:tr w:rsidR="00BF50C6" w:rsidRPr="007C2D39" w:rsidTr="00C33BA8">
        <w:tc>
          <w:tcPr>
            <w:tcW w:w="817" w:type="dxa"/>
          </w:tcPr>
          <w:p w:rsidR="00BF50C6" w:rsidRPr="007C2D39" w:rsidRDefault="00BF50C6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F50C6" w:rsidRPr="007C2D39" w:rsidRDefault="0069677F" w:rsidP="0011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объектов торговли и общественного питания, на которых обеспечено сопровождение инвалидов, </w:t>
            </w:r>
            <w:r w:rsidRPr="007C2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имеющих стойкие расстройства функции зрения и самостоятельного передвижения, и оказание им помощи (в общем количестве объектов торговли и общественного питания)</w:t>
            </w:r>
          </w:p>
        </w:tc>
        <w:tc>
          <w:tcPr>
            <w:tcW w:w="1292" w:type="dxa"/>
          </w:tcPr>
          <w:p w:rsidR="00BF50C6" w:rsidRPr="007C2D39" w:rsidRDefault="0069677F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111" w:type="dxa"/>
          </w:tcPr>
          <w:p w:rsidR="00BF50C6" w:rsidRPr="007C2D39" w:rsidRDefault="002A6BC1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BF50C6" w:rsidRPr="007C2D39" w:rsidRDefault="007C2D39" w:rsidP="007C2D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BF50C6" w:rsidRPr="007C2D39" w:rsidRDefault="007C2D39" w:rsidP="007C2D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11" w:type="dxa"/>
          </w:tcPr>
          <w:p w:rsidR="00BF50C6" w:rsidRPr="007C2D39" w:rsidRDefault="002A6BC1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11" w:type="dxa"/>
          </w:tcPr>
          <w:p w:rsidR="00BF50C6" w:rsidRPr="007C2D39" w:rsidRDefault="002A6BC1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96" w:type="dxa"/>
          </w:tcPr>
          <w:p w:rsidR="00BF50C6" w:rsidRPr="007C2D39" w:rsidRDefault="002A6BC1" w:rsidP="0011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экономике, ТЭК, ЖКХ в составе комитета по экономике, ТЭК, ЖКХ и управлению </w:t>
            </w:r>
            <w:r w:rsidRPr="007C2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 администрации Соболевского муниципального района Камчатского края</w:t>
            </w:r>
          </w:p>
        </w:tc>
      </w:tr>
      <w:tr w:rsidR="002A6BC1" w:rsidRPr="007C2D39" w:rsidTr="00C33BA8">
        <w:tc>
          <w:tcPr>
            <w:tcW w:w="817" w:type="dxa"/>
          </w:tcPr>
          <w:p w:rsidR="002A6BC1" w:rsidRPr="007C2D39" w:rsidRDefault="002A6BC1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2A6BC1" w:rsidRPr="007C2D39" w:rsidRDefault="002A6BC1" w:rsidP="0011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(от общей численности объектов торговли и общественного питания)</w:t>
            </w:r>
          </w:p>
        </w:tc>
        <w:tc>
          <w:tcPr>
            <w:tcW w:w="1292" w:type="dxa"/>
          </w:tcPr>
          <w:p w:rsidR="002A6BC1" w:rsidRPr="007C2D39" w:rsidRDefault="002A6BC1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2A6BC1" w:rsidRPr="007C2D39" w:rsidRDefault="00BD7BF2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2A6BC1" w:rsidRPr="007C2D39" w:rsidRDefault="007C2D39" w:rsidP="007C2D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2A6BC1" w:rsidRPr="007C2D39" w:rsidRDefault="007C2D39" w:rsidP="007C2D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2A6BC1" w:rsidRPr="007C2D39" w:rsidRDefault="007C2D39" w:rsidP="007C2D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11" w:type="dxa"/>
          </w:tcPr>
          <w:p w:rsidR="002A6BC1" w:rsidRPr="007C2D39" w:rsidRDefault="00BD7BF2" w:rsidP="00C33B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96" w:type="dxa"/>
          </w:tcPr>
          <w:p w:rsidR="002A6BC1" w:rsidRPr="007C2D39" w:rsidRDefault="00BD7BF2" w:rsidP="0011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Отдел по экономике, ТЭК, ЖКХ в составе комитета по экономике, ТЭК, ЖКХ и управлению муниципальным имуществом администрации Соболевского муниципального района Камчатского края</w:t>
            </w:r>
          </w:p>
        </w:tc>
      </w:tr>
    </w:tbl>
    <w:p w:rsidR="00C33BA8" w:rsidRPr="007C2D39" w:rsidRDefault="00C33BA8" w:rsidP="00D94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3BA8" w:rsidRPr="007C2D39" w:rsidRDefault="00C33BA8" w:rsidP="00F37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642" w:rsidRPr="007C2D39" w:rsidRDefault="00323642" w:rsidP="00F37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642" w:rsidRPr="007C2D39" w:rsidRDefault="00323642" w:rsidP="00F37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642" w:rsidRPr="007C2D39" w:rsidRDefault="00323642" w:rsidP="00F37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642" w:rsidRPr="007C2D39" w:rsidRDefault="00323642" w:rsidP="00F37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642" w:rsidRPr="007C2D39" w:rsidRDefault="00323642" w:rsidP="00F37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642" w:rsidRPr="007C2D39" w:rsidRDefault="00323642" w:rsidP="00F37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642" w:rsidRPr="007C2D39" w:rsidRDefault="00323642" w:rsidP="00F37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642" w:rsidRPr="007C2D39" w:rsidRDefault="00323642" w:rsidP="00F37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642" w:rsidRPr="007C2D39" w:rsidRDefault="00323642" w:rsidP="00F37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7BF2" w:rsidRPr="007C2D39" w:rsidRDefault="00BD7BF2" w:rsidP="00F37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7BF2" w:rsidRPr="007C2D39" w:rsidRDefault="00BD7BF2" w:rsidP="00F37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7BF2" w:rsidRPr="007C2D39" w:rsidRDefault="00BD7BF2" w:rsidP="00F37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7BF2" w:rsidRPr="007C2D39" w:rsidRDefault="00BD7BF2" w:rsidP="00F37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642" w:rsidRPr="007C2D39" w:rsidRDefault="00323642" w:rsidP="00F37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7BF2" w:rsidRPr="007C2D39" w:rsidRDefault="00BD7BF2" w:rsidP="00F37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642" w:rsidRPr="007C2D39" w:rsidRDefault="00323642" w:rsidP="00F37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642" w:rsidRPr="007C2D39" w:rsidRDefault="00323642" w:rsidP="00F37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642" w:rsidRPr="007C2D39" w:rsidRDefault="00323642" w:rsidP="00323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D3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23642" w:rsidRPr="007C2D39" w:rsidRDefault="00323642" w:rsidP="00323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2D39">
        <w:rPr>
          <w:rFonts w:ascii="Times New Roman" w:hAnsi="Times New Roman" w:cs="Times New Roman"/>
          <w:sz w:val="24"/>
          <w:szCs w:val="24"/>
        </w:rPr>
        <w:t xml:space="preserve">к </w:t>
      </w:r>
      <w:r w:rsidRPr="007C2D39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7C2D3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C2D39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повышению значений </w:t>
      </w:r>
    </w:p>
    <w:p w:rsidR="00323642" w:rsidRPr="007C2D39" w:rsidRDefault="00323642" w:rsidP="00323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2D39">
        <w:rPr>
          <w:rFonts w:ascii="Times New Roman" w:eastAsia="Times New Roman" w:hAnsi="Times New Roman" w:cs="Times New Roman"/>
          <w:sz w:val="24"/>
          <w:szCs w:val="24"/>
        </w:rPr>
        <w:t xml:space="preserve">показателей доступности для инвалидов объектов </w:t>
      </w:r>
    </w:p>
    <w:p w:rsidR="00323642" w:rsidRPr="007C2D39" w:rsidRDefault="00323642" w:rsidP="00323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2D39">
        <w:rPr>
          <w:rFonts w:ascii="Times New Roman" w:eastAsia="Times New Roman" w:hAnsi="Times New Roman" w:cs="Times New Roman"/>
          <w:sz w:val="24"/>
          <w:szCs w:val="24"/>
        </w:rPr>
        <w:t xml:space="preserve">торговли и общественного питания на территории </w:t>
      </w:r>
    </w:p>
    <w:p w:rsidR="00323642" w:rsidRPr="007C2D39" w:rsidRDefault="00323642" w:rsidP="00323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2D39">
        <w:rPr>
          <w:rFonts w:ascii="Times New Roman" w:eastAsia="Times New Roman" w:hAnsi="Times New Roman" w:cs="Times New Roman"/>
          <w:sz w:val="24"/>
          <w:szCs w:val="24"/>
        </w:rPr>
        <w:t>Соболевского муниципального района Камчатского края</w:t>
      </w:r>
    </w:p>
    <w:p w:rsidR="00323642" w:rsidRPr="007C2D39" w:rsidRDefault="00323642" w:rsidP="00F3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7ABD" w:rsidRPr="007C2D39" w:rsidRDefault="00F37ABD" w:rsidP="00F37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39">
        <w:rPr>
          <w:rFonts w:ascii="Times New Roman" w:hAnsi="Times New Roman" w:cs="Times New Roman"/>
          <w:b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торговли и общественного питания, расположенных в Соболевском муниципальном районе Камчатского края</w:t>
      </w:r>
    </w:p>
    <w:p w:rsidR="00F37ABD" w:rsidRPr="007C2D39" w:rsidRDefault="00F37ABD" w:rsidP="00F37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905" w:type="dxa"/>
        <w:tblLook w:val="04A0" w:firstRow="1" w:lastRow="0" w:firstColumn="1" w:lastColumn="0" w:noHBand="0" w:noVBand="1"/>
      </w:tblPr>
      <w:tblGrid>
        <w:gridCol w:w="675"/>
        <w:gridCol w:w="3828"/>
        <w:gridCol w:w="2977"/>
        <w:gridCol w:w="3118"/>
        <w:gridCol w:w="1418"/>
        <w:gridCol w:w="3889"/>
      </w:tblGrid>
      <w:tr w:rsidR="00F37ABD" w:rsidRPr="007C2D39" w:rsidTr="00C07F05">
        <w:tc>
          <w:tcPr>
            <w:tcW w:w="675" w:type="dxa"/>
          </w:tcPr>
          <w:p w:rsidR="00F37ABD" w:rsidRPr="007C2D39" w:rsidRDefault="00F37ABD" w:rsidP="00F3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7ABD" w:rsidRPr="007C2D39" w:rsidRDefault="00F37ABD" w:rsidP="00F37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F37ABD" w:rsidRPr="007C2D39" w:rsidRDefault="00F37ABD" w:rsidP="00F3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37ABD" w:rsidRPr="007C2D39" w:rsidRDefault="00F37ABD" w:rsidP="00F37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F37ABD" w:rsidRPr="007C2D39" w:rsidRDefault="00F37ABD" w:rsidP="00F37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3118" w:type="dxa"/>
          </w:tcPr>
          <w:p w:rsidR="00F37ABD" w:rsidRPr="007C2D39" w:rsidRDefault="00F37ABD" w:rsidP="00F37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418" w:type="dxa"/>
          </w:tcPr>
          <w:p w:rsidR="00F37ABD" w:rsidRPr="007C2D39" w:rsidRDefault="00F37ABD" w:rsidP="00F37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889" w:type="dxa"/>
          </w:tcPr>
          <w:p w:rsidR="00F37ABD" w:rsidRPr="007C2D39" w:rsidRDefault="00F37ABD" w:rsidP="00F37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влияния мероприятия на повышение значения показателя доступности для инвалидов объектов </w:t>
            </w:r>
            <w:r w:rsidR="00DE1150" w:rsidRPr="007C2D39">
              <w:rPr>
                <w:rFonts w:ascii="Times New Roman" w:hAnsi="Times New Roman" w:cs="Times New Roman"/>
                <w:sz w:val="24"/>
                <w:szCs w:val="24"/>
              </w:rPr>
              <w:t>торговли и общественного питания</w:t>
            </w:r>
          </w:p>
        </w:tc>
      </w:tr>
      <w:tr w:rsidR="0067616D" w:rsidRPr="007C2D39" w:rsidTr="00C07F05">
        <w:tc>
          <w:tcPr>
            <w:tcW w:w="15905" w:type="dxa"/>
            <w:gridSpan w:val="6"/>
          </w:tcPr>
          <w:p w:rsidR="0067616D" w:rsidRPr="007C2D39" w:rsidRDefault="0067616D" w:rsidP="00E14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E142DF" w:rsidRPr="007C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 нормативной правовой базы</w:t>
            </w:r>
          </w:p>
        </w:tc>
      </w:tr>
      <w:tr w:rsidR="00F37ABD" w:rsidRPr="007C2D39" w:rsidTr="00C07F05">
        <w:tc>
          <w:tcPr>
            <w:tcW w:w="675" w:type="dxa"/>
          </w:tcPr>
          <w:p w:rsidR="00F37ABD" w:rsidRPr="007C2D39" w:rsidRDefault="007A3241" w:rsidP="00F478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F37ABD" w:rsidRPr="007C2D39" w:rsidRDefault="00F4780E" w:rsidP="00F478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</w:t>
            </w:r>
            <w:r w:rsidR="00436DD8" w:rsidRPr="007C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паспортизации  объектов </w:t>
            </w:r>
            <w:r w:rsidRPr="007C2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торговли и общественного питания </w:t>
            </w:r>
          </w:p>
        </w:tc>
        <w:tc>
          <w:tcPr>
            <w:tcW w:w="2977" w:type="dxa"/>
          </w:tcPr>
          <w:p w:rsidR="00F37ABD" w:rsidRPr="007C2D39" w:rsidRDefault="00F4780E" w:rsidP="00F37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3118" w:type="dxa"/>
          </w:tcPr>
          <w:p w:rsidR="00F37ABD" w:rsidRPr="007C2D39" w:rsidRDefault="007A3241" w:rsidP="00F37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Отдел по экономике, ТЭК, ЖКХ в составе комитета по экономике, ТЭК, ЖКХ и управлению муниципальным имуществом администрации Соболевского муниципального района Камчатского края</w:t>
            </w:r>
          </w:p>
        </w:tc>
        <w:tc>
          <w:tcPr>
            <w:tcW w:w="1418" w:type="dxa"/>
          </w:tcPr>
          <w:p w:rsidR="00F37ABD" w:rsidRPr="007C2D39" w:rsidRDefault="007A3241" w:rsidP="00F37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2018-2030 годы</w:t>
            </w:r>
          </w:p>
        </w:tc>
        <w:tc>
          <w:tcPr>
            <w:tcW w:w="3889" w:type="dxa"/>
          </w:tcPr>
          <w:p w:rsidR="00F37ABD" w:rsidRPr="007C2D39" w:rsidRDefault="00F4780E" w:rsidP="007A32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обеспечения беспрепятственного доступа инвалидов к объектам </w:t>
            </w:r>
            <w:r w:rsidRPr="007C2D39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 и общественного питания</w:t>
            </w:r>
          </w:p>
        </w:tc>
      </w:tr>
      <w:tr w:rsidR="00E142DF" w:rsidRPr="007C2D39" w:rsidTr="00C07F05">
        <w:tc>
          <w:tcPr>
            <w:tcW w:w="15905" w:type="dxa"/>
            <w:gridSpan w:val="6"/>
          </w:tcPr>
          <w:p w:rsidR="00E142DF" w:rsidRPr="007C2D39" w:rsidRDefault="00E142DF" w:rsidP="00E142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2D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объектов торговли и общественного питания, включая их оборудование необходимыми приспособлениями</w:t>
            </w:r>
          </w:p>
        </w:tc>
      </w:tr>
      <w:tr w:rsidR="00E142DF" w:rsidRPr="007C2D39" w:rsidTr="00C07F05">
        <w:tc>
          <w:tcPr>
            <w:tcW w:w="675" w:type="dxa"/>
          </w:tcPr>
          <w:p w:rsidR="00E142DF" w:rsidRPr="007C2D39" w:rsidRDefault="00C07F05" w:rsidP="007A64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E142DF" w:rsidRPr="007C2D39" w:rsidRDefault="00C07F05" w:rsidP="00F37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Оснащение объектов торговли и общественного питания специальными приспособлениями, оборудованием для беспрепятственного доступа инвалидов всех категорий с учетом их особых потребностей, в том числе с нарушениями опорно-</w:t>
            </w:r>
            <w:r w:rsidRPr="007C2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двигательного аппарата, инвалидов по слуху и зрению</w:t>
            </w:r>
          </w:p>
        </w:tc>
        <w:tc>
          <w:tcPr>
            <w:tcW w:w="2977" w:type="dxa"/>
          </w:tcPr>
          <w:p w:rsidR="00E142DF" w:rsidRPr="007C2D39" w:rsidRDefault="00C07F05" w:rsidP="00F37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3118" w:type="dxa"/>
          </w:tcPr>
          <w:p w:rsidR="00E142DF" w:rsidRPr="007C2D39" w:rsidRDefault="00C07F05" w:rsidP="00F37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418" w:type="dxa"/>
          </w:tcPr>
          <w:p w:rsidR="00E142DF" w:rsidRPr="007C2D39" w:rsidRDefault="00C07F05" w:rsidP="00F37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2018-2030 годы</w:t>
            </w:r>
          </w:p>
        </w:tc>
        <w:tc>
          <w:tcPr>
            <w:tcW w:w="3889" w:type="dxa"/>
          </w:tcPr>
          <w:p w:rsidR="00E142DF" w:rsidRPr="007C2D39" w:rsidRDefault="007A641F" w:rsidP="00F37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7F05" w:rsidRPr="007C2D39">
              <w:rPr>
                <w:rFonts w:ascii="Times New Roman" w:hAnsi="Times New Roman" w:cs="Times New Roman"/>
                <w:sz w:val="24"/>
                <w:szCs w:val="24"/>
              </w:rPr>
              <w:t>ост посещаемости инвалидами и другими маломобильными группами населения объектов торговли и общественного питания</w:t>
            </w:r>
          </w:p>
        </w:tc>
      </w:tr>
      <w:tr w:rsidR="00E142DF" w:rsidRPr="007C2D39" w:rsidTr="00C07F05">
        <w:tc>
          <w:tcPr>
            <w:tcW w:w="675" w:type="dxa"/>
          </w:tcPr>
          <w:p w:rsidR="00E142DF" w:rsidRPr="007C2D39" w:rsidRDefault="00E142DF" w:rsidP="00F37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E142DF" w:rsidRPr="007C2D39" w:rsidRDefault="00E142DF" w:rsidP="00F37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142DF" w:rsidRPr="007C2D39" w:rsidRDefault="00E142DF" w:rsidP="00F37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142DF" w:rsidRPr="007C2D39" w:rsidRDefault="00E142DF" w:rsidP="00F37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2DF" w:rsidRPr="007C2D39" w:rsidRDefault="00E142DF" w:rsidP="00F37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</w:tcPr>
          <w:p w:rsidR="00E142DF" w:rsidRPr="007C2D39" w:rsidRDefault="00E142DF" w:rsidP="00F37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42DF" w:rsidRPr="007C2D39" w:rsidTr="00C07F05">
        <w:tc>
          <w:tcPr>
            <w:tcW w:w="15905" w:type="dxa"/>
            <w:gridSpan w:val="6"/>
          </w:tcPr>
          <w:p w:rsidR="00E142DF" w:rsidRPr="007C2D39" w:rsidRDefault="00E142DF" w:rsidP="00E142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7C2D39">
              <w:rPr>
                <w:rFonts w:eastAsia="Times New Roman"/>
                <w:bCs/>
              </w:rPr>
              <w:t xml:space="preserve"> </w:t>
            </w:r>
            <w:r w:rsidRPr="007C2D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инструктированию или обучению специалистов, работающих с инвалидами, по вопросам, связанным с обеспечением доступности для инвалидов объектов торговли и общественного питания</w:t>
            </w:r>
          </w:p>
        </w:tc>
      </w:tr>
      <w:tr w:rsidR="00C07F05" w:rsidRPr="007C2D39" w:rsidTr="00C07F05">
        <w:tc>
          <w:tcPr>
            <w:tcW w:w="675" w:type="dxa"/>
          </w:tcPr>
          <w:p w:rsidR="00C07F05" w:rsidRPr="007C2D39" w:rsidRDefault="004B44A8" w:rsidP="007A64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828" w:type="dxa"/>
          </w:tcPr>
          <w:p w:rsidR="00C07F05" w:rsidRPr="007C2D39" w:rsidRDefault="00C07F05" w:rsidP="00F37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Проведение встреч, совещаний с представителями предпринимательского сообщества по вопросам выполнения требований Конвенции о правах инвалидов и Федерального закона от 24.11.1995 № 181-ФЗ «О социальной защите инвалидов в Российской Федерации»</w:t>
            </w:r>
          </w:p>
        </w:tc>
        <w:tc>
          <w:tcPr>
            <w:tcW w:w="2977" w:type="dxa"/>
          </w:tcPr>
          <w:p w:rsidR="00C07F05" w:rsidRPr="007C2D39" w:rsidRDefault="00A57993" w:rsidP="0079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3118" w:type="dxa"/>
          </w:tcPr>
          <w:p w:rsidR="00C07F05" w:rsidRPr="007C2D39" w:rsidRDefault="00C07F05" w:rsidP="0079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Отдел по экономике, ТЭК, ЖКХ в составе комитета по экономике, ТЭК, ЖКХ и управлению муниципальным имуществом администрации Соболевского муниципального района Камчатского края</w:t>
            </w:r>
          </w:p>
        </w:tc>
        <w:tc>
          <w:tcPr>
            <w:tcW w:w="1418" w:type="dxa"/>
          </w:tcPr>
          <w:p w:rsidR="00C07F05" w:rsidRPr="007C2D39" w:rsidRDefault="00C07F05" w:rsidP="00C7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2018 – 2030 годы</w:t>
            </w:r>
          </w:p>
        </w:tc>
        <w:tc>
          <w:tcPr>
            <w:tcW w:w="3889" w:type="dxa"/>
          </w:tcPr>
          <w:p w:rsidR="00C07F05" w:rsidRPr="007C2D39" w:rsidRDefault="00A57993" w:rsidP="004B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7F05" w:rsidRPr="007C2D3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информированности </w:t>
            </w:r>
            <w:r w:rsidR="004B44A8" w:rsidRPr="007C2D3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лиц и индивидуальных предпринимателей </w:t>
            </w:r>
            <w:r w:rsidR="00C07F05" w:rsidRPr="007C2D39">
              <w:rPr>
                <w:rFonts w:ascii="Times New Roman" w:hAnsi="Times New Roman" w:cs="Times New Roman"/>
                <w:sz w:val="24"/>
                <w:szCs w:val="24"/>
              </w:rPr>
              <w:t xml:space="preserve"> о законодательстве по правам инвалидов</w:t>
            </w:r>
          </w:p>
        </w:tc>
      </w:tr>
      <w:tr w:rsidR="004B44A8" w:rsidRPr="007C2D39" w:rsidTr="00C07F05">
        <w:tc>
          <w:tcPr>
            <w:tcW w:w="675" w:type="dxa"/>
          </w:tcPr>
          <w:p w:rsidR="004B44A8" w:rsidRPr="007C2D39" w:rsidRDefault="00C75B6D" w:rsidP="007A64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828" w:type="dxa"/>
          </w:tcPr>
          <w:p w:rsidR="004B44A8" w:rsidRPr="007C2D39" w:rsidRDefault="004B44A8" w:rsidP="00C7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C75B6D" w:rsidRPr="007C2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6E9" w:rsidRPr="007C2D3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C75B6D" w:rsidRPr="007C2D3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инструктажей </w:t>
            </w: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сотрудников сферы торговой деятельности и общественного питания работе с инвалидами</w:t>
            </w:r>
          </w:p>
        </w:tc>
        <w:tc>
          <w:tcPr>
            <w:tcW w:w="2977" w:type="dxa"/>
          </w:tcPr>
          <w:p w:rsidR="004B44A8" w:rsidRPr="007C2D39" w:rsidRDefault="007A641F" w:rsidP="007A64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D3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118" w:type="dxa"/>
          </w:tcPr>
          <w:p w:rsidR="004B44A8" w:rsidRPr="007C2D39" w:rsidRDefault="00A57993" w:rsidP="0079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418" w:type="dxa"/>
          </w:tcPr>
          <w:p w:rsidR="004B44A8" w:rsidRPr="007C2D39" w:rsidRDefault="004B44A8" w:rsidP="00C7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2018 – 2030 годы</w:t>
            </w:r>
          </w:p>
        </w:tc>
        <w:tc>
          <w:tcPr>
            <w:tcW w:w="3889" w:type="dxa"/>
          </w:tcPr>
          <w:p w:rsidR="004B44A8" w:rsidRPr="007C2D39" w:rsidRDefault="00DF7C78" w:rsidP="00D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44A8" w:rsidRPr="007C2D39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объектов торговли и общественного питания, в которых обеспечена доступность услуг для инвалидов и других маломобильных групп населения </w:t>
            </w:r>
          </w:p>
        </w:tc>
      </w:tr>
    </w:tbl>
    <w:p w:rsidR="00F37ABD" w:rsidRPr="007C2D39" w:rsidRDefault="00F37ABD" w:rsidP="00F37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F37ABD" w:rsidRPr="007C2D39" w:rsidSect="00BD7BF2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FFC"/>
    <w:multiLevelType w:val="multilevel"/>
    <w:tmpl w:val="C0A4D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F0A3F"/>
    <w:multiLevelType w:val="hybridMultilevel"/>
    <w:tmpl w:val="28C22732"/>
    <w:lvl w:ilvl="0" w:tplc="940C0D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3C9F"/>
    <w:multiLevelType w:val="hybridMultilevel"/>
    <w:tmpl w:val="C3F07FEE"/>
    <w:lvl w:ilvl="0" w:tplc="6A222A3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11176107"/>
    <w:multiLevelType w:val="multilevel"/>
    <w:tmpl w:val="2C040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754D4"/>
    <w:multiLevelType w:val="hybridMultilevel"/>
    <w:tmpl w:val="E46E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A0C54"/>
    <w:multiLevelType w:val="multilevel"/>
    <w:tmpl w:val="2C64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2756F"/>
    <w:multiLevelType w:val="hybridMultilevel"/>
    <w:tmpl w:val="67385160"/>
    <w:lvl w:ilvl="0" w:tplc="2AC8A41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7F6030"/>
    <w:multiLevelType w:val="hybridMultilevel"/>
    <w:tmpl w:val="8570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A27D6"/>
    <w:multiLevelType w:val="multilevel"/>
    <w:tmpl w:val="D386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6484F"/>
    <w:multiLevelType w:val="hybridMultilevel"/>
    <w:tmpl w:val="EF2618AE"/>
    <w:lvl w:ilvl="0" w:tplc="B0A67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F9237B"/>
    <w:multiLevelType w:val="hybridMultilevel"/>
    <w:tmpl w:val="2E76DB04"/>
    <w:lvl w:ilvl="0" w:tplc="75F4826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7C0"/>
    <w:rsid w:val="0002345A"/>
    <w:rsid w:val="000439A1"/>
    <w:rsid w:val="00052C3A"/>
    <w:rsid w:val="00090042"/>
    <w:rsid w:val="000B4BCD"/>
    <w:rsid w:val="00113A4E"/>
    <w:rsid w:val="001372E2"/>
    <w:rsid w:val="00152305"/>
    <w:rsid w:val="001D3CC0"/>
    <w:rsid w:val="001E66E0"/>
    <w:rsid w:val="002151E3"/>
    <w:rsid w:val="0026522A"/>
    <w:rsid w:val="002A6BC1"/>
    <w:rsid w:val="002A6C45"/>
    <w:rsid w:val="003164D2"/>
    <w:rsid w:val="00323642"/>
    <w:rsid w:val="00387DE4"/>
    <w:rsid w:val="0039362E"/>
    <w:rsid w:val="003941E7"/>
    <w:rsid w:val="00427749"/>
    <w:rsid w:val="00436DD8"/>
    <w:rsid w:val="004530EE"/>
    <w:rsid w:val="0047418B"/>
    <w:rsid w:val="004942ED"/>
    <w:rsid w:val="004B44A8"/>
    <w:rsid w:val="004D326E"/>
    <w:rsid w:val="004E04DA"/>
    <w:rsid w:val="004F76DA"/>
    <w:rsid w:val="005B18EA"/>
    <w:rsid w:val="00647B1D"/>
    <w:rsid w:val="0067616D"/>
    <w:rsid w:val="0069677F"/>
    <w:rsid w:val="006F49FD"/>
    <w:rsid w:val="00727938"/>
    <w:rsid w:val="007A3241"/>
    <w:rsid w:val="007A641F"/>
    <w:rsid w:val="007C2D39"/>
    <w:rsid w:val="0082137C"/>
    <w:rsid w:val="008D44DA"/>
    <w:rsid w:val="008D7892"/>
    <w:rsid w:val="009A65B1"/>
    <w:rsid w:val="00A57993"/>
    <w:rsid w:val="00AA6BE6"/>
    <w:rsid w:val="00B619D7"/>
    <w:rsid w:val="00B96C5F"/>
    <w:rsid w:val="00BD7BF2"/>
    <w:rsid w:val="00BF50C6"/>
    <w:rsid w:val="00C0376B"/>
    <w:rsid w:val="00C07F05"/>
    <w:rsid w:val="00C33BA8"/>
    <w:rsid w:val="00C67253"/>
    <w:rsid w:val="00C75B6D"/>
    <w:rsid w:val="00CB6650"/>
    <w:rsid w:val="00CD0948"/>
    <w:rsid w:val="00CE5EAB"/>
    <w:rsid w:val="00CF5E35"/>
    <w:rsid w:val="00D54EA9"/>
    <w:rsid w:val="00D874B7"/>
    <w:rsid w:val="00D943FE"/>
    <w:rsid w:val="00DB471F"/>
    <w:rsid w:val="00DE1150"/>
    <w:rsid w:val="00DF2E50"/>
    <w:rsid w:val="00DF7C78"/>
    <w:rsid w:val="00E0668A"/>
    <w:rsid w:val="00E142DF"/>
    <w:rsid w:val="00E166E9"/>
    <w:rsid w:val="00E437B3"/>
    <w:rsid w:val="00E46349"/>
    <w:rsid w:val="00E71925"/>
    <w:rsid w:val="00E866F7"/>
    <w:rsid w:val="00EA2CC0"/>
    <w:rsid w:val="00ED4E74"/>
    <w:rsid w:val="00F37ABD"/>
    <w:rsid w:val="00F4780E"/>
    <w:rsid w:val="00F57D36"/>
    <w:rsid w:val="00F7090C"/>
    <w:rsid w:val="00F7252C"/>
    <w:rsid w:val="00FB6245"/>
    <w:rsid w:val="00F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6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07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4D3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6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32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D32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326E"/>
    <w:rPr>
      <w:color w:val="800080"/>
      <w:u w:val="single"/>
    </w:rPr>
  </w:style>
  <w:style w:type="paragraph" w:customStyle="1" w:styleId="xl66">
    <w:name w:val="xl66"/>
    <w:basedOn w:val="a"/>
    <w:rsid w:val="004D32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D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D32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D32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D326E"/>
  </w:style>
  <w:style w:type="paragraph" w:styleId="aa">
    <w:name w:val="Body Text"/>
    <w:basedOn w:val="a"/>
    <w:link w:val="ab"/>
    <w:rsid w:val="004D326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D3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4D32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4D32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4">
    <w:name w:val="xl64"/>
    <w:basedOn w:val="a"/>
    <w:rsid w:val="003936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93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7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8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30</cp:revision>
  <cp:lastPrinted>2018-07-19T23:07:00Z</cp:lastPrinted>
  <dcterms:created xsi:type="dcterms:W3CDTF">2017-08-31T06:03:00Z</dcterms:created>
  <dcterms:modified xsi:type="dcterms:W3CDTF">2018-07-19T23:11:00Z</dcterms:modified>
</cp:coreProperties>
</file>