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Правила проведения розыгрыша</w:t>
      </w:r>
      <w:r>
        <w:rPr>
          <w:b/>
          <w:bCs/>
          <w:color w:val="000000"/>
          <w:sz w:val="28"/>
          <w:szCs w:val="28"/>
        </w:rPr>
        <w:t xml:space="preserve"> призов</w:t>
      </w:r>
      <w:r w:rsidRPr="007223D5">
        <w:rPr>
          <w:b/>
          <w:bCs/>
          <w:color w:val="000000"/>
          <w:sz w:val="28"/>
          <w:szCs w:val="28"/>
        </w:rPr>
        <w:t xml:space="preserve"> среди зрителей онлайн-мероприятия </w:t>
      </w:r>
      <w:r>
        <w:rPr>
          <w:b/>
          <w:bCs/>
          <w:color w:val="000000"/>
          <w:sz w:val="28"/>
          <w:szCs w:val="28"/>
        </w:rPr>
        <w:t>«</w:t>
      </w:r>
      <w:r w:rsidRPr="007223D5">
        <w:rPr>
          <w:b/>
          <w:bCs/>
          <w:color w:val="000000"/>
          <w:sz w:val="28"/>
          <w:szCs w:val="28"/>
        </w:rPr>
        <w:t xml:space="preserve">УЗНАЙ РОССИЮ. </w:t>
      </w:r>
      <w:r>
        <w:rPr>
          <w:b/>
          <w:bCs/>
          <w:color w:val="000000"/>
          <w:sz w:val="28"/>
          <w:szCs w:val="28"/>
        </w:rPr>
        <w:t>Предприниматели-земляки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30 июня 2022 г. 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223D5">
        <w:rPr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 w:hanging="720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I.</w:t>
      </w:r>
      <w:r w:rsidRPr="007223D5">
        <w:rPr>
          <w:color w:val="000000"/>
          <w:sz w:val="28"/>
          <w:szCs w:val="28"/>
        </w:rPr>
        <w:t>                   </w:t>
      </w:r>
      <w:r w:rsidRPr="007223D5">
        <w:rPr>
          <w:b/>
          <w:bCs/>
          <w:color w:val="000000"/>
          <w:sz w:val="28"/>
          <w:szCs w:val="28"/>
        </w:rPr>
        <w:t>Общие положения, информация об организаторе</w:t>
      </w:r>
      <w:r w:rsidRPr="007223D5">
        <w:rPr>
          <w:color w:val="000000"/>
          <w:sz w:val="28"/>
          <w:szCs w:val="28"/>
        </w:rPr>
        <w:t> </w:t>
      </w:r>
    </w:p>
    <w:p w:rsidR="00A96BDF" w:rsidRDefault="00A96BDF" w:rsidP="00A96BDF">
      <w:pPr>
        <w:pStyle w:val="a4"/>
        <w:spacing w:before="28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223D5">
        <w:rPr>
          <w:color w:val="000000"/>
          <w:sz w:val="28"/>
          <w:szCs w:val="28"/>
        </w:rPr>
        <w:t>1.1. Организаторами розыгрыша явля</w:t>
      </w:r>
      <w:r>
        <w:rPr>
          <w:color w:val="000000"/>
          <w:sz w:val="28"/>
          <w:szCs w:val="28"/>
        </w:rPr>
        <w:t>ю</w:t>
      </w:r>
      <w:r w:rsidRPr="007223D5">
        <w:rPr>
          <w:color w:val="000000"/>
          <w:sz w:val="28"/>
          <w:szCs w:val="28"/>
        </w:rPr>
        <w:t xml:space="preserve">тся АНО «Научный центр социально-экономического развития малых городов и сельских поселений» (ИНН/ КПП    6144015062 / 614401001, ОГРН 1126100004250 свидетельство о гос.регистрации 61 № 007153200 от 31.08.2012 г.) и ОМОО «Ассоциация почестных граждан, наставников и талантливой молодежи» (ИНН 6144015016 КПП 614401001 ОГРН 1116100001225 выдано 28.04.2011г.), совместно именуемые «Соорганизаторы». </w:t>
      </w:r>
    </w:p>
    <w:p w:rsidR="00A96BDF" w:rsidRPr="00787473" w:rsidRDefault="00A96BDF" w:rsidP="00A96BDF">
      <w:pPr>
        <w:pStyle w:val="a4"/>
        <w:spacing w:before="280" w:beforeAutospacing="0" w:after="0" w:afterAutospacing="0"/>
        <w:ind w:firstLine="284"/>
        <w:jc w:val="both"/>
        <w:rPr>
          <w:sz w:val="28"/>
          <w:szCs w:val="28"/>
        </w:rPr>
      </w:pPr>
      <w:r w:rsidRPr="00063213">
        <w:rPr>
          <w:color w:val="000000"/>
          <w:sz w:val="28"/>
          <w:szCs w:val="28"/>
        </w:rPr>
        <w:t xml:space="preserve">1.2. Розыгрыш призов направлен на формирование интереса к участию в </w:t>
      </w:r>
      <w:r>
        <w:rPr>
          <w:color w:val="000000"/>
          <w:sz w:val="28"/>
          <w:szCs w:val="28"/>
        </w:rPr>
        <w:t xml:space="preserve">онлайн-мероприятии, посвященном </w:t>
      </w:r>
      <w:r>
        <w:rPr>
          <w:sz w:val="28"/>
          <w:szCs w:val="28"/>
        </w:rPr>
        <w:t>предпринимателям</w:t>
      </w:r>
      <w:r>
        <w:rPr>
          <w:sz w:val="28"/>
          <w:szCs w:val="28"/>
        </w:rPr>
        <w:t xml:space="preserve"> регионов Российской Федерации.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1.3. Проведение розыгрыша не является лотереей либо иной игрой, основанной на риске, не требует внесения платы за участие, и не преследует цели получения прибыли или иного дохода, не требует обязательной регистрации или направления уведомления в соответствующие государственные органы.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 w:hanging="720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II.</w:t>
      </w:r>
      <w:r w:rsidRPr="007223D5">
        <w:rPr>
          <w:color w:val="000000"/>
          <w:sz w:val="28"/>
          <w:szCs w:val="28"/>
        </w:rPr>
        <w:t>                </w:t>
      </w:r>
      <w:r w:rsidRPr="007223D5">
        <w:rPr>
          <w:b/>
          <w:bCs/>
          <w:color w:val="000000"/>
          <w:sz w:val="28"/>
          <w:szCs w:val="28"/>
        </w:rPr>
        <w:t>Участники розыгрыша, сроки проведения и призовой фонд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2.1. Розыгрыш проводится среди физических лиц, выполнивших условия участия в розыгрыше.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2.2. Призовой фонд формируется за счет средств Соорганизаторов розыгрыша и составляет 5 000 (пять тысяч) рублей.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 xml:space="preserve">       Количество </w:t>
      </w:r>
      <w:r>
        <w:rPr>
          <w:color w:val="000000"/>
          <w:sz w:val="28"/>
          <w:szCs w:val="28"/>
        </w:rPr>
        <w:t>призов</w:t>
      </w:r>
      <w:r>
        <w:rPr>
          <w:color w:val="000000"/>
          <w:sz w:val="28"/>
          <w:szCs w:val="28"/>
        </w:rPr>
        <w:t xml:space="preserve"> – 10</w:t>
      </w:r>
      <w:r w:rsidRPr="007223D5">
        <w:rPr>
          <w:color w:val="000000"/>
          <w:sz w:val="28"/>
          <w:szCs w:val="28"/>
        </w:rPr>
        <w:t xml:space="preserve"> шт.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 xml:space="preserve">       Номинал каждого из </w:t>
      </w:r>
      <w:r>
        <w:rPr>
          <w:color w:val="000000"/>
          <w:sz w:val="28"/>
          <w:szCs w:val="28"/>
        </w:rPr>
        <w:t xml:space="preserve">призов – </w:t>
      </w:r>
      <w:r>
        <w:rPr>
          <w:color w:val="000000"/>
          <w:sz w:val="28"/>
          <w:szCs w:val="28"/>
        </w:rPr>
        <w:t>500</w:t>
      </w:r>
      <w:r w:rsidRPr="007223D5">
        <w:rPr>
          <w:color w:val="000000"/>
          <w:sz w:val="28"/>
          <w:szCs w:val="28"/>
        </w:rPr>
        <w:t xml:space="preserve"> рублей. 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 </w:t>
      </w:r>
    </w:p>
    <w:p w:rsidR="00A96BDF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b/>
          <w:bCs/>
          <w:color w:val="000000"/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Для участия в розыгрыше призов физическим лицам необходимо: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A96BDF" w:rsidRDefault="00A96BDF" w:rsidP="00A96BD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223D5">
        <w:rPr>
          <w:color w:val="000000"/>
          <w:sz w:val="28"/>
          <w:szCs w:val="28"/>
        </w:rPr>
        <w:t>Оставить один или нескольк</w:t>
      </w:r>
      <w:r>
        <w:rPr>
          <w:color w:val="000000"/>
          <w:sz w:val="28"/>
          <w:szCs w:val="28"/>
        </w:rPr>
        <w:t>о содержательных комментариев</w:t>
      </w:r>
      <w:r>
        <w:rPr>
          <w:color w:val="000000"/>
          <w:sz w:val="28"/>
          <w:szCs w:val="28"/>
        </w:rPr>
        <w:t xml:space="preserve"> к трансляции </w:t>
      </w:r>
      <w:r>
        <w:rPr>
          <w:color w:val="000000"/>
          <w:sz w:val="28"/>
          <w:szCs w:val="28"/>
        </w:rPr>
        <w:t xml:space="preserve">мероприятия «УЗНАЙ РОССИЮ. </w:t>
      </w:r>
      <w:r>
        <w:rPr>
          <w:color w:val="000000"/>
          <w:sz w:val="28"/>
          <w:szCs w:val="28"/>
        </w:rPr>
        <w:t>Предприниматели-земляки</w:t>
      </w:r>
      <w:r>
        <w:rPr>
          <w:color w:val="000000"/>
          <w:sz w:val="28"/>
          <w:szCs w:val="28"/>
        </w:rPr>
        <w:t xml:space="preserve">» (ссылка  - </w:t>
      </w:r>
      <w:hyperlink r:id="rId4" w:history="1">
        <w:r w:rsidRPr="008E0D76">
          <w:rPr>
            <w:rStyle w:val="a3"/>
          </w:rPr>
          <w:t>https://youtu.be/n2gKBaZlXpY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). </w:t>
      </w:r>
      <w:r w:rsidRPr="007223D5">
        <w:rPr>
          <w:color w:val="000000"/>
          <w:sz w:val="28"/>
          <w:szCs w:val="28"/>
        </w:rPr>
        <w:t xml:space="preserve"> </w:t>
      </w:r>
    </w:p>
    <w:p w:rsidR="00A96BDF" w:rsidRPr="00DF7980" w:rsidRDefault="00A96BDF" w:rsidP="00A96BD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7223D5">
        <w:rPr>
          <w:color w:val="000000"/>
          <w:sz w:val="28"/>
          <w:szCs w:val="28"/>
        </w:rPr>
        <w:t>Комментарии необходимо писать в чате трансляции во время прямого эфира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 июня</w:t>
      </w:r>
      <w:r w:rsidRPr="00DF7980">
        <w:rPr>
          <w:b/>
          <w:color w:val="000000"/>
          <w:sz w:val="28"/>
          <w:szCs w:val="28"/>
        </w:rPr>
        <w:t xml:space="preserve"> 2022 года</w:t>
      </w:r>
      <w:r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с 13</w:t>
      </w:r>
      <w:r w:rsidRPr="00DF7980">
        <w:rPr>
          <w:b/>
          <w:color w:val="000000"/>
          <w:sz w:val="28"/>
          <w:szCs w:val="28"/>
        </w:rPr>
        <w:t>:00 (московское время)</w:t>
      </w:r>
      <w:r w:rsidRPr="007223D5">
        <w:rPr>
          <w:color w:val="000000"/>
          <w:sz w:val="28"/>
          <w:szCs w:val="28"/>
        </w:rPr>
        <w:t xml:space="preserve"> или в комментариях к записи трансляции </w:t>
      </w:r>
      <w:r>
        <w:rPr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13:00 (московское время) 1 июля</w:t>
      </w:r>
      <w:r w:rsidRPr="00DF7980">
        <w:rPr>
          <w:b/>
          <w:color w:val="000000"/>
          <w:sz w:val="28"/>
          <w:szCs w:val="28"/>
        </w:rPr>
        <w:t xml:space="preserve"> 2022 года</w:t>
      </w:r>
      <w:r>
        <w:rPr>
          <w:b/>
          <w:color w:val="000000"/>
          <w:sz w:val="28"/>
          <w:szCs w:val="28"/>
        </w:rPr>
        <w:t>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 xml:space="preserve">Содержательными будут признаны комментарии, содержащие законченную мысль, состоящие из не менее чем 5 (пяти) слов, имеющие </w:t>
      </w:r>
      <w:r w:rsidRPr="007223D5">
        <w:rPr>
          <w:color w:val="000000"/>
          <w:sz w:val="28"/>
          <w:szCs w:val="28"/>
        </w:rPr>
        <w:lastRenderedPageBreak/>
        <w:t xml:space="preserve">отношение к эфиру и/или выражающие отношение к объектам культурного наследия Регионов. Использование ненормативной лексики, оскорбления и некорректные высказывания недопустимы. 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Количество комментариев, написанных с одного аккаунта, не ограничено.</w:t>
      </w:r>
      <w:r>
        <w:rPr>
          <w:color w:val="000000"/>
          <w:sz w:val="28"/>
          <w:szCs w:val="28"/>
        </w:rPr>
        <w:t xml:space="preserve"> 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 w:hanging="720"/>
        <w:jc w:val="both"/>
        <w:rPr>
          <w:sz w:val="28"/>
          <w:szCs w:val="28"/>
        </w:rPr>
      </w:pPr>
      <w:r w:rsidRPr="007223D5">
        <w:rPr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 w:hanging="720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III.</w:t>
      </w:r>
      <w:r w:rsidRPr="007223D5">
        <w:rPr>
          <w:color w:val="000000"/>
          <w:sz w:val="28"/>
          <w:szCs w:val="28"/>
        </w:rPr>
        <w:t>             </w:t>
      </w:r>
      <w:r w:rsidRPr="007223D5">
        <w:rPr>
          <w:b/>
          <w:bCs/>
          <w:color w:val="000000"/>
          <w:sz w:val="28"/>
          <w:szCs w:val="28"/>
        </w:rPr>
        <w:t>Правила проведения розыгрыша и принцип определения победителей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223D5">
        <w:rPr>
          <w:color w:val="000000"/>
          <w:sz w:val="28"/>
          <w:szCs w:val="28"/>
        </w:rPr>
        <w:t xml:space="preserve"> 3.1. Розыгрыш призов проводится в прямом эфире на канале </w:t>
      </w:r>
      <w:r w:rsidRPr="007223D5">
        <w:rPr>
          <w:color w:val="202124"/>
          <w:sz w:val="28"/>
          <w:szCs w:val="28"/>
        </w:rPr>
        <w:t xml:space="preserve">проекта «Узнай Россию» </w:t>
      </w:r>
      <w:hyperlink r:id="rId5" w:tooltip="https://www.youtube.com/channel/UCIlRK9LvFloa7cqf_70JtKg" w:history="1">
        <w:r w:rsidRPr="007223D5">
          <w:rPr>
            <w:rStyle w:val="a3"/>
            <w:sz w:val="28"/>
            <w:szCs w:val="28"/>
          </w:rPr>
          <w:t>https://www.youtube.com/channel/UCIlRK9LvFloa7cqf_70JtKg</w:t>
        </w:r>
      </w:hyperlink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7223D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июля</w:t>
      </w:r>
      <w:r>
        <w:rPr>
          <w:b/>
          <w:bCs/>
          <w:color w:val="000000"/>
          <w:sz w:val="28"/>
          <w:szCs w:val="28"/>
        </w:rPr>
        <w:t xml:space="preserve"> 2022</w:t>
      </w:r>
      <w:r w:rsidRPr="007223D5">
        <w:rPr>
          <w:b/>
          <w:bCs/>
          <w:color w:val="000000"/>
          <w:sz w:val="28"/>
          <w:szCs w:val="28"/>
        </w:rPr>
        <w:t xml:space="preserve"> года в 12:00</w:t>
      </w:r>
      <w:r>
        <w:rPr>
          <w:b/>
          <w:bCs/>
          <w:color w:val="000000"/>
          <w:sz w:val="28"/>
          <w:szCs w:val="28"/>
        </w:rPr>
        <w:t xml:space="preserve"> (московское время)</w:t>
      </w:r>
      <w:r w:rsidRPr="007223D5">
        <w:rPr>
          <w:b/>
          <w:bCs/>
          <w:color w:val="000000"/>
          <w:sz w:val="28"/>
          <w:szCs w:val="28"/>
        </w:rPr>
        <w:t xml:space="preserve">. </w:t>
      </w:r>
    </w:p>
    <w:p w:rsidR="00A96BDF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96BDF" w:rsidRPr="008F2498" w:rsidRDefault="00A96BDF" w:rsidP="00A96BD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C00000"/>
          <w:sz w:val="28"/>
          <w:szCs w:val="28"/>
        </w:rPr>
      </w:pPr>
      <w:r w:rsidRPr="007223D5">
        <w:rPr>
          <w:color w:val="000000"/>
          <w:sz w:val="28"/>
          <w:szCs w:val="28"/>
        </w:rPr>
        <w:t xml:space="preserve">В день розыгрыша будет сформирован Сводный список, в который войдут </w:t>
      </w:r>
      <w:r w:rsidRPr="00A96BDF">
        <w:rPr>
          <w:sz w:val="28"/>
          <w:szCs w:val="28"/>
        </w:rPr>
        <w:t>все комментарии, опубликованные в чате трансляции, и комментарии к записям эфира.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Розыгрыш проводится при условии участия в нём не менее 100 (ста) комментариев</w:t>
      </w:r>
      <w:r>
        <w:rPr>
          <w:color w:val="000000"/>
          <w:sz w:val="28"/>
          <w:szCs w:val="28"/>
        </w:rPr>
        <w:t>.</w:t>
      </w:r>
      <w:r w:rsidRPr="007223D5">
        <w:rPr>
          <w:color w:val="000000"/>
          <w:sz w:val="28"/>
          <w:szCs w:val="28"/>
        </w:rPr>
        <w:t xml:space="preserve">  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Победители розыгрыша денежных призов определяются путем случайного выбора из Сводного списка с использованием генератора случайных чисел.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При этом Победителем розыгрыша</w:t>
      </w:r>
      <w:r>
        <w:rPr>
          <w:color w:val="000000"/>
          <w:sz w:val="28"/>
          <w:szCs w:val="28"/>
        </w:rPr>
        <w:t xml:space="preserve"> аккаунт одного</w:t>
      </w:r>
      <w:r w:rsidRPr="007223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автора комментария</w:t>
      </w:r>
      <w:r w:rsidRPr="007223D5">
        <w:rPr>
          <w:color w:val="000000"/>
          <w:sz w:val="28"/>
          <w:szCs w:val="28"/>
        </w:rPr>
        <w:t xml:space="preserve"> может быть только один раз. В случае повторного выбора </w:t>
      </w:r>
      <w:r>
        <w:rPr>
          <w:color w:val="000000"/>
          <w:sz w:val="28"/>
          <w:szCs w:val="28"/>
        </w:rPr>
        <w:t xml:space="preserve">такого </w:t>
      </w:r>
      <w:r w:rsidRPr="007223D5">
        <w:rPr>
          <w:color w:val="000000"/>
          <w:sz w:val="28"/>
          <w:szCs w:val="28"/>
        </w:rPr>
        <w:t xml:space="preserve">аккаунта будет произведена пережеребьёвка. 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3.2. Информация о победителях розыгрыша денежных призов публикуется в группах</w:t>
      </w:r>
      <w:r>
        <w:rPr>
          <w:color w:val="000000"/>
          <w:sz w:val="28"/>
          <w:szCs w:val="28"/>
        </w:rPr>
        <w:t xml:space="preserve"> организаторов розыгрыша</w:t>
      </w:r>
      <w:r w:rsidRPr="007223D5">
        <w:rPr>
          <w:color w:val="000000"/>
          <w:sz w:val="28"/>
          <w:szCs w:val="28"/>
        </w:rPr>
        <w:t xml:space="preserve"> в социальных сетях.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 w:hanging="720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IV.</w:t>
      </w:r>
      <w:r w:rsidRPr="007223D5">
        <w:rPr>
          <w:color w:val="000000"/>
          <w:sz w:val="28"/>
          <w:szCs w:val="28"/>
        </w:rPr>
        <w:t>             </w:t>
      </w:r>
      <w:r w:rsidRPr="007223D5">
        <w:rPr>
          <w:b/>
          <w:bCs/>
          <w:color w:val="000000"/>
          <w:sz w:val="28"/>
          <w:szCs w:val="28"/>
        </w:rPr>
        <w:t>Срок, место и порядок получения призов.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7223D5">
        <w:rPr>
          <w:color w:val="000000"/>
          <w:sz w:val="28"/>
          <w:szCs w:val="28"/>
        </w:rPr>
        <w:t>. В течение пяти рабочих дней с даты проведения розыгрыша участники розыгрыша уведомляются о том, что они стали победителями розыгрыша и выиграли сертификат, по телефону либо путем направления сообщения в социальных сетях или на адрес электронной почты.</w:t>
      </w:r>
      <w:bookmarkStart w:id="0" w:name="_GoBack"/>
      <w:bookmarkEnd w:id="0"/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4.4. Победитель не имеет возможности передавать право на получение приза третьим лицам.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 w:hanging="720"/>
        <w:jc w:val="both"/>
        <w:rPr>
          <w:sz w:val="28"/>
          <w:szCs w:val="28"/>
        </w:rPr>
      </w:pPr>
      <w:r w:rsidRPr="007223D5">
        <w:rPr>
          <w:b/>
          <w:bCs/>
          <w:color w:val="000000"/>
          <w:sz w:val="28"/>
          <w:szCs w:val="28"/>
        </w:rPr>
        <w:t>V.</w:t>
      </w:r>
      <w:r w:rsidRPr="007223D5">
        <w:rPr>
          <w:color w:val="000000"/>
          <w:sz w:val="28"/>
          <w:szCs w:val="28"/>
        </w:rPr>
        <w:t>                </w:t>
      </w:r>
      <w:r w:rsidRPr="007223D5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left="142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5.1. Порядок проведения розыгрыша, настоящие правила, а также любая деятельность, связанная с мероприятием, регулируются законодательством Российской Федерации.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lastRenderedPageBreak/>
        <w:t>5.2. Соорганизаторы вправе в любое время вносить изменения в настоящие правила в одностороннем порядке. Соорганизаторы обязаны уведомить участников об изменениях в правилах участия в розыгрыше</w:t>
      </w:r>
      <w:r>
        <w:rPr>
          <w:color w:val="000000"/>
          <w:sz w:val="28"/>
          <w:szCs w:val="28"/>
        </w:rPr>
        <w:t>, опубликовав информацию</w:t>
      </w:r>
      <w:r w:rsidRPr="007223D5">
        <w:rPr>
          <w:color w:val="000000"/>
          <w:sz w:val="28"/>
          <w:szCs w:val="28"/>
        </w:rPr>
        <w:t xml:space="preserve"> на сайте </w:t>
      </w:r>
      <w:hyperlink r:id="rId6" w:history="1">
        <w:r w:rsidRPr="00D07785">
          <w:rPr>
            <w:rStyle w:val="a3"/>
            <w:sz w:val="28"/>
            <w:szCs w:val="28"/>
          </w:rPr>
          <w:t>www.</w:t>
        </w:r>
        <w:r w:rsidRPr="00D07785">
          <w:rPr>
            <w:rStyle w:val="a3"/>
            <w:sz w:val="28"/>
            <w:szCs w:val="28"/>
            <w:lang w:val="en-US"/>
          </w:rPr>
          <w:t>glory</w:t>
        </w:r>
        <w:r w:rsidRPr="00D07785">
          <w:rPr>
            <w:rStyle w:val="a3"/>
            <w:sz w:val="28"/>
            <w:szCs w:val="28"/>
          </w:rPr>
          <w:t>-</w:t>
        </w:r>
        <w:r w:rsidRPr="00D07785">
          <w:rPr>
            <w:rStyle w:val="a3"/>
            <w:sz w:val="28"/>
            <w:szCs w:val="28"/>
            <w:lang w:val="en-US"/>
          </w:rPr>
          <w:t>gallery</w:t>
        </w:r>
        <w:r w:rsidRPr="00D07785">
          <w:rPr>
            <w:rStyle w:val="a3"/>
            <w:sz w:val="28"/>
            <w:szCs w:val="28"/>
          </w:rPr>
          <w:t>.ru</w:t>
        </w:r>
      </w:hyperlink>
      <w:r w:rsidRPr="007223D5">
        <w:rPr>
          <w:color w:val="000000"/>
          <w:sz w:val="28"/>
          <w:szCs w:val="28"/>
        </w:rPr>
        <w:t>  Соорганизаторы розыгрыша вправе использовать дополнительные средства информирования участников.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5.3.В случае возникновения ситуации, которая допускает неоднозначное толкование настоящих правил, любых спорных вопросов и/или вопросов, не урегулированных правилами, окончательное толкование дается Соорганизаторами розыгрыша.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5.4. Обязанности по уплате налогов и сборов, установленные действующим законодательством Российской Федерации, несёт лицо, получившее приз. В соответствии с частью 2 статьи 224 Налогового кодекса РФ денежный приз, полученный в результате проведения розыгрыша, облагается налогом на доходы физических лиц по ставке 35% с суммы, превышающей 4 000 руб.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5.5. Данные правила являются единственными официальными правилами участия в розыгрыше. Подробную информацию об условиях</w:t>
      </w:r>
      <w:r>
        <w:rPr>
          <w:color w:val="000000"/>
          <w:sz w:val="28"/>
          <w:szCs w:val="28"/>
        </w:rPr>
        <w:t xml:space="preserve"> участия в розыгрыше призов</w:t>
      </w:r>
      <w:r w:rsidRPr="007223D5">
        <w:rPr>
          <w:color w:val="000000"/>
          <w:sz w:val="28"/>
          <w:szCs w:val="28"/>
        </w:rPr>
        <w:t xml:space="preserve"> можно получить по телефону +7 928 161 45 75. Результаты проведения розыгрыша являются окончательными и не подлежат пересмотру.</w:t>
      </w:r>
    </w:p>
    <w:p w:rsidR="00A96BDF" w:rsidRPr="007223D5" w:rsidRDefault="00A96BDF" w:rsidP="00A96B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3D5">
        <w:rPr>
          <w:color w:val="000000"/>
          <w:sz w:val="28"/>
          <w:szCs w:val="28"/>
        </w:rPr>
        <w:t> </w:t>
      </w:r>
    </w:p>
    <w:p w:rsidR="00A96BDF" w:rsidRPr="007223D5" w:rsidRDefault="00A96BDF" w:rsidP="00A96BDF">
      <w:pPr>
        <w:pStyle w:val="a4"/>
        <w:spacing w:before="0" w:beforeAutospacing="0" w:after="160" w:afterAutospacing="0" w:line="254" w:lineRule="auto"/>
        <w:jc w:val="both"/>
        <w:rPr>
          <w:sz w:val="28"/>
          <w:szCs w:val="28"/>
        </w:rPr>
      </w:pPr>
      <w:r w:rsidRPr="007223D5">
        <w:rPr>
          <w:sz w:val="28"/>
          <w:szCs w:val="28"/>
        </w:rPr>
        <w:t> </w:t>
      </w:r>
    </w:p>
    <w:p w:rsidR="00A96BDF" w:rsidRPr="007223D5" w:rsidRDefault="00A96BDF" w:rsidP="00A96BDF">
      <w:pPr>
        <w:pStyle w:val="a4"/>
        <w:spacing w:before="0" w:beforeAutospacing="0" w:after="160" w:afterAutospacing="0" w:line="254" w:lineRule="auto"/>
        <w:rPr>
          <w:sz w:val="28"/>
          <w:szCs w:val="28"/>
        </w:rPr>
      </w:pPr>
      <w:r w:rsidRPr="007223D5">
        <w:rPr>
          <w:sz w:val="28"/>
          <w:szCs w:val="28"/>
        </w:rPr>
        <w:t> </w:t>
      </w:r>
    </w:p>
    <w:p w:rsidR="00A96BDF" w:rsidRPr="007223D5" w:rsidRDefault="00A96BDF" w:rsidP="00A96BDF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BDF" w:rsidRPr="007223D5" w:rsidRDefault="00A96BDF" w:rsidP="00A96BDF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BDF" w:rsidRPr="007223D5" w:rsidRDefault="00A96BDF" w:rsidP="00A96BDF">
      <w:pPr>
        <w:pStyle w:val="21"/>
        <w:rPr>
          <w:rFonts w:ascii="Times New Roman" w:hAnsi="Times New Roman"/>
          <w:b/>
          <w:i/>
          <w:sz w:val="28"/>
          <w:szCs w:val="28"/>
        </w:rPr>
      </w:pPr>
    </w:p>
    <w:p w:rsidR="00A96BDF" w:rsidRPr="007223D5" w:rsidRDefault="00A96BDF" w:rsidP="00A96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</w:p>
    <w:p w:rsidR="00A96BDF" w:rsidRPr="007223D5" w:rsidRDefault="00A96BDF" w:rsidP="00A96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</w:p>
    <w:p w:rsidR="00A96BDF" w:rsidRPr="007223D5" w:rsidRDefault="00A96BDF" w:rsidP="00A96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</w:p>
    <w:p w:rsidR="00A96BDF" w:rsidRPr="007223D5" w:rsidRDefault="00A96BDF" w:rsidP="00A96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</w:p>
    <w:p w:rsidR="00FC30BC" w:rsidRDefault="00FC30BC"/>
    <w:sectPr w:rsidR="00FC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DF"/>
    <w:rsid w:val="002763AF"/>
    <w:rsid w:val="00353249"/>
    <w:rsid w:val="003B4296"/>
    <w:rsid w:val="0053250A"/>
    <w:rsid w:val="007E0BC6"/>
    <w:rsid w:val="00817C58"/>
    <w:rsid w:val="00856BC1"/>
    <w:rsid w:val="00A96BDF"/>
    <w:rsid w:val="00AC1341"/>
    <w:rsid w:val="00DE48B3"/>
    <w:rsid w:val="00E26976"/>
    <w:rsid w:val="00F46349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58B9"/>
  <w15:chartTrackingRefBased/>
  <w15:docId w15:val="{15BE5BC4-6A90-4951-87AC-8213B65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DF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21">
    <w:name w:val="Средняя сетка 21"/>
    <w:rsid w:val="00A96B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annotation reference"/>
    <w:basedOn w:val="a0"/>
    <w:uiPriority w:val="99"/>
    <w:semiHidden/>
    <w:unhideWhenUsed/>
    <w:rsid w:val="00A96B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B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BDF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BDF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ry-gallery.ru" TargetMode="External"/><Relationship Id="rId5" Type="http://schemas.openxmlformats.org/officeDocument/2006/relationships/hyperlink" Target="https://www.youtube.com/channel/UCIlRK9LvFloa7cqf_70JtKg" TargetMode="External"/><Relationship Id="rId4" Type="http://schemas.openxmlformats.org/officeDocument/2006/relationships/hyperlink" Target="https://youtu.be/n2gKBaZlX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Лариса Анатольевна</dc:creator>
  <cp:keywords/>
  <dc:description/>
  <cp:lastModifiedBy>Луценко Лариса Анатольевна</cp:lastModifiedBy>
  <cp:revision>1</cp:revision>
  <dcterms:created xsi:type="dcterms:W3CDTF">2022-06-30T14:36:00Z</dcterms:created>
  <dcterms:modified xsi:type="dcterms:W3CDTF">2022-06-30T14:39:00Z</dcterms:modified>
</cp:coreProperties>
</file>