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D3969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5D3969" w:rsidRDefault="00165E49" w:rsidP="00165E49">
            <w:pPr>
              <w:pStyle w:val="a3"/>
              <w:spacing w:line="232" w:lineRule="auto"/>
              <w:jc w:val="center"/>
            </w:pPr>
            <w:r>
              <w:t xml:space="preserve">Информация о вакансиях  </w:t>
            </w:r>
          </w:p>
        </w:tc>
      </w:tr>
      <w:tr w:rsidR="005D3969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5D3969" w:rsidRDefault="005D3969"/>
        </w:tc>
      </w:tr>
    </w:tbl>
    <w:p w:rsidR="005D3969" w:rsidRDefault="005D3969"/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2434"/>
        <w:gridCol w:w="962"/>
        <w:gridCol w:w="788"/>
        <w:gridCol w:w="2035"/>
        <w:gridCol w:w="1346"/>
      </w:tblGrid>
      <w:tr w:rsidR="005D3969" w:rsidTr="00165E49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D3969" w:rsidTr="00165E49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- эксперт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сельского поселения Соболевского муниципального района Камчатского края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законодательства в данной сфере деятельности и иных нормативных правовых актов Российской Федерации в области социальной политики; работа по составлен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ию и сопровождению муниципальных программ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32038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algu2008admin@mail.ru</w:t>
            </w:r>
          </w:p>
        </w:tc>
      </w:tr>
      <w:tr w:rsidR="005D3969" w:rsidTr="00165E49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 школьной столовой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медицинской комиссии, отсутствие судимости, вредных привычек; пять рабочих дней и два выходных дня; социальные гарантии предоставляются согласно законодательству, желание работать. Опыт работы приветствуется.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17335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32267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 w:rsidR="005D3969" w:rsidTr="00165E49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обществознания, стажировка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незаконченное высшее образование по специальности, на период учебной практики;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17335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32267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 w:rsidR="005D3969" w:rsidTr="00165E49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врач-терапевт участковый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требований к стажу не менее 3-х лет;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83883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32458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5D3969" w:rsidTr="00165E49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Повар, повар-кондитер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законодательство, постановления, распоряжения, приказы, другие руководящие и нормативные документы и материалы, касающиеся организации питания; санитарно–эпидемиологические правила и нормативы; рецептуру, технологию приготовления, требования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качеству, правила комплектации, сроки и условия хранения блюд; виды, свойства и кулинарное назначение продуктов;</w:t>
            </w:r>
          </w:p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признаки и органолептические методы определения доброкачественности продуктов; правила, приемы и последовательность выполнения операций по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дготовке продуктов к тепловой обработке; назначение, правила использования технологического оборудования, производственного инвентаря, инструмента, весоизмерительных приборов, посуды и правила ухода за ними. Желательно профессиональное образование.</w:t>
            </w:r>
          </w:p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профессиональное (в т.ч. начальное профессиональное)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5D3969" w:rsidTr="00165E49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19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образование; опыт работы не менее 5 лет, наличие медицинской комиссии, ответственность, желание работать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5D3969" w:rsidTr="00165E4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Музыкальный руководитель, музыкальный работник на 0,25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"Чайка"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 "Воспитатель ДОУ"; требований к стажу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ет, наличие  среднего специального образования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24852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36032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detskiisad-chaika@mail.ru</w:t>
            </w:r>
          </w:p>
        </w:tc>
      </w:tr>
      <w:tr w:rsidR="005D3969" w:rsidTr="00165E49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общей врачебной практики  п. крутогоровский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действующего сертификата; должен знать основы законодательства РФ о здравоохранении; нормативно-правовые документы, регламентирующие деятельность  учреждений здравоохранения.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36949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5D3969" w:rsidTr="00165E49">
        <w:trPr>
          <w:trHeight w:val="142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, временно,  на период отпуска по уходу за ребенком до 3-х  лет ( до 05.12.2017 г.)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3-х лет, уверенный пользователь  ПК,Word/Excel, навыки работы с программой 1С бюджет(версия), 1С зарплата, СУФД,СБИС,СКИФ Терминал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ние: Среднее профессиональное (в т.ч. начальное профессиональное)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24982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36060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ustevoe-99@mail.ru</w:t>
            </w:r>
          </w:p>
        </w:tc>
      </w:tr>
      <w:tr w:rsidR="005D3969" w:rsidTr="00165E49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ведущий специалист с функциями системного администратора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владеть компьютером на профессиональном уровне, в том числе уметь использовать и создавать специальные компьютерные программы; стаж работы на должностях специалиста 1 категории не менее 3 лет.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(41532) 32473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5D3969" w:rsidTr="00165E49">
        <w:trPr>
          <w:trHeight w:val="21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врач  общей практики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не менее  3 х лет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6) 32458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5D3969" w:rsidTr="00165E49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Аэролог 1 категории (класса), квота для женщин с детьми до 3 лет; одиноких родителей, воспитывающих детей-инвалидов(огмс соболево)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"Гидрометеорология", "Прикладная гидрометеорология" или  в/проф/о в области физико-математических, естественных наук, техники и технологии; профессиональная переподготовка по направлению профессиональной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деятельности без предъявления требований к стажу работы, либо с/проф/о и стаж работы в должности техника-аэролога I категории не менее 3 лет или на других должностях, замещаемых специалистами со средним профессиональным образованием, не менее 5 лет; квоти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руемое р/м для женщин, имеющих детей в возрасте до 3 лет; одиноких родителей (иных законных представителей), осуществляющих уход за детьми-инвалидами;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Молчанова,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298364, (962) 2802880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  <w:tr w:rsidR="005D3969" w:rsidTr="00165E49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Учитель-логопед, учитель-логопед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  должен  знать: Конституцию Российской Федерации; законы Российской Федерации; решения Правительства РФ и органов управления образованием по вопросам образования; Конвенцию о правах ребенка; возрастную и специальную педагогику и психологию;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анатомо-физиологические и клинические основы дефектологии; методы и приемы предупреждения и исправления отклонений в развитии воспитанников; нормативные и методические документы по вопросам профессиональной и практической деятельности; программно-методиче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скую литературу по работе с воспитанниками, имеющими отклонения в развитии; новейшие достижения дефектологической науки;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5D3969" w:rsidTr="00165E49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Врач-отоларинголог, врач-отоларинголог 0,5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- не менее 3 х лет ; должен знать основы законодательства РФ о здравоохранении; норм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санитарно-эпидемиологической службы, лекарственного обеспечения населения и ЛПУ.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23387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5D3969" w:rsidTr="00165E49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Врач-офтальмолог, врач-офтальмолог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3 х лет ; должен знать основы законодательства РФ о здравоохранении; нормативно-правовые документы, регламентирующие деятельность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печения населения и ЛПУ.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5D3969" w:rsidTr="00165E49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64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тракторист-машинист самоходных машин и механизмов. 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Удостоверение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тракториста-машиниста, категории, опыт работы; наличие медицинской комиссии.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42400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218510, (4152) 218540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5D3969" w:rsidTr="00165E49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Секретарь суда, секретарь суда  псп с. соболево.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знания: Конституции Российской Федерации, федеральных конституционных зак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онов, федеральных законов, Указов Президента Российской Федерации и Постановлений Правительства Российской Федерации,   нормативных актов и служебных документов, регулирующих соответствующую сферу деятельности применительно к исполнению конкретных должност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ных обязанностей;   процесса прохождения государственной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служебной информацией; основ делопроизводства;  опыт работы в судебной системе.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5D3969" w:rsidTr="00165E49">
        <w:trPr>
          <w:trHeight w:val="185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Методист, старший, старший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в должности методиста не менее 2 лет или на педагогических должностях не менее 5 лет, организаторские способности                   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5D3969" w:rsidTr="00165E49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Консультант, экономист, финансист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образования: экономическое, финансовое, аудит; Уверенный пользователь ПК (Excel, Word), умение пользоваться программными продуктами, работать с официальным сайтом.; Не менее 2 лет стажа муниципальной службы( государственной службы) или не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енее 4 лет стажа по специальности.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43228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32034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5D3969" w:rsidTr="00165E49">
        <w:trPr>
          <w:trHeight w:val="25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3969" w:rsidRDefault="005D3969"/>
        </w:tc>
      </w:tr>
      <w:tr w:rsidR="005D3969" w:rsidTr="00165E49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регулирование ответственных, особо сложных, экспериментальных схем технологического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оборудования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22600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218510, (4152) 218540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5D3969" w:rsidTr="00165E49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2 разряда-2 разряда, подсобный рабочий 0,25 ст. (6000 руб.)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нет, соответствие  рекомендаций ИПРИ к трудовой деятельности;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17335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5D3969" w:rsidTr="00165E49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 2 разряда-2 разряда, уборщик территорий 0,25 ст. (6000 руб.)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17335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5D3969" w:rsidRDefault="00165E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</w:tbl>
    <w:p w:rsidR="00000000" w:rsidRDefault="00165E49"/>
    <w:sectPr w:rsidR="00000000" w:rsidSect="00165E49">
      <w:headerReference w:type="default" r:id="rId7"/>
      <w:footerReference w:type="default" r:id="rId8"/>
      <w:pgSz w:w="11906" w:h="16838"/>
      <w:pgMar w:top="720" w:right="720" w:bottom="720" w:left="720" w:header="567" w:footer="517" w:gutter="0"/>
      <w:cols w:space="720"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69" w:rsidRDefault="00165E49">
      <w:r>
        <w:separator/>
      </w:r>
    </w:p>
  </w:endnote>
  <w:endnote w:type="continuationSeparator" w:id="0">
    <w:p w:rsidR="005D3969" w:rsidRDefault="0016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69" w:rsidRDefault="00165E4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69" w:rsidRDefault="00165E49">
      <w:r>
        <w:separator/>
      </w:r>
    </w:p>
  </w:footnote>
  <w:footnote w:type="continuationSeparator" w:id="0">
    <w:p w:rsidR="005D3969" w:rsidRDefault="0016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69" w:rsidRDefault="00165E4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969"/>
    <w:rsid w:val="00165E49"/>
    <w:rsid w:val="005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1904</Words>
  <Characters>10854</Characters>
  <Application>Microsoft Office Word</Application>
  <DocSecurity>0</DocSecurity>
  <Lines>90</Lines>
  <Paragraphs>25</Paragraphs>
  <ScaleCrop>false</ScaleCrop>
  <Company>Stimulsoft Reports 2017.1.0 from 18 March 2017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2</cp:revision>
  <dcterms:created xsi:type="dcterms:W3CDTF">2017-12-01T09:01:00Z</dcterms:created>
  <dcterms:modified xsi:type="dcterms:W3CDTF">2017-11-30T21:03:00Z</dcterms:modified>
</cp:coreProperties>
</file>