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02" w:rsidRDefault="00AE0302" w:rsidP="00AE0302">
      <w:pPr>
        <w:ind w:firstLine="540"/>
        <w:jc w:val="center"/>
        <w:rPr>
          <w:bCs/>
          <w:sz w:val="24"/>
          <w:szCs w:val="24"/>
        </w:rPr>
      </w:pPr>
      <w:r>
        <w:rPr>
          <w:spacing w:val="-1"/>
          <w:sz w:val="24"/>
          <w:szCs w:val="24"/>
        </w:rPr>
        <w:t>Уважаемый работодатель!</w:t>
      </w:r>
    </w:p>
    <w:p w:rsidR="00AE0302" w:rsidRDefault="00AE0302" w:rsidP="00AE0302">
      <w:pPr>
        <w:shd w:val="clear" w:color="auto" w:fill="FFFFFF"/>
        <w:tabs>
          <w:tab w:val="left" w:pos="10631"/>
        </w:tabs>
        <w:ind w:left="7" w:right="-1" w:firstLine="713"/>
        <w:jc w:val="both"/>
        <w:rPr>
          <w:color w:val="000000"/>
          <w:spacing w:val="-1"/>
          <w:sz w:val="24"/>
          <w:szCs w:val="24"/>
        </w:rPr>
      </w:pPr>
    </w:p>
    <w:p w:rsidR="00AE0302" w:rsidRDefault="00AE0302" w:rsidP="00AE0302">
      <w:pPr>
        <w:shd w:val="clear" w:color="auto" w:fill="FFFFFF"/>
        <w:tabs>
          <w:tab w:val="left" w:pos="10631"/>
        </w:tabs>
        <w:ind w:left="7" w:right="-1" w:firstLine="713"/>
        <w:jc w:val="both"/>
        <w:rPr>
          <w:bCs/>
          <w:color w:val="000000"/>
          <w:spacing w:val="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КГКУ ЦЗН Соболевского района напоминает работодателям   о возможном наступлении административной ответственности при несоблюдении законодательства о занятости населения.</w:t>
      </w:r>
      <w:r>
        <w:rPr>
          <w:bCs/>
          <w:color w:val="000000"/>
          <w:spacing w:val="2"/>
          <w:sz w:val="24"/>
          <w:szCs w:val="24"/>
        </w:rPr>
        <w:t xml:space="preserve"> </w:t>
      </w:r>
    </w:p>
    <w:p w:rsidR="00AE0302" w:rsidRDefault="00AE0302" w:rsidP="00AE0302">
      <w:pPr>
        <w:ind w:firstLine="540"/>
        <w:jc w:val="both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В частности за нарушение сроков представления информации в органы занятости населения, установленных для работодателей:</w:t>
      </w:r>
    </w:p>
    <w:p w:rsidR="00AE0302" w:rsidRDefault="00AE0302" w:rsidP="00AE0302">
      <w:pPr>
        <w:ind w:firstLine="540"/>
        <w:jc w:val="both"/>
        <w:rPr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 xml:space="preserve">- пунктом 2 статьи 25 </w:t>
      </w:r>
      <w:r>
        <w:rPr>
          <w:bCs/>
          <w:iCs/>
          <w:sz w:val="24"/>
          <w:szCs w:val="24"/>
        </w:rPr>
        <w:t>Закона РФ от 19.04.1991 № 1032-1 «О занятости населения в Российской Федерации» (далее – Закон)</w:t>
      </w:r>
      <w:r>
        <w:rPr>
          <w:bCs/>
          <w:color w:val="000000"/>
          <w:spacing w:val="2"/>
          <w:sz w:val="24"/>
          <w:szCs w:val="24"/>
        </w:rPr>
        <w:t>, «П</w:t>
      </w:r>
      <w:r>
        <w:rPr>
          <w:sz w:val="24"/>
          <w:szCs w:val="24"/>
        </w:rPr>
        <w:t xml:space="preserve">ри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 работодатель-организация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два месяца, а работодатель - индивидуальный предприниматель не позднее чем за две недели до начала </w:t>
      </w:r>
      <w:proofErr w:type="gramStart"/>
      <w:r>
        <w:rPr>
          <w:sz w:val="24"/>
          <w:szCs w:val="24"/>
        </w:rPr>
        <w:t>проведения соответствующих мероприятий обязаны в письменной форме сообщить об этом в органы службы занятости, указав должность, профессию, специальность и квалификационные требования к ним, условия оплаты труда каждого конкретного работника, а в случае, если решение о сокращении численности или штата работников организации может привести к массовому увольнению работников, - не позднее, чем за три месяца до начала проведения соответствующих мероприятий.</w:t>
      </w:r>
      <w:proofErr w:type="gramEnd"/>
    </w:p>
    <w:p w:rsidR="00AE0302" w:rsidRDefault="00AE0302" w:rsidP="00AE030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 введении режима неполного рабочего дня (смены) и (или) неполной рабочей недели,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мероприятий»;</w:t>
      </w:r>
    </w:p>
    <w:p w:rsidR="00AE0302" w:rsidRDefault="00AE0302" w:rsidP="00AE030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пунктом 3 статьи 25 Закона «Работодатели обязаны ежемесячно представлять органам службы занятости:</w:t>
      </w:r>
    </w:p>
    <w:p w:rsidR="00AE0302" w:rsidRDefault="00AE0302" w:rsidP="00AE030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применении в отношении данного работодателя процедур о несостоятельности (банкротстве), а также информацию, необходимую для осуществления деятельности по профессиональной реабилитации и содействию занятости инвалидов;</w:t>
      </w:r>
    </w:p>
    <w:p w:rsidR="00AE0302" w:rsidRDefault="00AE0302" w:rsidP="00AE0302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информацию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</w:t>
      </w:r>
      <w:hyperlink r:id="rId5" w:history="1">
        <w:r>
          <w:rPr>
            <w:rStyle w:val="a3"/>
            <w:color w:val="auto"/>
            <w:sz w:val="24"/>
            <w:szCs w:val="24"/>
            <w:u w:val="none"/>
          </w:rPr>
          <w:t>квотой</w:t>
        </w:r>
      </w:hyperlink>
      <w:r>
        <w:rPr>
          <w:sz w:val="24"/>
          <w:szCs w:val="24"/>
        </w:rPr>
        <w:t xml:space="preserve">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инвалидов». </w:t>
      </w:r>
      <w:proofErr w:type="gramEnd"/>
    </w:p>
    <w:p w:rsidR="00AE0302" w:rsidRDefault="00AE0302" w:rsidP="00AE030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bCs/>
          <w:color w:val="000000"/>
          <w:spacing w:val="2"/>
          <w:sz w:val="24"/>
          <w:szCs w:val="24"/>
        </w:rPr>
        <w:t>Не</w:t>
      </w:r>
      <w:r>
        <w:rPr>
          <w:sz w:val="24"/>
          <w:szCs w:val="24"/>
        </w:rPr>
        <w:t xml:space="preserve">представление или несвоевременное представление, представление в неполном объеме или в искаженном виде влечет в соответствии со статьей 19.7 </w:t>
      </w:r>
      <w:r>
        <w:rPr>
          <w:bCs/>
          <w:color w:val="000000"/>
          <w:spacing w:val="2"/>
          <w:sz w:val="24"/>
          <w:szCs w:val="24"/>
        </w:rPr>
        <w:t>Кодекса Российской Федерации об административных правонарушениях</w:t>
      </w:r>
      <w:r>
        <w:rPr>
          <w:sz w:val="24"/>
          <w:szCs w:val="24"/>
        </w:rPr>
        <w:t xml:space="preserve"> применение административной ответственности в виде предупреждения или наложение административного штрафа на граждан в размере от ста до трехсот рублей; на должностных лиц - от трехсот до пятисот рублей;</w:t>
      </w:r>
      <w:proofErr w:type="gramEnd"/>
      <w:r>
        <w:rPr>
          <w:sz w:val="24"/>
          <w:szCs w:val="24"/>
        </w:rPr>
        <w:t xml:space="preserve"> на юридических лиц - от трех тысяч до пяти тысяч рублей.</w:t>
      </w:r>
    </w:p>
    <w:p w:rsidR="00AE0302" w:rsidRDefault="00AE0302" w:rsidP="00AE0302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инвалидов, а также отказ работодателя в приеме на работу инвалида в пределах установленной квоты влечет на основании статьи 5.42</w:t>
      </w:r>
      <w:r>
        <w:rPr>
          <w:bCs/>
          <w:color w:val="000000"/>
          <w:spacing w:val="2"/>
          <w:sz w:val="24"/>
          <w:szCs w:val="24"/>
        </w:rPr>
        <w:t xml:space="preserve"> Кодекса Российской Федерации об административных правонарушениях</w:t>
      </w:r>
      <w:r>
        <w:rPr>
          <w:sz w:val="24"/>
          <w:szCs w:val="24"/>
        </w:rPr>
        <w:t xml:space="preserve"> наложение административного штрафа на должностных лиц в размере от пяти тысяч до десяти тысяч</w:t>
      </w:r>
      <w:proofErr w:type="gramEnd"/>
      <w:r>
        <w:rPr>
          <w:sz w:val="24"/>
          <w:szCs w:val="24"/>
        </w:rPr>
        <w:t xml:space="preserve"> рублей.</w:t>
      </w:r>
    </w:p>
    <w:p w:rsidR="00AE0302" w:rsidRDefault="00AE0302" w:rsidP="00AE030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Пунктом 6 статьи 25 Закона законодатель установил запрет на действия работодателей по распространению информации о свободных рабочих местах или вакантных должностях, содержащей </w:t>
      </w:r>
      <w:proofErr w:type="gramStart"/>
      <w:r>
        <w:rPr>
          <w:sz w:val="24"/>
          <w:szCs w:val="24"/>
        </w:rPr>
        <w:t>сведения</w:t>
      </w:r>
      <w:proofErr w:type="gramEnd"/>
      <w:r>
        <w:rPr>
          <w:sz w:val="24"/>
          <w:szCs w:val="24"/>
        </w:rPr>
        <w:t xml:space="preserve"> о каком бы то ни было прямом или косвенном ограничении прав или об установлении прямых или косвенных преимуществ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</w:t>
      </w:r>
      <w:r>
        <w:rPr>
          <w:sz w:val="24"/>
          <w:szCs w:val="24"/>
        </w:rPr>
        <w:lastRenderedPageBreak/>
        <w:t xml:space="preserve">жительства, </w:t>
      </w:r>
      <w:proofErr w:type="gramStart"/>
      <w:r>
        <w:rPr>
          <w:sz w:val="24"/>
          <w:szCs w:val="24"/>
        </w:rPr>
        <w:t>отношения к религии, убеждений, принадлежности или непринадлежности к общественным объединениям или каким-либо социальным группам, а также других обстоятельств, не связанных с деловыми качествами работников, за исключением случаев, в которых право или обязанность устанавливать такие ограничения или преимущества предусмотрены федеральными законами (информации о свободных рабочих местах или вакантных должностях, содержащей ограничения дискриминационного характера).</w:t>
      </w:r>
      <w:proofErr w:type="gramEnd"/>
    </w:p>
    <w:p w:rsidR="00AE0302" w:rsidRDefault="00AE0302" w:rsidP="00AE03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Лица, распространяющие информацию о свободных рабочих местах или вакантных должностях, содержащую ограничения дискриминационного характера, привлекаются на основании статьи 13.11.1. </w:t>
      </w:r>
      <w:r>
        <w:rPr>
          <w:bCs/>
          <w:color w:val="000000"/>
          <w:spacing w:val="2"/>
          <w:sz w:val="24"/>
          <w:szCs w:val="24"/>
        </w:rPr>
        <w:t xml:space="preserve">Кодекса Российской Федерации об административных правонарушениях к </w:t>
      </w:r>
      <w:r>
        <w:rPr>
          <w:sz w:val="24"/>
          <w:szCs w:val="24"/>
        </w:rPr>
        <w:t>штрафу в размере: на граждан - от пятисот до одной тысячи рублей; на должностных лиц - от трех тысяч до пяти тысяч рублей; на юридических лиц - от десяти тысяч до пятнадцати тысяч рублей.</w:t>
      </w:r>
    </w:p>
    <w:p w:rsidR="00AE0302" w:rsidRDefault="00AE0302" w:rsidP="00AE0302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 выявлении нарушений предусмотренных пунктами 2, 3, 6 статьи 25 Закона Российской Федерации от 19.04.1991 года № 1032-1 «О занятости населения в Российской Федерации» Агентство по занятости населения и миграционной политике Камчатского края на основании пункта 87 части 2 статьи 28.3 </w:t>
      </w:r>
      <w:r>
        <w:rPr>
          <w:bCs/>
          <w:color w:val="000000"/>
          <w:spacing w:val="2"/>
          <w:sz w:val="24"/>
          <w:szCs w:val="24"/>
        </w:rPr>
        <w:t xml:space="preserve">Кодекса Российской Федерации об административных правонарушениях в отношении работодателей </w:t>
      </w:r>
      <w:r>
        <w:rPr>
          <w:sz w:val="24"/>
          <w:szCs w:val="24"/>
        </w:rPr>
        <w:t>будет составлять протоколы об административных правонарушениях и направлять соответствующие материалы в</w:t>
      </w:r>
      <w:proofErr w:type="gramEnd"/>
      <w:r>
        <w:rPr>
          <w:sz w:val="24"/>
          <w:szCs w:val="24"/>
        </w:rPr>
        <w:t xml:space="preserve"> суды общей юрисдикции для рассмотрения и установления меры ответственности.   </w:t>
      </w:r>
    </w:p>
    <w:p w:rsidR="00AE0302" w:rsidRDefault="00AE0302" w:rsidP="00AE0302">
      <w:pPr>
        <w:pStyle w:val="1"/>
        <w:shd w:val="clear" w:color="auto" w:fill="FFFFFF"/>
        <w:spacing w:after="144" w:line="242" w:lineRule="atLeast"/>
        <w:rPr>
          <w:bCs/>
          <w:color w:val="333333"/>
          <w:kern w:val="36"/>
          <w:sz w:val="24"/>
          <w:szCs w:val="24"/>
        </w:rPr>
      </w:pPr>
      <w:r>
        <w:rPr>
          <w:bCs/>
          <w:iCs/>
          <w:sz w:val="24"/>
          <w:szCs w:val="24"/>
        </w:rPr>
        <w:t>/Закон РФ от 19.04.1991 № 1032-1 (ред. от 29.07.2017) «О занятости населения в Российской Федерации»/</w:t>
      </w:r>
    </w:p>
    <w:p w:rsidR="00F649B1" w:rsidRPr="00AE0302" w:rsidRDefault="00AE0302" w:rsidP="00AE0302">
      <w:pPr>
        <w:jc w:val="right"/>
        <w:rPr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AE0302">
        <w:rPr>
          <w:i/>
          <w:sz w:val="24"/>
          <w:szCs w:val="24"/>
        </w:rPr>
        <w:t>КГКУ</w:t>
      </w:r>
      <w:bookmarkStart w:id="0" w:name="_GoBack"/>
      <w:bookmarkEnd w:id="0"/>
      <w:r w:rsidRPr="00AE0302">
        <w:rPr>
          <w:i/>
          <w:sz w:val="24"/>
          <w:szCs w:val="24"/>
        </w:rPr>
        <w:t xml:space="preserve"> ЦЗН Соболевского района</w:t>
      </w:r>
    </w:p>
    <w:sectPr w:rsidR="00F649B1" w:rsidRPr="00AE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F5"/>
    <w:rsid w:val="00AE0302"/>
    <w:rsid w:val="00F376F5"/>
    <w:rsid w:val="00F6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030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3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E03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030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3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E0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06BBB434965FD5F7C68CBCB741498497AAD1D330E2B201A8C198FFDAB23CF8ECFC99AA01H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804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2018-02-13T02:26:00Z</dcterms:created>
  <dcterms:modified xsi:type="dcterms:W3CDTF">2018-02-13T02:28:00Z</dcterms:modified>
</cp:coreProperties>
</file>