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98167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394AB1" w:rsidRDefault="00394AB1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 xml:space="preserve">ноября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A2561E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с.</w:t>
      </w:r>
      <w:r w:rsidR="003607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>Соболево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BC7" w:rsidRPr="006C6C53" w:rsidRDefault="00217BC7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394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</w:t>
      </w:r>
      <w:r w:rsidR="00394AB1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AB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12473A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е</w:t>
      </w:r>
      <w:r w:rsidR="00052C6B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12473A" w:rsidRPr="00DA5E16">
        <w:rPr>
          <w:rFonts w:ascii="Times New Roman" w:eastAsia="Times New Roman" w:hAnsi="Times New Roman"/>
          <w:sz w:val="28"/>
          <w:szCs w:val="28"/>
        </w:rPr>
        <w:t>администрации Соболевского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394AB1">
        <w:rPr>
          <w:rFonts w:ascii="Times New Roman" w:eastAsia="Times New Roman" w:hAnsi="Times New Roman"/>
          <w:sz w:val="28"/>
          <w:szCs w:val="28"/>
        </w:rPr>
        <w:t>8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394AB1">
        <w:rPr>
          <w:rFonts w:ascii="Times New Roman" w:eastAsia="Times New Roman" w:hAnsi="Times New Roman"/>
          <w:sz w:val="28"/>
          <w:szCs w:val="28"/>
        </w:rPr>
        <w:t>выдаче разрешения на строительство, реконструкцию объектов капитального строительства утвержденного постановлением от 06.05.2019 года №</w:t>
      </w:r>
      <w:proofErr w:type="gramStart"/>
      <w:r w:rsidR="00394AB1">
        <w:rPr>
          <w:rFonts w:ascii="Times New Roman" w:eastAsia="Times New Roman" w:hAnsi="Times New Roman"/>
          <w:sz w:val="28"/>
          <w:szCs w:val="28"/>
        </w:rPr>
        <w:t xml:space="preserve">118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proofErr w:type="gramEnd"/>
    </w:p>
    <w:p w:rsidR="00DA5E16" w:rsidRDefault="000A7878" w:rsidP="00124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67636C" w:rsidRPr="000A7878" w:rsidRDefault="0067636C" w:rsidP="001247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A5E16" w:rsidRDefault="00052C6B" w:rsidP="0012473A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394AB1">
        <w:rPr>
          <w:rFonts w:ascii="Times New Roman" w:eastAsia="Times New Roman" w:hAnsi="Times New Roman"/>
          <w:sz w:val="28"/>
          <w:szCs w:val="28"/>
        </w:rPr>
        <w:t>3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 к Административному регламенту по предоставлению муниципальной услуги по </w:t>
      </w:r>
      <w:r w:rsidR="00394AB1">
        <w:rPr>
          <w:rFonts w:ascii="Times New Roman" w:eastAsia="Times New Roman" w:hAnsi="Times New Roman"/>
          <w:sz w:val="28"/>
          <w:szCs w:val="28"/>
        </w:rPr>
        <w:t xml:space="preserve">выдаче разрешения на строительство, </w:t>
      </w:r>
      <w:proofErr w:type="gramStart"/>
      <w:r w:rsidR="00394AB1">
        <w:rPr>
          <w:rFonts w:ascii="Times New Roman" w:eastAsia="Times New Roman" w:hAnsi="Times New Roman"/>
          <w:sz w:val="28"/>
          <w:szCs w:val="28"/>
        </w:rPr>
        <w:t>реконструкцию объектов капитального строительства</w:t>
      </w:r>
      <w:proofErr w:type="gramEnd"/>
      <w:r w:rsidR="00394AB1">
        <w:rPr>
          <w:rFonts w:ascii="Times New Roman" w:eastAsia="Times New Roman" w:hAnsi="Times New Roman"/>
          <w:sz w:val="28"/>
          <w:szCs w:val="28"/>
        </w:rPr>
        <w:t xml:space="preserve"> утвержденного постановлением от 06.05.2019 года №118 </w:t>
      </w:r>
      <w:r w:rsidR="0067636C">
        <w:rPr>
          <w:rFonts w:ascii="Times New Roman" w:eastAsia="Times New Roman" w:hAnsi="Times New Roman"/>
          <w:sz w:val="28"/>
          <w:szCs w:val="28"/>
        </w:rPr>
        <w:t xml:space="preserve">(Форма разрешения </w:t>
      </w:r>
      <w:r w:rsidR="00394AB1">
        <w:rPr>
          <w:rFonts w:ascii="Times New Roman" w:eastAsia="Times New Roman" w:hAnsi="Times New Roman"/>
          <w:sz w:val="28"/>
          <w:szCs w:val="28"/>
        </w:rPr>
        <w:t xml:space="preserve">на строительство, реконструкцию объектов капитального строительства </w:t>
      </w:r>
      <w:r w:rsidR="0067636C">
        <w:rPr>
          <w:rFonts w:ascii="Times New Roman" w:eastAsia="Times New Roman" w:hAnsi="Times New Roman"/>
          <w:sz w:val="28"/>
          <w:szCs w:val="28"/>
        </w:rPr>
        <w:t>согласно Приказ</w:t>
      </w:r>
      <w:r w:rsidR="003607FE">
        <w:rPr>
          <w:rFonts w:ascii="Times New Roman" w:eastAsia="Times New Roman" w:hAnsi="Times New Roman"/>
          <w:sz w:val="28"/>
          <w:szCs w:val="28"/>
        </w:rPr>
        <w:t xml:space="preserve">а </w:t>
      </w:r>
      <w:r w:rsidR="0067636C">
        <w:rPr>
          <w:rFonts w:ascii="Times New Roman" w:eastAsia="Times New Roman" w:hAnsi="Times New Roman"/>
          <w:sz w:val="28"/>
          <w:szCs w:val="28"/>
        </w:rPr>
        <w:t>Минстроя России от 19.02.2015г. №117/</w:t>
      </w:r>
      <w:r w:rsidR="0012473A">
        <w:rPr>
          <w:rFonts w:ascii="Times New Roman" w:eastAsia="Times New Roman" w:hAnsi="Times New Roman"/>
          <w:sz w:val="28"/>
          <w:szCs w:val="28"/>
        </w:rPr>
        <w:t>пр.</w:t>
      </w:r>
      <w:r w:rsidR="0067636C">
        <w:rPr>
          <w:rFonts w:ascii="Times New Roman" w:eastAsia="Times New Roman" w:hAnsi="Times New Roman"/>
          <w:sz w:val="28"/>
          <w:szCs w:val="28"/>
        </w:rPr>
        <w:t>) изложить в следующей редакции</w:t>
      </w:r>
      <w:r w:rsidR="00DA5E16">
        <w:rPr>
          <w:rFonts w:ascii="Times New Roman" w:eastAsia="Times New Roman" w:hAnsi="Times New Roman"/>
          <w:sz w:val="28"/>
          <w:szCs w:val="28"/>
        </w:rPr>
        <w:t>:</w:t>
      </w:r>
    </w:p>
    <w:p w:rsid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1D5620" w:rsidRPr="0067636C" w:rsidRDefault="001D5620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12473A" w:rsidRDefault="0012473A" w:rsidP="001D562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620" w:rsidRPr="0066781A" w:rsidRDefault="0067636C" w:rsidP="001D562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N 1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приказу Министерства строительства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жилищно-коммунального хозяйства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Российской Федерации</w:t>
      </w:r>
      <w:r w:rsidR="001D5620" w:rsidRPr="006678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D5620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3 июня 2022 г. N 446/</w:t>
      </w:r>
      <w:r w:rsidR="0012473A"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пр.</w:t>
      </w:r>
    </w:p>
    <w:p w:rsidR="001D5620" w:rsidRPr="0066781A" w:rsidRDefault="001D5620" w:rsidP="001D562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97"/>
      <w:bookmarkEnd w:id="0"/>
      <w:r w:rsidRPr="00667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</w:t>
      </w:r>
    </w:p>
    <w:p w:rsidR="00394AB1" w:rsidRDefault="00394AB1" w:rsidP="00217BC7">
      <w:pPr>
        <w:pStyle w:val="ae"/>
        <w:shd w:val="clear" w:color="auto" w:fill="FFFFFF"/>
        <w:spacing w:after="300" w:line="240" w:lineRule="auto"/>
        <w:ind w:left="1069"/>
        <w:jc w:val="right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394AB1" w:rsidRPr="001D5620" w:rsidRDefault="00394AB1" w:rsidP="00394AB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62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НА СТРОИТЕЛЬСТВО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l6"/>
            <w:bookmarkEnd w:id="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____ &lt;1&gt;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h170"/>
            <w:bookmarkStart w:id="3" w:name="l7"/>
            <w:bookmarkEnd w:id="2"/>
            <w:bookmarkEnd w:id="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Реквизиты разрешения на строительство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разрешения на строительство &lt;2&gt;: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1.2. Номер разрешения на строительство &lt;3&gt;: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Наименование органа (организации) &lt;4&gt;: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1.4. Срок действия настоящего разрешения &lt;5&gt;: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blPrEx>
          <w:tblBorders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tblBorders>
        </w:tblPrEx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1.5. Дата внесения изменений или исправлений &lt;6&gt;: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4" w:name="h172"/>
      <w:bookmarkEnd w:id="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73"/>
            <w:bookmarkEnd w:id="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Отчество &lt;7&gt;: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2.1.5. ОГРНИП &lt;8&gt;: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2.2.1. Полное наименование &lt;9&gt;: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8"/>
            <w:bookmarkEnd w:id="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h175"/>
            <w:bookmarkStart w:id="8" w:name="l176"/>
            <w:bookmarkEnd w:id="7"/>
            <w:bookmarkEnd w:id="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выполняемых работ в отношении объекта капитального строительства в соответствии с проектной документацией &lt;10&gt;: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9"/>
            <w:bookmarkEnd w:id="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98"/>
            <w:bookmarkEnd w:id="1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1" w:name="h178"/>
      <w:bookmarkEnd w:id="1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0"/>
            <w:bookmarkEnd w:id="12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&lt;12&gt;: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&lt;13&gt;: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 Сведения о градостроительном плане земельного участка &lt;14&gt;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4.3.X.1.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4.3.X.2.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99"/>
            <w:bookmarkEnd w:id="1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1"/>
            <w:bookmarkEnd w:id="1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&lt;15&gt;: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 Сведения о схеме расположения земельного участка или земельных участков на кадастровом плане территории &lt;16&gt;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4.5.3. Наименовании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00"/>
            <w:bookmarkEnd w:id="1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 Сведения о проекте планировки территории &lt;17&gt;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4.6.1.X.1.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2"/>
            <w:bookmarkEnd w:id="1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4.6.1.X.2.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4.6.2. Сведения о проекте межевания территории &lt;18&gt;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Наименовании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h180"/>
            <w:bookmarkStart w:id="18" w:name="l181"/>
            <w:bookmarkEnd w:id="17"/>
            <w:bookmarkEnd w:id="18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Сведения о проектной документации, типовом архитектурном решении &lt;19&gt;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01"/>
            <w:bookmarkEnd w:id="1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 Сведения о разработчике - индивидуальном предпринимателе &lt;20&gt;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3"/>
            <w:bookmarkEnd w:id="2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5.1.1. Фамилия: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5.1.2. Имя: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5.1.3. Отчество &lt;21&gt;: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5.1.4.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5.1.5. ОГРНИП: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5.2.1. Полное наименование &lt;22&gt;: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5.2.2. ИНН: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5.2.3. ОГРН: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5.3. Дата утверждения (при наличии) &lt;23&gt;: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5.4. Номер (при наличии) &lt;24&gt;: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 Типовое архитектурное решение объекта капитального строительства, утвержденное для исторического поселения (при наличии) &lt;25&gt;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4"/>
            <w:bookmarkEnd w:id="2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22" w:name="h183"/>
      <w:bookmarkEnd w:id="2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3742"/>
      </w:tblGrid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l184"/>
            <w:bookmarkEnd w:id="2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6.1. Сведения об экспертизе проектной документации &lt;26&gt;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6.2. Сведения о государственной экологической экспертизе &lt;27&gt;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l102"/>
            <w:bookmarkEnd w:id="2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Дата утверждения: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l15"/>
            <w:bookmarkEnd w:id="2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2.X.</w:t>
            </w:r>
            <w:proofErr w:type="gramEnd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 Подтверждение соответствия вносимых в проектную документацию изменений требованиям, указанным в </w:t>
            </w:r>
            <w:hyperlink r:id="rId9" w:anchor="l3643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3.8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статьи 49 Градостроительного кодекса Российской Федерации &lt;28&gt;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6.3.3. Сведения о лице, утвердившем указанное подтверждение &lt;29&gt;: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l103"/>
            <w:bookmarkEnd w:id="26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 Подтверждение соответствия вносимых в проектную документацию изменений требованиям, указанным в </w:t>
            </w:r>
            <w:hyperlink r:id="rId10" w:anchor="l5759" w:tgtFrame="_blank" w:history="1">
              <w:r w:rsidRPr="0066781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</w:rPr>
                <w:t>части 3.9</w:t>
              </w:r>
            </w:hyperlink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статьи 49 Градостроительного кодекса Российской </w:t>
            </w: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&lt;30&gt;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6.4.1. Дата: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6.4.2. Номер: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l16"/>
            <w:bookmarkEnd w:id="27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h186"/>
            <w:bookmarkStart w:id="29" w:name="l187"/>
            <w:bookmarkEnd w:id="28"/>
            <w:bookmarkEnd w:id="29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Проектные характеристики объекта капитального строительства &lt;31&gt;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 Наименование объекта капитального строительства, предусмотренного проектной документацией &lt;32&gt;: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7.X.1. Вид объекта капитального строительства &lt;33&gt;: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7.X.2. Назначение объекта &lt;34&gt;: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7.X.3. Кадастровый номер реконструируемого объекта капитального строительства &lt;35&gt;: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 Площадь застройки (кв. м) &lt;36&gt;: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l104"/>
            <w:bookmarkEnd w:id="30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7.X.4.1. Площадь застройки части объекта капитального строительства (кв. м) &lt;37&gt;: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 Площадь (кв. м) &lt;38&gt;: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l17"/>
            <w:bookmarkEnd w:id="31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7.X.5.1. Площадь части объекта капитального строительства (кв. м) &lt;39&gt;: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7.X.6. Площадь нежилых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7.X.7. Площадь жилых помещений (кв. 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7.X.8. Количество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7.X.9. Количество нежилых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7.X.10. Количество жилых помещений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7.X.11. в том числе квартир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7.X.12. Количество машино-мест (штук):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7.X.13. Количество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7.X.14. в том числе, количество подземных этажей: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7.X.15. Вместимость (человек):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7.X.16. Высота (м):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7.X.17. Иные показатели &lt;40&gt;: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32" w:name="h189"/>
      <w:bookmarkEnd w:id="3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1631"/>
        <w:gridCol w:w="384"/>
        <w:gridCol w:w="3742"/>
      </w:tblGrid>
      <w:tr w:rsidR="00394AB1" w:rsidRPr="0066781A" w:rsidTr="00394AB1"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l105"/>
            <w:bookmarkEnd w:id="33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Проектные характеристики линейного объекта &lt;41&gt;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l18"/>
            <w:bookmarkEnd w:id="34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 Наименование линейного объекта, предусмотренного проектной документацией &lt;42&gt;: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8.X.1. Кадастровый номер реконструируемого линейного объекта: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8.X.2. Протяженность (м) &lt;43&gt;: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8.X.2.1. Протяженность участка или части линейного объекта (м) &lt;44&gt;: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8.X.3. Категория (класс):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30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l106"/>
            <w:bookmarkEnd w:id="35"/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8.X.6. Иные показатели &lt;45&gt;:</w:t>
            </w:r>
          </w:p>
        </w:tc>
        <w:tc>
          <w:tcPr>
            <w:tcW w:w="1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6" w:name="l19"/>
            <w:bookmarkEnd w:id="36"/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4AB1" w:rsidRPr="0066781A" w:rsidTr="00394AB1"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94AB1" w:rsidRPr="0066781A" w:rsidRDefault="00394AB1" w:rsidP="00394A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1A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394AB1" w:rsidRPr="0066781A" w:rsidRDefault="00394AB1" w:rsidP="00394AB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l23"/>
      <w:bookmarkEnd w:id="37"/>
    </w:p>
    <w:p w:rsidR="0067636C" w:rsidRPr="0067636C" w:rsidRDefault="0067636C" w:rsidP="0067636C">
      <w:pPr>
        <w:pStyle w:val="ae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bookmarkStart w:id="38" w:name="h202"/>
      <w:bookmarkEnd w:id="38"/>
    </w:p>
    <w:p w:rsidR="0067636C" w:rsidRPr="0067636C" w:rsidRDefault="0067636C" w:rsidP="006763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bookmarkStart w:id="39" w:name="l145"/>
      <w:bookmarkStart w:id="40" w:name="l146"/>
      <w:bookmarkStart w:id="41" w:name="l147"/>
      <w:bookmarkEnd w:id="39"/>
      <w:bookmarkEnd w:id="40"/>
      <w:bookmarkEnd w:id="41"/>
    </w:p>
    <w:p w:rsidR="004F0E61" w:rsidRPr="00252404" w:rsidRDefault="00252404" w:rsidP="00D771B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52404">
        <w:rPr>
          <w:rFonts w:ascii="Times New Roman" w:eastAsia="Times New Roman" w:hAnsi="Times New Roman"/>
          <w:sz w:val="28"/>
          <w:szCs w:val="28"/>
        </w:rPr>
        <w:t xml:space="preserve">2. </w:t>
      </w:r>
      <w:r w:rsidR="004F0E61" w:rsidRPr="00252404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D771BA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D771B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404" w:rsidRDefault="00252404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BC7" w:rsidRDefault="00217BC7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 администрации</w:t>
      </w:r>
    </w:p>
    <w:p w:rsidR="0042666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        </w:t>
      </w:r>
      <w:bookmarkStart w:id="42" w:name="_GoBack"/>
      <w:bookmarkEnd w:id="42"/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17BC7">
        <w:rPr>
          <w:rFonts w:ascii="Times New Roman" w:eastAsia="Times New Roman" w:hAnsi="Times New Roman" w:cs="Times New Roman"/>
          <w:sz w:val="28"/>
          <w:szCs w:val="28"/>
        </w:rPr>
        <w:t>А.В. Колмаков</w:t>
      </w:r>
    </w:p>
    <w:sectPr w:rsidR="00426663" w:rsidSect="00794693">
      <w:footerReference w:type="default" r:id="rId11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77" w:rsidRDefault="00981677" w:rsidP="002024B6">
      <w:pPr>
        <w:spacing w:after="0" w:line="240" w:lineRule="auto"/>
      </w:pPr>
      <w:r>
        <w:separator/>
      </w:r>
    </w:p>
  </w:endnote>
  <w:endnote w:type="continuationSeparator" w:id="0">
    <w:p w:rsidR="00981677" w:rsidRDefault="00981677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023"/>
      <w:docPartObj>
        <w:docPartGallery w:val="Page Numbers (Bottom of Page)"/>
        <w:docPartUnique/>
      </w:docPartObj>
    </w:sdtPr>
    <w:sdtEndPr/>
    <w:sdtContent>
      <w:p w:rsidR="00394AB1" w:rsidRDefault="00394AB1">
        <w:pPr>
          <w:pStyle w:val="af3"/>
          <w:jc w:val="right"/>
        </w:pPr>
      </w:p>
      <w:p w:rsidR="00394AB1" w:rsidRDefault="00394AB1">
        <w:pPr>
          <w:pStyle w:val="af3"/>
          <w:jc w:val="right"/>
        </w:pPr>
      </w:p>
      <w:p w:rsidR="00394AB1" w:rsidRDefault="00394AB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AB1" w:rsidRDefault="00394AB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77" w:rsidRDefault="00981677" w:rsidP="002024B6">
      <w:pPr>
        <w:spacing w:after="0" w:line="240" w:lineRule="auto"/>
      </w:pPr>
      <w:r>
        <w:separator/>
      </w:r>
    </w:p>
  </w:footnote>
  <w:footnote w:type="continuationSeparator" w:id="0">
    <w:p w:rsidR="00981677" w:rsidRDefault="00981677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C6B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2473A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620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BC7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2404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A90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07FE"/>
    <w:rsid w:val="00364399"/>
    <w:rsid w:val="00375972"/>
    <w:rsid w:val="0037683C"/>
    <w:rsid w:val="0039086A"/>
    <w:rsid w:val="00391E7F"/>
    <w:rsid w:val="00393989"/>
    <w:rsid w:val="00394AB1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6C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2B6C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81677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561E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771B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9590"/>
  <w15:docId w15:val="{8B593318-BA83-4DEA-A5B0-B2A341D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2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2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F41C-D4CE-4A15-9FE6-91D6CC6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GSEconom2</cp:lastModifiedBy>
  <cp:revision>12</cp:revision>
  <cp:lastPrinted>2018-01-31T07:04:00Z</cp:lastPrinted>
  <dcterms:created xsi:type="dcterms:W3CDTF">2021-09-21T00:37:00Z</dcterms:created>
  <dcterms:modified xsi:type="dcterms:W3CDTF">2022-11-14T07:48:00Z</dcterms:modified>
</cp:coreProperties>
</file>