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467156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с.</w:t>
      </w:r>
      <w:r w:rsidR="003329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>Соболево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 объекта в эксплуатацию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33291D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е</w:t>
      </w:r>
      <w:r w:rsidR="00052C6B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33291D" w:rsidRPr="00DA5E16">
        <w:rPr>
          <w:rFonts w:ascii="Times New Roman" w:eastAsia="Times New Roman" w:hAnsi="Times New Roman"/>
          <w:sz w:val="28"/>
          <w:szCs w:val="28"/>
        </w:rPr>
        <w:t>администрации Соболевского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F31031">
        <w:rPr>
          <w:rFonts w:ascii="Times New Roman" w:eastAsia="Times New Roman" w:hAnsi="Times New Roman"/>
          <w:sz w:val="28"/>
          <w:szCs w:val="28"/>
        </w:rPr>
        <w:t>9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разрешения на </w:t>
      </w:r>
      <w:r w:rsidR="00F31031">
        <w:rPr>
          <w:rFonts w:ascii="Times New Roman" w:eastAsia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A5E16" w:rsidRDefault="000A7878" w:rsidP="00332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67636C" w:rsidRPr="000A7878" w:rsidRDefault="0067636C" w:rsidP="003329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A5E16" w:rsidRDefault="00052C6B" w:rsidP="0033291D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№2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 по предоставлению муниципальной услуги по выдаче разрешения на ввод объекта в эксплуатацию (Форма разрешения на ввод объекта в эксплуатацию согласно Приказ</w:t>
      </w:r>
      <w:r w:rsidR="00D0517D">
        <w:rPr>
          <w:rFonts w:ascii="Times New Roman" w:eastAsia="Times New Roman" w:hAnsi="Times New Roman"/>
          <w:sz w:val="28"/>
          <w:szCs w:val="28"/>
        </w:rPr>
        <w:t>а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Минстроя России от 19.02.2015г. №117/</w:t>
      </w:r>
      <w:proofErr w:type="spellStart"/>
      <w:r w:rsidR="0067636C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="0067636C">
        <w:rPr>
          <w:rFonts w:ascii="Times New Roman" w:eastAsia="Times New Roman" w:hAnsi="Times New Roman"/>
          <w:sz w:val="28"/>
          <w:szCs w:val="28"/>
        </w:rPr>
        <w:t>) изложить в следующей редакции</w:t>
      </w:r>
      <w:r w:rsidR="00DA5E16">
        <w:rPr>
          <w:rFonts w:ascii="Times New Roman" w:eastAsia="Times New Roman" w:hAnsi="Times New Roman"/>
          <w:sz w:val="28"/>
          <w:szCs w:val="28"/>
        </w:rPr>
        <w:t>:</w:t>
      </w:r>
    </w:p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0517D" w:rsidRDefault="00D0517D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7636C" w:rsidRPr="0067636C" w:rsidRDefault="0067636C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Приложение N 2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Российской Федерации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 3 июня 2022 г. N 446/</w:t>
      </w:r>
      <w:bookmarkStart w:id="0" w:name="l59"/>
      <w:bookmarkEnd w:id="0"/>
      <w:r w:rsidR="0033291D"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пр.</w:t>
      </w:r>
    </w:p>
    <w:p w:rsidR="0067636C" w:rsidRPr="0067636C" w:rsidRDefault="0067636C" w:rsidP="0067636C">
      <w:pPr>
        <w:shd w:val="clear" w:color="auto" w:fill="FFFFFF"/>
        <w:spacing w:after="300" w:line="240" w:lineRule="auto"/>
        <w:ind w:left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h190"/>
      <w:bookmarkEnd w:id="1"/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Форма</w:t>
      </w:r>
    </w:p>
    <w:p w:rsidR="0067636C" w:rsidRPr="0067636C" w:rsidRDefault="0067636C" w:rsidP="0067636C">
      <w:pPr>
        <w:pStyle w:val="ae"/>
        <w:shd w:val="clear" w:color="auto" w:fill="FFFFFF"/>
        <w:spacing w:before="411" w:after="274" w:line="343" w:lineRule="atLeast"/>
        <w:ind w:left="1069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67636C">
        <w:rPr>
          <w:rFonts w:ascii="Times New Roman" w:eastAsia="Times New Roman" w:hAnsi="Times New Roman"/>
          <w:color w:val="000000"/>
          <w:sz w:val="28"/>
          <w:szCs w:val="28"/>
        </w:rPr>
        <w:t>РАЗРЕШЕНИЕ НА ВВОД ОБЪЕКТА В ЭКСПЛУАТАЦИЮ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61"/>
            <w:bookmarkEnd w:id="2"/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h192"/>
            <w:bookmarkStart w:id="4" w:name="l62"/>
            <w:bookmarkEnd w:id="3"/>
            <w:bookmarkEnd w:id="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ввод объекта в эксплуатацию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разрешения на ввод объекта в эксплуатацию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ввод объекта в эксплуатацию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Дата внесения изменений или исправлений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5" w:name="h194"/>
      <w:bookmarkEnd w:id="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95"/>
            <w:bookmarkEnd w:id="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63"/>
            <w:bookmarkEnd w:id="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h197"/>
            <w:bookmarkStart w:id="9" w:name="l198"/>
            <w:bookmarkEnd w:id="8"/>
            <w:bookmarkEnd w:id="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3. Информация об объекте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выполненных работ в отношении объекта капитального строительства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&lt;10&gt;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 </w:t>
            </w:r>
            <w:bookmarkStart w:id="10" w:name="l64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1" w:name="h200"/>
      <w:bookmarkEnd w:id="1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44"/>
            <w:bookmarkEnd w:id="1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65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 &lt;11&gt;: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h218"/>
            <w:bookmarkStart w:id="15" w:name="l219"/>
            <w:bookmarkEnd w:id="14"/>
            <w:bookmarkEnd w:id="1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Номер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6" w:name="h202"/>
      <w:bookmarkEnd w:id="1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45"/>
            <w:bookmarkEnd w:id="1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Фактические показатели объекта капитального строительства и сведения о техническом плане &lt;12&gt;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 Наименование объекта капитального строительства, предусмотренного проектной документацией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66"/>
            <w:bookmarkEnd w:id="1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6.X.1. Вид объекта капитального строительства &lt;14&gt;: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6.X.2. Назначение объекта 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6.X.3. Кадастровый номер реконструированного объекта капитального строительства &lt;16&gt;: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 Площадь застройки (кв. м) &lt;17&gt;: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6.X.4.1. Площадь застройки части объекта капитального строительства (кв. м) &lt;18&gt;: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 Площадь (кв. м) &lt;19&gt;: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6.X.5.1. Площадь части объекта капитального строительства (кв. м) &lt;20&gt;: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46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67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6.X.12. Количество </w:t>
            </w:r>
            <w:proofErr w:type="spell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6.X.17. Класс энергетической эффективности (при наличии)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6.X.18. Иные показатели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6.X.19.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h204"/>
            <w:bookmarkStart w:id="22" w:name="l68"/>
            <w:bookmarkEnd w:id="21"/>
            <w:bookmarkEnd w:id="2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Фактические показатели линейного объекта и сведения о техническом плане &lt;23&gt;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линейного объекта, предусмотренного проектной документацией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Кадастровый номер реконструированного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Протяженность (м) &lt;25&gt;: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7.X.2.1. Протяженность участка или части линейного объекта (м) &lt;26&gt;: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l147"/>
            <w:bookmarkEnd w:id="2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69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Иные показатели &lt;27&gt;: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7.X.7.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1631"/>
        <w:gridCol w:w="4125"/>
      </w:tblGrid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l70"/>
            <w:bookmarkEnd w:id="25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A5E16" w:rsidRPr="00DA5E16" w:rsidRDefault="00DA5E16" w:rsidP="0033291D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</w:t>
      </w:r>
      <w:r w:rsidR="00794693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превышать </w:t>
      </w:r>
      <w:r w:rsidR="0064436D">
        <w:rPr>
          <w:rFonts w:ascii="Times New Roman" w:eastAsia="Times New Roman" w:hAnsi="Times New Roman"/>
          <w:sz w:val="28"/>
          <w:szCs w:val="28"/>
        </w:rPr>
        <w:t xml:space="preserve">пяти рабочих дней со дня получения заявления о выдаче разрешения на </w:t>
      </w:r>
      <w:r w:rsidR="00794693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</w:p>
    <w:p w:rsidR="004F0E61" w:rsidRDefault="00E80FB3" w:rsidP="0033291D">
      <w:pPr>
        <w:pStyle w:val="ae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4F3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33291D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3329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3329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332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  <w:bookmarkStart w:id="26" w:name="_GoBack"/>
      <w:bookmarkEnd w:id="26"/>
    </w:p>
    <w:p w:rsidR="00426663" w:rsidRDefault="00E80FB3" w:rsidP="00332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</w:t>
      </w:r>
      <w:r w:rsidR="00217BC7">
        <w:rPr>
          <w:rFonts w:ascii="Times New Roman" w:eastAsia="Times New Roman" w:hAnsi="Times New Roman" w:cs="Times New Roman"/>
          <w:sz w:val="28"/>
          <w:szCs w:val="28"/>
        </w:rPr>
        <w:t>А.В. Колмаков</w:t>
      </w:r>
    </w:p>
    <w:sectPr w:rsidR="00426663" w:rsidSect="00794693">
      <w:footerReference w:type="default" r:id="rId9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56" w:rsidRDefault="00467156" w:rsidP="002024B6">
      <w:pPr>
        <w:spacing w:after="0" w:line="240" w:lineRule="auto"/>
      </w:pPr>
      <w:r>
        <w:separator/>
      </w:r>
    </w:p>
  </w:endnote>
  <w:endnote w:type="continuationSeparator" w:id="0">
    <w:p w:rsidR="00467156" w:rsidRDefault="0046715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023"/>
      <w:docPartObj>
        <w:docPartGallery w:val="Page Numbers (Bottom of Page)"/>
        <w:docPartUnique/>
      </w:docPartObj>
    </w:sdtPr>
    <w:sdtEndPr/>
    <w:sdtContent>
      <w:p w:rsidR="000A7878" w:rsidRDefault="000A7878">
        <w:pPr>
          <w:pStyle w:val="af3"/>
          <w:jc w:val="right"/>
        </w:pPr>
      </w:p>
      <w:p w:rsidR="000A7878" w:rsidRDefault="000A7878">
        <w:pPr>
          <w:pStyle w:val="af3"/>
          <w:jc w:val="right"/>
        </w:pPr>
      </w:p>
      <w:p w:rsidR="000A7878" w:rsidRDefault="002F5A9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78" w:rsidRDefault="000A787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56" w:rsidRDefault="00467156" w:rsidP="002024B6">
      <w:pPr>
        <w:spacing w:after="0" w:line="240" w:lineRule="auto"/>
      </w:pPr>
      <w:r>
        <w:separator/>
      </w:r>
    </w:p>
  </w:footnote>
  <w:footnote w:type="continuationSeparator" w:id="0">
    <w:p w:rsidR="00467156" w:rsidRDefault="0046715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91D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156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517D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ACE2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E8F5-FBE8-4100-B9A1-523B6719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GSEconom2</cp:lastModifiedBy>
  <cp:revision>10</cp:revision>
  <cp:lastPrinted>2018-01-31T07:04:00Z</cp:lastPrinted>
  <dcterms:created xsi:type="dcterms:W3CDTF">2021-09-21T00:37:00Z</dcterms:created>
  <dcterms:modified xsi:type="dcterms:W3CDTF">2022-11-14T07:46:00Z</dcterms:modified>
</cp:coreProperties>
</file>