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1D" w:rsidRDefault="00AB251D" w:rsidP="00AB251D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B251D">
        <w:rPr>
          <w:rFonts w:asciiTheme="minorHAnsi" w:hAnsiTheme="minorHAnsi" w:cstheme="minorHAnsi"/>
          <w:b/>
          <w:sz w:val="20"/>
          <w:szCs w:val="20"/>
        </w:rPr>
        <w:t>Работа по обращениям граждан</w:t>
      </w:r>
      <w:proofErr w:type="gramStart"/>
      <w:r w:rsidRPr="00AB251D">
        <w:rPr>
          <w:rFonts w:asciiTheme="minorHAnsi" w:hAnsiTheme="minorHAnsi" w:cstheme="minorHAnsi"/>
          <w:b/>
          <w:sz w:val="20"/>
          <w:szCs w:val="20"/>
        </w:rPr>
        <w:t xml:space="preserve"> ,</w:t>
      </w:r>
      <w:proofErr w:type="gramEnd"/>
      <w:r w:rsidRPr="00AB251D">
        <w:rPr>
          <w:rFonts w:asciiTheme="minorHAnsi" w:hAnsiTheme="minorHAnsi" w:cstheme="minorHAnsi"/>
          <w:b/>
          <w:sz w:val="20"/>
          <w:szCs w:val="20"/>
        </w:rPr>
        <w:t xml:space="preserve"> заявлениям и жалобам граждан, поступившими в Администрацию</w:t>
      </w:r>
    </w:p>
    <w:p w:rsidR="00AB251D" w:rsidRPr="00AB251D" w:rsidRDefault="00AB251D" w:rsidP="00AB251D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Соболевского муниципального района  в 2016 году</w:t>
      </w:r>
      <w:r w:rsidRPr="00AB251D">
        <w:rPr>
          <w:rFonts w:asciiTheme="minorHAnsi" w:hAnsiTheme="minorHAnsi" w:cstheme="minorHAnsi"/>
          <w:b/>
          <w:sz w:val="20"/>
          <w:szCs w:val="20"/>
        </w:rPr>
        <w:t xml:space="preserve">                                </w:t>
      </w:r>
      <w:r w:rsidRPr="00AB251D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</w:t>
      </w:r>
    </w:p>
    <w:p w:rsidR="00AB251D" w:rsidRPr="00304667" w:rsidRDefault="00AB251D" w:rsidP="00304667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  <w:r w:rsidRPr="00304667">
        <w:rPr>
          <w:rFonts w:asciiTheme="minorHAnsi" w:hAnsiTheme="minorHAnsi" w:cstheme="minorHAnsi"/>
          <w:sz w:val="20"/>
          <w:szCs w:val="20"/>
        </w:rPr>
        <w:t xml:space="preserve">              За  </w:t>
      </w:r>
      <w:r w:rsidRPr="00304667">
        <w:rPr>
          <w:rFonts w:asciiTheme="minorHAnsi" w:hAnsiTheme="minorHAnsi" w:cstheme="minorHAnsi"/>
          <w:b/>
          <w:sz w:val="20"/>
          <w:szCs w:val="20"/>
        </w:rPr>
        <w:t>2016 год</w:t>
      </w:r>
      <w:r w:rsidRPr="00304667">
        <w:rPr>
          <w:rFonts w:asciiTheme="minorHAnsi" w:hAnsiTheme="minorHAnsi" w:cstheme="minorHAnsi"/>
          <w:sz w:val="20"/>
          <w:szCs w:val="20"/>
        </w:rPr>
        <w:t xml:space="preserve"> в администрацию Соболевского муниципального района и её структурные подразделения    поступило </w:t>
      </w:r>
      <w:r w:rsidRPr="00304667">
        <w:rPr>
          <w:rFonts w:asciiTheme="minorHAnsi" w:hAnsiTheme="minorHAnsi" w:cstheme="minorHAnsi"/>
          <w:b/>
          <w:sz w:val="20"/>
          <w:szCs w:val="20"/>
        </w:rPr>
        <w:t xml:space="preserve">2433  </w:t>
      </w:r>
      <w:r w:rsidRPr="00304667">
        <w:rPr>
          <w:rFonts w:asciiTheme="minorHAnsi" w:hAnsiTheme="minorHAnsi" w:cstheme="minorHAnsi"/>
          <w:sz w:val="20"/>
          <w:szCs w:val="20"/>
        </w:rPr>
        <w:t xml:space="preserve">обращения,  в том числе:  </w:t>
      </w:r>
      <w:r w:rsidRPr="00304667">
        <w:rPr>
          <w:rFonts w:asciiTheme="minorHAnsi" w:hAnsiTheme="minorHAnsi" w:cstheme="minorHAnsi"/>
          <w:b/>
          <w:sz w:val="20"/>
          <w:szCs w:val="20"/>
        </w:rPr>
        <w:t>1607</w:t>
      </w:r>
      <w:r w:rsidRPr="00304667">
        <w:rPr>
          <w:rFonts w:asciiTheme="minorHAnsi" w:hAnsiTheme="minorHAnsi" w:cstheme="minorHAnsi"/>
          <w:sz w:val="20"/>
          <w:szCs w:val="20"/>
        </w:rPr>
        <w:t xml:space="preserve">  письменных обращения, что </w:t>
      </w:r>
      <w:r w:rsidRPr="00304667">
        <w:rPr>
          <w:rFonts w:asciiTheme="minorHAnsi" w:hAnsiTheme="minorHAnsi" w:cstheme="minorHAnsi"/>
          <w:b/>
          <w:sz w:val="20"/>
          <w:szCs w:val="20"/>
        </w:rPr>
        <w:t>на 14,3 %</w:t>
      </w:r>
      <w:r w:rsidRPr="00304667">
        <w:rPr>
          <w:rFonts w:asciiTheme="minorHAnsi" w:hAnsiTheme="minorHAnsi" w:cstheme="minorHAnsi"/>
          <w:sz w:val="20"/>
          <w:szCs w:val="20"/>
        </w:rPr>
        <w:t xml:space="preserve"> меньше, чем в 2015 году, в 2015 году – поступило </w:t>
      </w:r>
      <w:r w:rsidRPr="00304667">
        <w:rPr>
          <w:rFonts w:asciiTheme="minorHAnsi" w:hAnsiTheme="minorHAnsi" w:cstheme="minorHAnsi"/>
          <w:b/>
          <w:sz w:val="20"/>
          <w:szCs w:val="20"/>
        </w:rPr>
        <w:t>2839</w:t>
      </w:r>
      <w:r w:rsidRPr="00304667">
        <w:rPr>
          <w:rFonts w:asciiTheme="minorHAnsi" w:hAnsiTheme="minorHAnsi" w:cstheme="minorHAnsi"/>
          <w:sz w:val="20"/>
          <w:szCs w:val="20"/>
        </w:rPr>
        <w:t xml:space="preserve"> обращений из них </w:t>
      </w:r>
      <w:r w:rsidRPr="00304667">
        <w:rPr>
          <w:rFonts w:asciiTheme="minorHAnsi" w:hAnsiTheme="minorHAnsi" w:cstheme="minorHAnsi"/>
          <w:b/>
          <w:sz w:val="20"/>
          <w:szCs w:val="20"/>
        </w:rPr>
        <w:t xml:space="preserve">1712 </w:t>
      </w:r>
      <w:r w:rsidRPr="00304667">
        <w:rPr>
          <w:rFonts w:asciiTheme="minorHAnsi" w:hAnsiTheme="minorHAnsi" w:cstheme="minorHAnsi"/>
          <w:sz w:val="20"/>
          <w:szCs w:val="20"/>
        </w:rPr>
        <w:t xml:space="preserve">письменных  обращений граждан. </w:t>
      </w:r>
      <w:proofErr w:type="gramStart"/>
      <w:r w:rsidRPr="00304667">
        <w:rPr>
          <w:rFonts w:asciiTheme="minorHAnsi" w:hAnsiTheme="minorHAnsi" w:cstheme="minorHAnsi"/>
          <w:sz w:val="20"/>
          <w:szCs w:val="20"/>
        </w:rPr>
        <w:t xml:space="preserve">Количество письменных обращений граждан в  администрацию Соболевского муниципального района  уменьшилось, в связи с  передачей полномочий по вопросам землепользования на уровень сельских поселений, социального обслуживания отдельной категории граждан  - в </w:t>
      </w:r>
      <w:proofErr w:type="spellStart"/>
      <w:r w:rsidRPr="00304667">
        <w:rPr>
          <w:rFonts w:asciiTheme="minorHAnsi" w:hAnsiTheme="minorHAnsi" w:cstheme="minorHAnsi"/>
          <w:sz w:val="20"/>
          <w:szCs w:val="20"/>
        </w:rPr>
        <w:t>Елизовский</w:t>
      </w:r>
      <w:proofErr w:type="spellEnd"/>
      <w:r w:rsidRPr="00304667">
        <w:rPr>
          <w:rFonts w:asciiTheme="minorHAnsi" w:hAnsiTheme="minorHAnsi" w:cstheme="minorHAnsi"/>
          <w:sz w:val="20"/>
          <w:szCs w:val="20"/>
        </w:rPr>
        <w:t xml:space="preserve"> центр, а также  отдельные   граждане обращались за предоставлением муниципальных услуг  непосредственно   в  Соболевский филиал  краевого  государственного казенного учреждения «Многофункциональный центр предоставления государственных и муниципальных услуг в Камчатском крае. </w:t>
      </w:r>
      <w:proofErr w:type="gramEnd"/>
    </w:p>
    <w:p w:rsidR="00AB251D" w:rsidRPr="00304667" w:rsidRDefault="00AB251D" w:rsidP="00304667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  <w:r w:rsidRPr="00304667">
        <w:rPr>
          <w:rFonts w:asciiTheme="minorHAnsi" w:hAnsiTheme="minorHAnsi" w:cstheme="minorHAnsi"/>
          <w:sz w:val="20"/>
          <w:szCs w:val="20"/>
        </w:rPr>
        <w:t xml:space="preserve">                </w:t>
      </w:r>
      <w:proofErr w:type="gramStart"/>
      <w:r w:rsidRPr="00304667">
        <w:rPr>
          <w:rFonts w:asciiTheme="minorHAnsi" w:hAnsiTheme="minorHAnsi" w:cstheme="minorHAnsi"/>
          <w:sz w:val="20"/>
          <w:szCs w:val="20"/>
        </w:rPr>
        <w:t>Тематика обращений граждан в адрес администрации и структурных подразделения  Соболевского района   представлена в основном вопросами,  затрагивающими социальное и экономическое положения населения: оказание материальной помощи, предоставление субсидий для оплаты услуг ЖКХ,  архивных данных о трудовом стаже, заработной плате, справок уточняющих особый характер работы для назначения пенсии, опеки и попечительства несовершеннолетних,  улучшения жилищных условий специалистов, прибывших для работы в район, транспортного обслуживания</w:t>
      </w:r>
      <w:proofErr w:type="gramEnd"/>
      <w:r w:rsidRPr="00304667">
        <w:rPr>
          <w:rFonts w:asciiTheme="minorHAnsi" w:hAnsiTheme="minorHAnsi" w:cstheme="minorHAnsi"/>
          <w:sz w:val="20"/>
          <w:szCs w:val="20"/>
        </w:rPr>
        <w:t xml:space="preserve"> на межселенной территории района.</w:t>
      </w:r>
    </w:p>
    <w:p w:rsidR="00AB251D" w:rsidRPr="00304667" w:rsidRDefault="00AB251D" w:rsidP="00304667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  <w:r w:rsidRPr="00304667">
        <w:rPr>
          <w:rFonts w:asciiTheme="minorHAnsi" w:hAnsiTheme="minorHAnsi" w:cstheme="minorHAnsi"/>
          <w:sz w:val="20"/>
          <w:szCs w:val="20"/>
        </w:rPr>
        <w:t xml:space="preserve">        Все обращения рассматривались в установленные законодательством сроки. В исключительных случаях, в целях полного и всестороннего рассмотрения обращения, а также в случае направления запроса в другой  орган местного самоуправления, должностному лицу срок рассмотрения продлевался не более чем на 30 дней.</w:t>
      </w:r>
    </w:p>
    <w:p w:rsidR="00AB251D" w:rsidRPr="00304667" w:rsidRDefault="00AB251D" w:rsidP="00304667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  <w:r w:rsidRPr="00304667">
        <w:rPr>
          <w:rFonts w:asciiTheme="minorHAnsi" w:hAnsiTheme="minorHAnsi" w:cstheme="minorHAnsi"/>
          <w:sz w:val="20"/>
          <w:szCs w:val="20"/>
        </w:rPr>
        <w:t xml:space="preserve">           Основная часть письменных обращений граждан поступила напрямую в структурные подразделения администрации Соболевского муниципального района: </w:t>
      </w:r>
    </w:p>
    <w:p w:rsidR="00AB251D" w:rsidRPr="00304667" w:rsidRDefault="00AB251D" w:rsidP="00304667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  <w:r w:rsidRPr="00304667">
        <w:rPr>
          <w:rFonts w:asciiTheme="minorHAnsi" w:hAnsiTheme="minorHAnsi" w:cstheme="minorHAnsi"/>
          <w:sz w:val="20"/>
          <w:szCs w:val="20"/>
        </w:rPr>
        <w:t xml:space="preserve">       </w:t>
      </w:r>
      <w:proofErr w:type="gramStart"/>
      <w:r w:rsidRPr="00304667">
        <w:rPr>
          <w:rFonts w:asciiTheme="minorHAnsi" w:hAnsiTheme="minorHAnsi" w:cstheme="minorHAnsi"/>
          <w:sz w:val="20"/>
          <w:szCs w:val="20"/>
        </w:rPr>
        <w:t xml:space="preserve">-в отдел социальной поддержки населения  по разным направлениям деятельности поступило письменных обращений и было  рассмотрено </w:t>
      </w:r>
      <w:r w:rsidRPr="00304667">
        <w:rPr>
          <w:rFonts w:asciiTheme="minorHAnsi" w:hAnsiTheme="minorHAnsi" w:cstheme="minorHAnsi"/>
          <w:b/>
          <w:sz w:val="20"/>
          <w:szCs w:val="20"/>
        </w:rPr>
        <w:t xml:space="preserve">564 </w:t>
      </w:r>
      <w:r w:rsidRPr="00304667">
        <w:rPr>
          <w:rFonts w:asciiTheme="minorHAnsi" w:hAnsiTheme="minorHAnsi" w:cstheme="minorHAnsi"/>
          <w:sz w:val="20"/>
          <w:szCs w:val="20"/>
        </w:rPr>
        <w:t xml:space="preserve"> обращения, что составляет  </w:t>
      </w:r>
      <w:r w:rsidRPr="00304667">
        <w:rPr>
          <w:rFonts w:asciiTheme="minorHAnsi" w:hAnsiTheme="minorHAnsi" w:cstheme="minorHAnsi"/>
          <w:b/>
          <w:sz w:val="20"/>
          <w:szCs w:val="20"/>
        </w:rPr>
        <w:t>23, 18%</w:t>
      </w:r>
      <w:r w:rsidRPr="00304667">
        <w:rPr>
          <w:rFonts w:asciiTheme="minorHAnsi" w:hAnsiTheme="minorHAnsi" w:cstheme="minorHAnsi"/>
          <w:sz w:val="20"/>
          <w:szCs w:val="20"/>
        </w:rPr>
        <w:t xml:space="preserve"> от  общего числа обращений,  в том числе: 121 - по вопросам оказания материальной помощи гражданам, оказавшимся в трудной жизненной ситуации, дополнительных мер социальной поддержки  специалистам, работающих в сельской местности, ветеранам ВОВ,  </w:t>
      </w:r>
      <w:r w:rsidRPr="00304667">
        <w:rPr>
          <w:rFonts w:asciiTheme="minorHAnsi" w:hAnsiTheme="minorHAnsi" w:cstheme="minorHAnsi"/>
          <w:b/>
          <w:sz w:val="20"/>
          <w:szCs w:val="20"/>
        </w:rPr>
        <w:t>323-</w:t>
      </w:r>
      <w:r w:rsidRPr="00304667">
        <w:rPr>
          <w:rFonts w:asciiTheme="minorHAnsi" w:hAnsiTheme="minorHAnsi" w:cstheme="minorHAnsi"/>
          <w:sz w:val="20"/>
          <w:szCs w:val="20"/>
        </w:rPr>
        <w:t xml:space="preserve"> предоставления субсидий для оплаты услуг ЖКХ и </w:t>
      </w:r>
      <w:r w:rsidRPr="00304667">
        <w:rPr>
          <w:rFonts w:asciiTheme="minorHAnsi" w:hAnsiTheme="minorHAnsi" w:cstheme="minorHAnsi"/>
          <w:b/>
          <w:sz w:val="20"/>
          <w:szCs w:val="20"/>
        </w:rPr>
        <w:t>120</w:t>
      </w:r>
      <w:proofErr w:type="gramEnd"/>
      <w:r w:rsidRPr="00304667">
        <w:rPr>
          <w:rFonts w:asciiTheme="minorHAnsi" w:hAnsiTheme="minorHAnsi" w:cstheme="minorHAnsi"/>
          <w:sz w:val="20"/>
          <w:szCs w:val="20"/>
        </w:rPr>
        <w:t xml:space="preserve">- по другим целям.     </w:t>
      </w:r>
    </w:p>
    <w:p w:rsidR="00AB251D" w:rsidRPr="00304667" w:rsidRDefault="00AB251D" w:rsidP="00304667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  <w:r w:rsidRPr="00304667">
        <w:rPr>
          <w:rFonts w:asciiTheme="minorHAnsi" w:hAnsiTheme="minorHAnsi" w:cstheme="minorHAnsi"/>
          <w:sz w:val="20"/>
          <w:szCs w:val="20"/>
        </w:rPr>
        <w:t xml:space="preserve">         -в архив по вопросам предоставления архивных справок о трудовом стаже и  заработной плате –</w:t>
      </w:r>
      <w:r w:rsidRPr="00304667">
        <w:rPr>
          <w:rFonts w:asciiTheme="minorHAnsi" w:hAnsiTheme="minorHAnsi" w:cstheme="minorHAnsi"/>
          <w:b/>
          <w:sz w:val="20"/>
          <w:szCs w:val="20"/>
        </w:rPr>
        <w:t>405</w:t>
      </w:r>
      <w:r w:rsidRPr="00304667">
        <w:rPr>
          <w:rFonts w:asciiTheme="minorHAnsi" w:hAnsiTheme="minorHAnsi" w:cstheme="minorHAnsi"/>
          <w:sz w:val="20"/>
          <w:szCs w:val="20"/>
        </w:rPr>
        <w:t xml:space="preserve"> обращений,  что составило  -</w:t>
      </w:r>
      <w:r w:rsidRPr="00304667">
        <w:rPr>
          <w:rFonts w:asciiTheme="minorHAnsi" w:hAnsiTheme="minorHAnsi" w:cstheme="minorHAnsi"/>
          <w:b/>
          <w:sz w:val="20"/>
          <w:szCs w:val="20"/>
        </w:rPr>
        <w:t>16,64%</w:t>
      </w:r>
      <w:r w:rsidRPr="00304667">
        <w:rPr>
          <w:rFonts w:asciiTheme="minorHAnsi" w:hAnsiTheme="minorHAnsi" w:cstheme="minorHAnsi"/>
          <w:sz w:val="20"/>
          <w:szCs w:val="20"/>
        </w:rPr>
        <w:t xml:space="preserve"> , </w:t>
      </w:r>
    </w:p>
    <w:p w:rsidR="00AB251D" w:rsidRPr="00304667" w:rsidRDefault="00AB251D" w:rsidP="00304667">
      <w:pPr>
        <w:pStyle w:val="a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04667">
        <w:rPr>
          <w:rFonts w:asciiTheme="minorHAnsi" w:hAnsiTheme="minorHAnsi" w:cstheme="minorHAnsi"/>
          <w:sz w:val="20"/>
          <w:szCs w:val="20"/>
        </w:rPr>
        <w:t xml:space="preserve">- в отдел ЗАГС управления делами по вопросам государственной регистрации актов гражданского состояния – </w:t>
      </w:r>
      <w:r w:rsidRPr="00304667">
        <w:rPr>
          <w:rFonts w:asciiTheme="minorHAnsi" w:hAnsiTheme="minorHAnsi" w:cstheme="minorHAnsi"/>
          <w:b/>
          <w:sz w:val="20"/>
          <w:szCs w:val="20"/>
        </w:rPr>
        <w:t>346</w:t>
      </w:r>
      <w:r w:rsidRPr="00304667">
        <w:rPr>
          <w:rFonts w:asciiTheme="minorHAnsi" w:hAnsiTheme="minorHAnsi" w:cstheme="minorHAnsi"/>
          <w:sz w:val="20"/>
          <w:szCs w:val="20"/>
        </w:rPr>
        <w:t xml:space="preserve"> обращения, что соответствует –</w:t>
      </w:r>
      <w:r w:rsidRPr="00304667">
        <w:rPr>
          <w:rFonts w:asciiTheme="minorHAnsi" w:hAnsiTheme="minorHAnsi" w:cstheme="minorHAnsi"/>
          <w:b/>
          <w:sz w:val="20"/>
          <w:szCs w:val="20"/>
        </w:rPr>
        <w:t>14,22</w:t>
      </w:r>
      <w:r w:rsidRPr="00304667">
        <w:rPr>
          <w:rFonts w:asciiTheme="minorHAnsi" w:hAnsiTheme="minorHAnsi" w:cstheme="minorHAnsi"/>
          <w:sz w:val="20"/>
          <w:szCs w:val="20"/>
        </w:rPr>
        <w:t xml:space="preserve"> </w:t>
      </w:r>
      <w:r w:rsidRPr="00304667">
        <w:rPr>
          <w:rFonts w:asciiTheme="minorHAnsi" w:hAnsiTheme="minorHAnsi" w:cstheme="minorHAnsi"/>
          <w:b/>
          <w:sz w:val="20"/>
          <w:szCs w:val="20"/>
        </w:rPr>
        <w:t xml:space="preserve">%, </w:t>
      </w:r>
    </w:p>
    <w:p w:rsidR="00AB251D" w:rsidRPr="00304667" w:rsidRDefault="00AB251D" w:rsidP="00304667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  <w:r w:rsidRPr="00304667">
        <w:rPr>
          <w:rFonts w:asciiTheme="minorHAnsi" w:hAnsiTheme="minorHAnsi" w:cstheme="minorHAnsi"/>
          <w:sz w:val="20"/>
          <w:szCs w:val="20"/>
        </w:rPr>
        <w:t xml:space="preserve">      </w:t>
      </w:r>
      <w:proofErr w:type="gramStart"/>
      <w:r w:rsidRPr="00304667">
        <w:rPr>
          <w:rFonts w:asciiTheme="minorHAnsi" w:hAnsiTheme="minorHAnsi" w:cstheme="minorHAnsi"/>
          <w:sz w:val="20"/>
          <w:szCs w:val="20"/>
        </w:rPr>
        <w:t>Также было  получено</w:t>
      </w:r>
      <w:r w:rsidRPr="00304667">
        <w:rPr>
          <w:rFonts w:asciiTheme="minorHAnsi" w:hAnsiTheme="minorHAnsi" w:cstheme="minorHAnsi"/>
          <w:b/>
          <w:sz w:val="20"/>
          <w:szCs w:val="20"/>
        </w:rPr>
        <w:t xml:space="preserve">  89 </w:t>
      </w:r>
      <w:r w:rsidRPr="00304667">
        <w:rPr>
          <w:rFonts w:asciiTheme="minorHAnsi" w:hAnsiTheme="minorHAnsi" w:cstheme="minorHAnsi"/>
          <w:sz w:val="20"/>
          <w:szCs w:val="20"/>
        </w:rPr>
        <w:t xml:space="preserve">обращений граждан, соответственно - </w:t>
      </w:r>
      <w:r w:rsidRPr="00304667">
        <w:rPr>
          <w:rFonts w:asciiTheme="minorHAnsi" w:hAnsiTheme="minorHAnsi" w:cstheme="minorHAnsi"/>
          <w:b/>
          <w:sz w:val="20"/>
          <w:szCs w:val="20"/>
        </w:rPr>
        <w:t>3,66%</w:t>
      </w:r>
      <w:r w:rsidRPr="00304667">
        <w:rPr>
          <w:rFonts w:asciiTheme="minorHAnsi" w:hAnsiTheme="minorHAnsi" w:cstheme="minorHAnsi"/>
          <w:sz w:val="20"/>
          <w:szCs w:val="20"/>
        </w:rPr>
        <w:t xml:space="preserve"> от общего количества обращений граждан в администрацию Соболевского муниципального района   о предоставлении  справок о приватизации  жилья гражданами, по вопросам утверждения схем земельных участков, предоставления земельных участков на межселенной территории, по выдаче разрешения на строительство,  по установлении и выплате пенсии за выслугу лети др..</w:t>
      </w:r>
      <w:proofErr w:type="gramEnd"/>
    </w:p>
    <w:p w:rsidR="00AB251D" w:rsidRPr="00304667" w:rsidRDefault="00AB251D" w:rsidP="00304667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  <w:r w:rsidRPr="00304667">
        <w:rPr>
          <w:rFonts w:asciiTheme="minorHAnsi" w:hAnsiTheme="minorHAnsi" w:cstheme="minorHAnsi"/>
          <w:sz w:val="20"/>
          <w:szCs w:val="20"/>
        </w:rPr>
        <w:t xml:space="preserve">          </w:t>
      </w:r>
      <w:proofErr w:type="gramStart"/>
      <w:r w:rsidRPr="00304667">
        <w:rPr>
          <w:rFonts w:asciiTheme="minorHAnsi" w:hAnsiTheme="minorHAnsi" w:cstheme="minorHAnsi"/>
          <w:sz w:val="20"/>
          <w:szCs w:val="20"/>
        </w:rPr>
        <w:t>В связи с установлением пропускного режима по  технологическому проезду вдоль газопровода  о предоставлении</w:t>
      </w:r>
      <w:proofErr w:type="gramEnd"/>
      <w:r w:rsidRPr="00304667">
        <w:rPr>
          <w:rFonts w:asciiTheme="minorHAnsi" w:hAnsiTheme="minorHAnsi" w:cstheme="minorHAnsi"/>
          <w:sz w:val="20"/>
          <w:szCs w:val="20"/>
        </w:rPr>
        <w:t xml:space="preserve"> ходатайства  о  выдаче пропусков в администрацию Соболевского муниципального обратилось       </w:t>
      </w:r>
      <w:r w:rsidRPr="00304667">
        <w:rPr>
          <w:rFonts w:asciiTheme="minorHAnsi" w:hAnsiTheme="minorHAnsi" w:cstheme="minorHAnsi"/>
          <w:b/>
          <w:sz w:val="20"/>
          <w:szCs w:val="20"/>
        </w:rPr>
        <w:t xml:space="preserve">203 </w:t>
      </w:r>
      <w:r w:rsidRPr="00304667">
        <w:rPr>
          <w:rFonts w:asciiTheme="minorHAnsi" w:hAnsiTheme="minorHAnsi" w:cstheme="minorHAnsi"/>
          <w:sz w:val="20"/>
          <w:szCs w:val="20"/>
        </w:rPr>
        <w:t xml:space="preserve">граждан и руководителей организаций, это </w:t>
      </w:r>
      <w:r w:rsidRPr="00304667">
        <w:rPr>
          <w:rFonts w:asciiTheme="minorHAnsi" w:hAnsiTheme="minorHAnsi" w:cstheme="minorHAnsi"/>
          <w:b/>
          <w:sz w:val="20"/>
          <w:szCs w:val="20"/>
        </w:rPr>
        <w:t>8,34</w:t>
      </w:r>
      <w:r w:rsidRPr="00304667">
        <w:rPr>
          <w:rFonts w:asciiTheme="minorHAnsi" w:hAnsiTheme="minorHAnsi" w:cstheme="minorHAnsi"/>
          <w:sz w:val="20"/>
          <w:szCs w:val="20"/>
        </w:rPr>
        <w:t xml:space="preserve"> - </w:t>
      </w:r>
      <w:r w:rsidRPr="00304667">
        <w:rPr>
          <w:rFonts w:asciiTheme="minorHAnsi" w:hAnsiTheme="minorHAnsi" w:cstheme="minorHAnsi"/>
          <w:b/>
          <w:sz w:val="20"/>
          <w:szCs w:val="20"/>
        </w:rPr>
        <w:t>%.</w:t>
      </w:r>
      <w:r w:rsidRPr="0030466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B251D" w:rsidRPr="00304667" w:rsidRDefault="00AB251D" w:rsidP="00304667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  <w:r w:rsidRPr="00304667">
        <w:rPr>
          <w:rFonts w:asciiTheme="minorHAnsi" w:hAnsiTheme="minorHAnsi" w:cstheme="minorHAnsi"/>
          <w:sz w:val="20"/>
          <w:szCs w:val="20"/>
        </w:rPr>
        <w:t xml:space="preserve">         Также поступали  обращения граждан, используя электронную приемную администрации Соболевского муниципального района. Это связано, прежде всего, с простотой, доступностью процедуры обращения, которая занимает небольшое количество времени. В  2016 году из общего количества обращений  в администрацию Соболевского муниципального района поступило </w:t>
      </w:r>
      <w:r w:rsidRPr="00304667">
        <w:rPr>
          <w:rFonts w:asciiTheme="minorHAnsi" w:hAnsiTheme="minorHAnsi" w:cstheme="minorHAnsi"/>
          <w:b/>
          <w:sz w:val="20"/>
          <w:szCs w:val="20"/>
        </w:rPr>
        <w:t xml:space="preserve">29 </w:t>
      </w:r>
      <w:r w:rsidRPr="00304667">
        <w:rPr>
          <w:rFonts w:asciiTheme="minorHAnsi" w:hAnsiTheme="minorHAnsi" w:cstheme="minorHAnsi"/>
          <w:sz w:val="20"/>
          <w:szCs w:val="20"/>
        </w:rPr>
        <w:t>обращений по системе межведомственному  электронному взаимодействию,  что составляет -</w:t>
      </w:r>
      <w:r w:rsidRPr="00304667">
        <w:rPr>
          <w:rFonts w:asciiTheme="minorHAnsi" w:hAnsiTheme="minorHAnsi" w:cstheme="minorHAnsi"/>
          <w:b/>
          <w:sz w:val="20"/>
          <w:szCs w:val="20"/>
        </w:rPr>
        <w:t>1, 2 %</w:t>
      </w:r>
      <w:r w:rsidRPr="00304667">
        <w:rPr>
          <w:rFonts w:asciiTheme="minorHAnsi" w:hAnsiTheme="minorHAnsi" w:cstheme="minorHAnsi"/>
          <w:sz w:val="20"/>
          <w:szCs w:val="20"/>
        </w:rPr>
        <w:t xml:space="preserve"> от общего числа.</w:t>
      </w:r>
    </w:p>
    <w:p w:rsidR="00AB251D" w:rsidRPr="00304667" w:rsidRDefault="00AB251D" w:rsidP="00304667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</w:p>
    <w:p w:rsidR="00AB251D" w:rsidRPr="00304667" w:rsidRDefault="00AB251D" w:rsidP="00304667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  <w:r w:rsidRPr="00304667">
        <w:rPr>
          <w:rFonts w:asciiTheme="minorHAnsi" w:hAnsiTheme="minorHAnsi" w:cstheme="minorHAnsi"/>
          <w:sz w:val="20"/>
          <w:szCs w:val="20"/>
        </w:rPr>
        <w:t xml:space="preserve">     Из общего количества обращений в 2016 году,  было   отказано 55 </w:t>
      </w:r>
      <w:r w:rsidRPr="0030466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04667">
        <w:rPr>
          <w:rFonts w:asciiTheme="minorHAnsi" w:hAnsiTheme="minorHAnsi" w:cstheme="minorHAnsi"/>
          <w:sz w:val="20"/>
          <w:szCs w:val="20"/>
        </w:rPr>
        <w:t xml:space="preserve">заявителям, из них: по архивным справкам - 33, по субсидиям -6, по </w:t>
      </w:r>
      <w:proofErr w:type="gramStart"/>
      <w:r w:rsidRPr="00304667">
        <w:rPr>
          <w:rFonts w:asciiTheme="minorHAnsi" w:hAnsiTheme="minorHAnsi" w:cstheme="minorHAnsi"/>
          <w:sz w:val="20"/>
          <w:szCs w:val="20"/>
        </w:rPr>
        <w:t>материальной</w:t>
      </w:r>
      <w:proofErr w:type="gramEnd"/>
      <w:r w:rsidRPr="00304667">
        <w:rPr>
          <w:rFonts w:asciiTheme="minorHAnsi" w:hAnsiTheme="minorHAnsi" w:cstheme="minorHAnsi"/>
          <w:sz w:val="20"/>
          <w:szCs w:val="20"/>
        </w:rPr>
        <w:t xml:space="preserve"> помощи-15 , по детскому отдыху 1.</w:t>
      </w:r>
    </w:p>
    <w:p w:rsidR="00AB251D" w:rsidRDefault="00AB251D" w:rsidP="00304667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  <w:r w:rsidRPr="00304667">
        <w:rPr>
          <w:rFonts w:asciiTheme="minorHAnsi" w:hAnsiTheme="minorHAnsi" w:cstheme="minorHAnsi"/>
          <w:sz w:val="20"/>
          <w:szCs w:val="20"/>
        </w:rPr>
        <w:t xml:space="preserve">            В 2016 году специалисты структурных  подразделений администрации Соболевского муниципального района предоставили консультации и разъяснения гражданам  на  </w:t>
      </w:r>
      <w:r w:rsidRPr="00304667">
        <w:rPr>
          <w:rFonts w:asciiTheme="minorHAnsi" w:hAnsiTheme="minorHAnsi" w:cstheme="minorHAnsi"/>
          <w:b/>
          <w:sz w:val="20"/>
          <w:szCs w:val="20"/>
        </w:rPr>
        <w:t>826</w:t>
      </w:r>
      <w:r w:rsidRPr="00304667">
        <w:rPr>
          <w:rFonts w:asciiTheme="minorHAnsi" w:hAnsiTheme="minorHAnsi" w:cstheme="minorHAnsi"/>
          <w:sz w:val="20"/>
          <w:szCs w:val="20"/>
        </w:rPr>
        <w:t xml:space="preserve">  обращений, поступившие устно (по телефону или на личном приеме), что составляет    </w:t>
      </w:r>
      <w:r w:rsidRPr="00304667">
        <w:rPr>
          <w:rFonts w:asciiTheme="minorHAnsi" w:hAnsiTheme="minorHAnsi" w:cstheme="minorHAnsi"/>
          <w:b/>
          <w:sz w:val="20"/>
          <w:szCs w:val="20"/>
        </w:rPr>
        <w:t>33,95 %</w:t>
      </w:r>
      <w:r w:rsidRPr="00304667">
        <w:rPr>
          <w:rFonts w:asciiTheme="minorHAnsi" w:hAnsiTheme="minorHAnsi" w:cstheme="minorHAnsi"/>
          <w:sz w:val="20"/>
          <w:szCs w:val="20"/>
        </w:rPr>
        <w:t xml:space="preserve"> от общего числа поступивших обращений граждан.</w:t>
      </w:r>
    </w:p>
    <w:p w:rsidR="00304667" w:rsidRPr="00304667" w:rsidRDefault="00304667" w:rsidP="00304667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AB251D" w:rsidRPr="00304667" w:rsidRDefault="00AB251D" w:rsidP="00304667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  <w:r w:rsidRPr="00304667">
        <w:rPr>
          <w:rFonts w:asciiTheme="minorHAnsi" w:hAnsiTheme="minorHAnsi" w:cstheme="minorHAnsi"/>
          <w:sz w:val="20"/>
          <w:szCs w:val="20"/>
        </w:rPr>
        <w:t xml:space="preserve">          Работа с гражданами осуществлялась также,  в ходе личного приема  главой Соболевского муниципального района и заместителями главы  администрации (прием граждан осуществлялся еженедельно). По результатам личного приема у главы района,   было рассмотрено </w:t>
      </w:r>
      <w:r w:rsidRPr="00304667">
        <w:rPr>
          <w:rFonts w:asciiTheme="minorHAnsi" w:hAnsiTheme="minorHAnsi" w:cstheme="minorHAnsi"/>
          <w:b/>
          <w:sz w:val="20"/>
          <w:szCs w:val="20"/>
        </w:rPr>
        <w:t xml:space="preserve">32 </w:t>
      </w:r>
      <w:r w:rsidRPr="00304667">
        <w:rPr>
          <w:rFonts w:asciiTheme="minorHAnsi" w:hAnsiTheme="minorHAnsi" w:cstheme="minorHAnsi"/>
          <w:sz w:val="20"/>
          <w:szCs w:val="20"/>
        </w:rPr>
        <w:t>обращения : по  вопросам рыболовства,</w:t>
      </w:r>
      <w:proofErr w:type="gramStart"/>
      <w:r w:rsidRPr="00304667">
        <w:rPr>
          <w:rFonts w:asciiTheme="minorHAnsi" w:hAnsiTheme="minorHAnsi" w:cstheme="minorHAnsi"/>
          <w:sz w:val="20"/>
          <w:szCs w:val="20"/>
        </w:rPr>
        <w:t xml:space="preserve"> ,</w:t>
      </w:r>
      <w:proofErr w:type="gramEnd"/>
      <w:r w:rsidRPr="00304667">
        <w:rPr>
          <w:rFonts w:asciiTheme="minorHAnsi" w:hAnsiTheme="minorHAnsi" w:cstheme="minorHAnsi"/>
          <w:sz w:val="20"/>
          <w:szCs w:val="20"/>
        </w:rPr>
        <w:t xml:space="preserve"> предоставления служебных жилых помещения, ходатайств на выдачу пропусков, </w:t>
      </w:r>
    </w:p>
    <w:p w:rsidR="00AB251D" w:rsidRPr="00304667" w:rsidRDefault="00AB251D" w:rsidP="00304667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  <w:r w:rsidRPr="00304667">
        <w:rPr>
          <w:rFonts w:asciiTheme="minorHAnsi" w:hAnsiTheme="minorHAnsi" w:cstheme="minorHAnsi"/>
          <w:sz w:val="20"/>
          <w:szCs w:val="20"/>
        </w:rPr>
        <w:t xml:space="preserve">земельным вопросам. </w:t>
      </w:r>
    </w:p>
    <w:p w:rsidR="00304667" w:rsidRDefault="00304667" w:rsidP="00304667">
      <w:pPr>
        <w:pStyle w:val="a3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2486C" w:rsidRPr="00AB251D" w:rsidRDefault="00AB251D" w:rsidP="00304667">
      <w:pPr>
        <w:pStyle w:val="a3"/>
        <w:jc w:val="right"/>
        <w:rPr>
          <w:i/>
        </w:rPr>
      </w:pPr>
      <w:r w:rsidRPr="00304667">
        <w:rPr>
          <w:rFonts w:asciiTheme="minorHAnsi" w:hAnsiTheme="minorHAnsi" w:cstheme="minorHAnsi"/>
          <w:i/>
          <w:sz w:val="20"/>
          <w:szCs w:val="20"/>
        </w:rPr>
        <w:t xml:space="preserve">Руководитель управления  делами    </w:t>
      </w:r>
      <w:r w:rsidRPr="00AB251D">
        <w:rPr>
          <w:i/>
        </w:rPr>
        <w:t xml:space="preserve">                </w:t>
      </w:r>
      <w:proofErr w:type="spellStart"/>
      <w:r w:rsidRPr="00AB251D">
        <w:rPr>
          <w:i/>
        </w:rPr>
        <w:t>А.Е.Дранивская</w:t>
      </w:r>
      <w:proofErr w:type="spellEnd"/>
    </w:p>
    <w:sectPr w:rsidR="0082486C" w:rsidRPr="00AB251D" w:rsidSect="0030466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BB"/>
    <w:rsid w:val="001559BB"/>
    <w:rsid w:val="001E66E0"/>
    <w:rsid w:val="00304667"/>
    <w:rsid w:val="0082486C"/>
    <w:rsid w:val="00AB251D"/>
    <w:rsid w:val="00CE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4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4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759</Words>
  <Characters>4327</Characters>
  <Application>Microsoft Office Word</Application>
  <DocSecurity>0</DocSecurity>
  <Lines>36</Lines>
  <Paragraphs>10</Paragraphs>
  <ScaleCrop>false</ScaleCrop>
  <Company>*</Company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2017-04-03T06:17:00Z</dcterms:created>
  <dcterms:modified xsi:type="dcterms:W3CDTF">2017-04-03T06:24:00Z</dcterms:modified>
</cp:coreProperties>
</file>