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09" w:rsidRPr="00776A3E" w:rsidRDefault="00A37C09" w:rsidP="00A3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A3E">
        <w:rPr>
          <w:rFonts w:ascii="Times New Roman" w:hAnsi="Times New Roman"/>
          <w:b/>
          <w:sz w:val="24"/>
          <w:szCs w:val="24"/>
        </w:rPr>
        <w:t>УПРАВЛЕНИЕ ОБРАЗОВАНИЯ И МОЛОДЁЖНОЙ ПОЛИТИКИ</w:t>
      </w:r>
    </w:p>
    <w:p w:rsidR="00A37C09" w:rsidRPr="00776A3E" w:rsidRDefault="00A37C09" w:rsidP="00A3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A3E">
        <w:rPr>
          <w:rFonts w:ascii="Times New Roman" w:hAnsi="Times New Roman"/>
          <w:b/>
          <w:sz w:val="24"/>
          <w:szCs w:val="24"/>
        </w:rPr>
        <w:t>АДМИНИСТРАЦИИ СОБОЛЕВСКОГО МУНИЦИПАЛЬНОГО</w:t>
      </w:r>
    </w:p>
    <w:p w:rsidR="00A37C09" w:rsidRPr="00776A3E" w:rsidRDefault="00A37C09" w:rsidP="00A37C0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76A3E">
        <w:rPr>
          <w:rFonts w:ascii="Times New Roman" w:hAnsi="Times New Roman"/>
          <w:b/>
          <w:sz w:val="24"/>
          <w:szCs w:val="24"/>
        </w:rPr>
        <w:t>РАЙОНА</w:t>
      </w:r>
    </w:p>
    <w:p w:rsidR="00A37C09" w:rsidRPr="00776A3E" w:rsidRDefault="00A37C09" w:rsidP="00A37C0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76A3E">
        <w:rPr>
          <w:rFonts w:ascii="Times New Roman" w:hAnsi="Times New Roman"/>
          <w:b/>
          <w:sz w:val="24"/>
          <w:szCs w:val="24"/>
        </w:rPr>
        <w:t xml:space="preserve"> КАМЧАТСКОГО КРАЯ</w:t>
      </w:r>
    </w:p>
    <w:p w:rsidR="00A37C09" w:rsidRPr="00776A3E" w:rsidRDefault="00A37C09" w:rsidP="00A37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7C09" w:rsidRPr="00776A3E" w:rsidRDefault="00A37C09" w:rsidP="00A37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A3E">
        <w:rPr>
          <w:rFonts w:ascii="Times New Roman" w:hAnsi="Times New Roman"/>
          <w:b/>
          <w:sz w:val="24"/>
          <w:szCs w:val="24"/>
        </w:rPr>
        <w:t xml:space="preserve">                                                       ПРИКАЗ</w:t>
      </w:r>
    </w:p>
    <w:p w:rsidR="00A37C09" w:rsidRPr="00776A3E" w:rsidRDefault="00A37C09" w:rsidP="00A37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C09" w:rsidRPr="00776A3E" w:rsidRDefault="00A37C09" w:rsidP="00A37C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6A3E">
        <w:rPr>
          <w:rFonts w:ascii="Times New Roman" w:hAnsi="Times New Roman"/>
          <w:b/>
          <w:sz w:val="24"/>
          <w:szCs w:val="24"/>
        </w:rPr>
        <w:t xml:space="preserve">от </w:t>
      </w:r>
      <w:r w:rsidR="003D3C42">
        <w:rPr>
          <w:rFonts w:ascii="Times New Roman" w:hAnsi="Times New Roman"/>
          <w:b/>
          <w:sz w:val="24"/>
          <w:szCs w:val="24"/>
        </w:rPr>
        <w:t>03.08</w:t>
      </w:r>
      <w:r w:rsidRPr="00776A3E">
        <w:rPr>
          <w:rFonts w:ascii="Times New Roman" w:hAnsi="Times New Roman"/>
          <w:b/>
          <w:sz w:val="24"/>
          <w:szCs w:val="24"/>
        </w:rPr>
        <w:t>.2022 г.</w:t>
      </w:r>
      <w:r w:rsidR="003D3C42">
        <w:rPr>
          <w:rFonts w:ascii="Times New Roman" w:hAnsi="Times New Roman"/>
          <w:b/>
          <w:sz w:val="24"/>
          <w:szCs w:val="24"/>
        </w:rPr>
        <w:t xml:space="preserve"> </w:t>
      </w:r>
      <w:r w:rsidRPr="00776A3E">
        <w:rPr>
          <w:rFonts w:ascii="Times New Roman" w:hAnsi="Times New Roman"/>
          <w:b/>
          <w:sz w:val="24"/>
          <w:szCs w:val="24"/>
        </w:rPr>
        <w:t xml:space="preserve"> № </w:t>
      </w:r>
      <w:r w:rsidR="003D3C42">
        <w:rPr>
          <w:rFonts w:ascii="Times New Roman" w:hAnsi="Times New Roman"/>
          <w:b/>
          <w:sz w:val="24"/>
          <w:szCs w:val="24"/>
        </w:rPr>
        <w:t>95</w:t>
      </w:r>
      <w:r w:rsidRPr="00776A3E">
        <w:rPr>
          <w:rFonts w:ascii="Times New Roman" w:hAnsi="Times New Roman"/>
          <w:b/>
          <w:sz w:val="24"/>
          <w:szCs w:val="24"/>
        </w:rPr>
        <w:t>-О</w:t>
      </w:r>
    </w:p>
    <w:p w:rsidR="003D3C42" w:rsidRDefault="003D3C42" w:rsidP="003D3C42">
      <w:pPr>
        <w:pStyle w:val="20"/>
        <w:shd w:val="clear" w:color="auto" w:fill="auto"/>
        <w:spacing w:before="0"/>
        <w:ind w:right="4280"/>
        <w:rPr>
          <w:color w:val="000000"/>
          <w:sz w:val="24"/>
          <w:szCs w:val="24"/>
          <w:lang w:eastAsia="ru-RU" w:bidi="ru-RU"/>
        </w:rPr>
      </w:pPr>
    </w:p>
    <w:p w:rsidR="003D3C42" w:rsidRDefault="003D3C42" w:rsidP="003D3C42">
      <w:pPr>
        <w:pStyle w:val="20"/>
        <w:shd w:val="clear" w:color="auto" w:fill="auto"/>
        <w:spacing w:before="0" w:line="240" w:lineRule="auto"/>
        <w:ind w:right="4280"/>
      </w:pPr>
      <w:r>
        <w:rPr>
          <w:color w:val="000000"/>
          <w:sz w:val="24"/>
          <w:szCs w:val="24"/>
          <w:lang w:eastAsia="ru-RU" w:bidi="ru-RU"/>
        </w:rPr>
        <w:t xml:space="preserve">Об утверждении Положения о проведении </w:t>
      </w:r>
      <w:proofErr w:type="gramStart"/>
      <w:r>
        <w:rPr>
          <w:color w:val="000000"/>
          <w:sz w:val="24"/>
          <w:szCs w:val="24"/>
          <w:lang w:eastAsia="ru-RU" w:bidi="ru-RU"/>
        </w:rPr>
        <w:t>Мониторинга эффективности деятельности образовательных организаций Соболевского муниципального района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по направлению:</w:t>
      </w:r>
    </w:p>
    <w:p w:rsidR="003D3C42" w:rsidRDefault="003D3C42" w:rsidP="003D3C42">
      <w:pPr>
        <w:pStyle w:val="20"/>
        <w:shd w:val="clear" w:color="auto" w:fill="auto"/>
        <w:spacing w:before="0" w:after="244" w:line="240" w:lineRule="auto"/>
        <w:ind w:right="4280"/>
      </w:pPr>
      <w:r>
        <w:rPr>
          <w:color w:val="000000"/>
          <w:sz w:val="24"/>
          <w:szCs w:val="24"/>
          <w:lang w:eastAsia="ru-RU" w:bidi="ru-RU"/>
        </w:rPr>
        <w:t xml:space="preserve">«Система оценки качества подготовки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Соболевском муниципальном районе»</w:t>
      </w:r>
    </w:p>
    <w:p w:rsidR="003D3C42" w:rsidRPr="003D3C42" w:rsidRDefault="003D3C42" w:rsidP="003D3C42">
      <w:pPr>
        <w:pStyle w:val="20"/>
        <w:shd w:val="clear" w:color="auto" w:fill="auto"/>
        <w:spacing w:before="0" w:after="267" w:line="276" w:lineRule="auto"/>
        <w:ind w:firstLine="600"/>
      </w:pPr>
      <w:r w:rsidRPr="003D3C42">
        <w:rPr>
          <w:color w:val="000000"/>
          <w:sz w:val="24"/>
          <w:szCs w:val="24"/>
          <w:lang w:eastAsia="ru-RU" w:bidi="ru-RU"/>
        </w:rPr>
        <w:t xml:space="preserve">С целью </w:t>
      </w:r>
      <w:proofErr w:type="gramStart"/>
      <w:r w:rsidRPr="003D3C42">
        <w:rPr>
          <w:color w:val="000000"/>
          <w:sz w:val="24"/>
          <w:szCs w:val="24"/>
          <w:lang w:eastAsia="ru-RU" w:bidi="ru-RU"/>
        </w:rPr>
        <w:t>формирования муниципальной системы оценки качества образования</w:t>
      </w:r>
      <w:proofErr w:type="gramEnd"/>
      <w:r w:rsidRPr="003D3C42">
        <w:rPr>
          <w:color w:val="000000"/>
          <w:sz w:val="24"/>
          <w:szCs w:val="24"/>
          <w:lang w:eastAsia="ru-RU" w:bidi="ru-RU"/>
        </w:rPr>
        <w:t xml:space="preserve"> в Соболевском муниципальном районе, на основании плана работы Управления образования администрации Соболевского муниципального района,</w:t>
      </w:r>
    </w:p>
    <w:p w:rsidR="003D3C42" w:rsidRPr="003D3C42" w:rsidRDefault="003D3C42" w:rsidP="003D3C42">
      <w:pPr>
        <w:pStyle w:val="40"/>
        <w:shd w:val="clear" w:color="auto" w:fill="auto"/>
        <w:spacing w:before="0" w:after="0" w:line="276" w:lineRule="auto"/>
        <w:ind w:left="740" w:firstLine="0"/>
      </w:pPr>
      <w:r w:rsidRPr="003D3C42">
        <w:rPr>
          <w:color w:val="000000"/>
          <w:sz w:val="24"/>
          <w:szCs w:val="24"/>
          <w:lang w:eastAsia="ru-RU" w:bidi="ru-RU"/>
        </w:rPr>
        <w:t>ПРИКАЗЫВАЮ:</w:t>
      </w:r>
    </w:p>
    <w:p w:rsidR="003D3C42" w:rsidRPr="003D3C42" w:rsidRDefault="003D3C42" w:rsidP="003D3C42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00"/>
      </w:pPr>
      <w:r w:rsidRPr="003D3C42">
        <w:rPr>
          <w:color w:val="000000"/>
          <w:sz w:val="24"/>
          <w:szCs w:val="24"/>
          <w:lang w:eastAsia="ru-RU" w:bidi="ru-RU"/>
        </w:rPr>
        <w:t xml:space="preserve">Утвердить Положение о проведении </w:t>
      </w:r>
      <w:proofErr w:type="gramStart"/>
      <w:r w:rsidRPr="003D3C42">
        <w:rPr>
          <w:color w:val="000000"/>
          <w:sz w:val="24"/>
          <w:szCs w:val="24"/>
          <w:lang w:eastAsia="ru-RU" w:bidi="ru-RU"/>
        </w:rPr>
        <w:t>Мониторинга эффективности деятельности образовательных организаций Соболевского муниципального района</w:t>
      </w:r>
      <w:proofErr w:type="gramEnd"/>
      <w:r w:rsidRPr="003D3C42">
        <w:rPr>
          <w:color w:val="000000"/>
          <w:sz w:val="24"/>
          <w:szCs w:val="24"/>
          <w:lang w:eastAsia="ru-RU" w:bidi="ru-RU"/>
        </w:rPr>
        <w:t xml:space="preserve"> по направлению: «Система оценки качества подготовки </w:t>
      </w:r>
      <w:proofErr w:type="gramStart"/>
      <w:r w:rsidRPr="003D3C4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D3C42">
        <w:rPr>
          <w:color w:val="000000"/>
          <w:sz w:val="24"/>
          <w:szCs w:val="24"/>
          <w:lang w:eastAsia="ru-RU" w:bidi="ru-RU"/>
        </w:rPr>
        <w:t xml:space="preserve"> в Соболевском муниципальном районе» согласно приложению к настоящему приказу.</w:t>
      </w:r>
    </w:p>
    <w:p w:rsidR="003D3C42" w:rsidRPr="003D3C42" w:rsidRDefault="003D3C42" w:rsidP="003D3C42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before="0" w:line="276" w:lineRule="auto"/>
        <w:ind w:firstLine="600"/>
      </w:pPr>
      <w:r w:rsidRPr="003D3C42">
        <w:rPr>
          <w:color w:val="000000"/>
          <w:sz w:val="24"/>
          <w:szCs w:val="24"/>
          <w:lang w:eastAsia="ru-RU" w:bidi="ru-RU"/>
        </w:rPr>
        <w:t xml:space="preserve">Назначить муниципальным координатором </w:t>
      </w:r>
      <w:proofErr w:type="gramStart"/>
      <w:r w:rsidRPr="003D3C42">
        <w:rPr>
          <w:color w:val="000000"/>
          <w:sz w:val="24"/>
          <w:szCs w:val="24"/>
          <w:lang w:eastAsia="ru-RU" w:bidi="ru-RU"/>
        </w:rPr>
        <w:t>проведения Мониторинга эффективности деятельности образовательных организаций Соболевского муниципального района</w:t>
      </w:r>
      <w:proofErr w:type="gramEnd"/>
      <w:r w:rsidRPr="003D3C42">
        <w:rPr>
          <w:color w:val="000000"/>
          <w:sz w:val="24"/>
          <w:szCs w:val="24"/>
          <w:lang w:eastAsia="ru-RU" w:bidi="ru-RU"/>
        </w:rPr>
        <w:t xml:space="preserve"> по направлению: «Система оценки качества подготовки </w:t>
      </w:r>
      <w:proofErr w:type="gramStart"/>
      <w:r w:rsidRPr="003D3C4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D3C42">
        <w:rPr>
          <w:color w:val="000000"/>
          <w:sz w:val="24"/>
          <w:szCs w:val="24"/>
          <w:lang w:eastAsia="ru-RU" w:bidi="ru-RU"/>
        </w:rPr>
        <w:t xml:space="preserve"> в Соболевском муниципальном районе» информационно-методический кабинет Управления образования и молодежной политики администрации Соболевского муниципального района (далее - ИМК УО АСМР).</w:t>
      </w:r>
    </w:p>
    <w:p w:rsidR="003D3C42" w:rsidRPr="003D3C42" w:rsidRDefault="003D3C42" w:rsidP="003D3C42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00"/>
      </w:pPr>
      <w:r w:rsidRPr="003D3C42">
        <w:rPr>
          <w:color w:val="000000"/>
          <w:sz w:val="24"/>
          <w:szCs w:val="24"/>
          <w:lang w:eastAsia="ru-RU" w:bidi="ru-RU"/>
        </w:rPr>
        <w:t xml:space="preserve">ИМК УО АСМР обеспечить проведение </w:t>
      </w:r>
      <w:proofErr w:type="gramStart"/>
      <w:r w:rsidRPr="003D3C42">
        <w:rPr>
          <w:color w:val="000000"/>
          <w:sz w:val="24"/>
          <w:szCs w:val="24"/>
          <w:lang w:eastAsia="ru-RU" w:bidi="ru-RU"/>
        </w:rPr>
        <w:t>Мониторинга эффективности деятельности организаций Соболевского муниципального района</w:t>
      </w:r>
      <w:proofErr w:type="gramEnd"/>
      <w:r w:rsidRPr="003D3C42">
        <w:rPr>
          <w:color w:val="000000"/>
          <w:sz w:val="24"/>
          <w:szCs w:val="24"/>
          <w:lang w:eastAsia="ru-RU" w:bidi="ru-RU"/>
        </w:rPr>
        <w:t xml:space="preserve"> по направлению: «Система оценки качества подготовки </w:t>
      </w:r>
      <w:proofErr w:type="gramStart"/>
      <w:r w:rsidRPr="003D3C42"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3D3C42">
        <w:rPr>
          <w:color w:val="000000"/>
          <w:sz w:val="24"/>
          <w:szCs w:val="24"/>
          <w:lang w:eastAsia="ru-RU" w:bidi="ru-RU"/>
        </w:rPr>
        <w:t xml:space="preserve"> в Соболевском муниципальном районе».</w:t>
      </w:r>
    </w:p>
    <w:p w:rsidR="003D3C42" w:rsidRPr="003D3C42" w:rsidRDefault="003D3C42" w:rsidP="003D3C42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before="0" w:line="276" w:lineRule="auto"/>
        <w:ind w:firstLine="600"/>
      </w:pPr>
      <w:proofErr w:type="gramStart"/>
      <w:r w:rsidRPr="003D3C42"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3D3C42">
        <w:rPr>
          <w:color w:val="000000"/>
          <w:sz w:val="24"/>
          <w:szCs w:val="24"/>
          <w:lang w:eastAsia="ru-RU" w:bidi="ru-RU"/>
        </w:rPr>
        <w:t xml:space="preserve"> исполнением настоящего приказа возложить на заведующего ИМК</w:t>
      </w:r>
    </w:p>
    <w:p w:rsidR="00A37C09" w:rsidRPr="003D3C42" w:rsidRDefault="003D3C42" w:rsidP="003D3C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3C42">
        <w:rPr>
          <w:rFonts w:ascii="Times New Roman" w:hAnsi="Times New Roman"/>
          <w:color w:val="000000"/>
          <w:sz w:val="24"/>
          <w:szCs w:val="24"/>
          <w:lang w:bidi="ru-RU"/>
        </w:rPr>
        <w:t>УО АСМР.</w:t>
      </w:r>
    </w:p>
    <w:p w:rsidR="003D3C42" w:rsidRDefault="003D3C42" w:rsidP="003D3C42">
      <w:pPr>
        <w:rPr>
          <w:rFonts w:ascii="Times New Roman" w:hAnsi="Times New Roman"/>
        </w:rPr>
      </w:pPr>
    </w:p>
    <w:p w:rsidR="003D3C42" w:rsidRPr="003D3C42" w:rsidRDefault="003D3C42" w:rsidP="003D3C42">
      <w:pPr>
        <w:rPr>
          <w:rFonts w:ascii="Times New Roman" w:hAnsi="Times New Roman"/>
        </w:rPr>
      </w:pP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</w:rPr>
      </w:pPr>
      <w:r w:rsidRPr="003D3C42">
        <w:rPr>
          <w:rFonts w:ascii="Times New Roman" w:hAnsi="Times New Roman"/>
          <w:sz w:val="24"/>
        </w:rPr>
        <w:t xml:space="preserve">Врио руководителя управления образования </w:t>
      </w: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</w:rPr>
      </w:pPr>
      <w:r w:rsidRPr="003D3C42">
        <w:rPr>
          <w:rFonts w:ascii="Times New Roman" w:hAnsi="Times New Roman"/>
          <w:sz w:val="24"/>
        </w:rPr>
        <w:t xml:space="preserve">и молодёжной политики Соболевского </w:t>
      </w:r>
    </w:p>
    <w:p w:rsidR="00E930CB" w:rsidRDefault="003D3C42" w:rsidP="003D3C42">
      <w:pPr>
        <w:spacing w:after="0" w:line="240" w:lineRule="auto"/>
        <w:rPr>
          <w:rFonts w:ascii="Times New Roman" w:hAnsi="Times New Roman"/>
          <w:sz w:val="24"/>
        </w:rPr>
      </w:pPr>
      <w:r w:rsidRPr="003D3C42">
        <w:rPr>
          <w:rFonts w:ascii="Times New Roman" w:hAnsi="Times New Roman"/>
          <w:sz w:val="24"/>
        </w:rPr>
        <w:t xml:space="preserve">муниципального района                                                  </w:t>
      </w:r>
      <w:r>
        <w:rPr>
          <w:rFonts w:ascii="Times New Roman" w:hAnsi="Times New Roman"/>
          <w:sz w:val="24"/>
        </w:rPr>
        <w:t xml:space="preserve">       </w:t>
      </w:r>
      <w:r w:rsidRPr="003D3C4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</w:t>
      </w:r>
      <w:r w:rsidRPr="003D3C42">
        <w:rPr>
          <w:rFonts w:ascii="Times New Roman" w:hAnsi="Times New Roman"/>
          <w:sz w:val="24"/>
        </w:rPr>
        <w:t xml:space="preserve">              А.Г. Коллегова</w:t>
      </w:r>
    </w:p>
    <w:p w:rsidR="003D3C42" w:rsidRDefault="003D3C42" w:rsidP="003D3C42">
      <w:pPr>
        <w:spacing w:after="0" w:line="240" w:lineRule="auto"/>
        <w:rPr>
          <w:rFonts w:ascii="Times New Roman" w:hAnsi="Times New Roman"/>
          <w:sz w:val="24"/>
        </w:rPr>
      </w:pPr>
    </w:p>
    <w:p w:rsidR="003D3C42" w:rsidRDefault="003D3C42" w:rsidP="003D3C42">
      <w:pPr>
        <w:spacing w:after="0" w:line="240" w:lineRule="auto"/>
        <w:rPr>
          <w:rFonts w:ascii="Times New Roman" w:hAnsi="Times New Roman"/>
          <w:sz w:val="24"/>
        </w:rPr>
      </w:pPr>
    </w:p>
    <w:p w:rsidR="003D3C42" w:rsidRDefault="003D3C42" w:rsidP="003D3C42">
      <w:pPr>
        <w:spacing w:after="0" w:line="240" w:lineRule="auto"/>
        <w:rPr>
          <w:rFonts w:ascii="Times New Roman" w:hAnsi="Times New Roman"/>
          <w:sz w:val="24"/>
        </w:rPr>
      </w:pPr>
    </w:p>
    <w:p w:rsidR="003D3C42" w:rsidRDefault="003D3C42" w:rsidP="003D3C42">
      <w:pPr>
        <w:spacing w:after="0" w:line="240" w:lineRule="auto"/>
        <w:jc w:val="right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lastRenderedPageBreak/>
        <w:t>Приложение</w:t>
      </w:r>
      <w:r>
        <w:rPr>
          <w:rFonts w:ascii="Times New Roman" w:hAnsi="Times New Roman"/>
          <w:sz w:val="24"/>
          <w:lang w:bidi="ru-RU"/>
        </w:rPr>
        <w:t xml:space="preserve"> </w:t>
      </w:r>
      <w:r w:rsidRPr="003D3C42">
        <w:rPr>
          <w:rFonts w:ascii="Times New Roman" w:hAnsi="Times New Roman"/>
          <w:sz w:val="24"/>
          <w:lang w:bidi="ru-RU"/>
        </w:rPr>
        <w:t xml:space="preserve">к приказу </w:t>
      </w:r>
    </w:p>
    <w:p w:rsidR="003D3C42" w:rsidRDefault="003D3C42" w:rsidP="003D3C42">
      <w:pPr>
        <w:spacing w:after="0" w:line="240" w:lineRule="auto"/>
        <w:jc w:val="right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Управ</w:t>
      </w:r>
      <w:r>
        <w:rPr>
          <w:rFonts w:ascii="Times New Roman" w:hAnsi="Times New Roman"/>
          <w:sz w:val="24"/>
          <w:lang w:bidi="ru-RU"/>
        </w:rPr>
        <w:t xml:space="preserve">ления образования </w:t>
      </w:r>
    </w:p>
    <w:p w:rsidR="003D3C42" w:rsidRDefault="003D3C42" w:rsidP="003D3C42">
      <w:pPr>
        <w:spacing w:after="0" w:line="240" w:lineRule="auto"/>
        <w:jc w:val="right"/>
        <w:rPr>
          <w:rFonts w:ascii="Times New Roman" w:hAnsi="Times New Roman"/>
          <w:sz w:val="24"/>
          <w:lang w:bidi="ru-RU"/>
        </w:rPr>
      </w:pPr>
      <w:r>
        <w:rPr>
          <w:rFonts w:ascii="Times New Roman" w:hAnsi="Times New Roman"/>
          <w:sz w:val="24"/>
          <w:lang w:bidi="ru-RU"/>
        </w:rPr>
        <w:t xml:space="preserve">и молодежной политики </w:t>
      </w:r>
    </w:p>
    <w:p w:rsidR="003D3C42" w:rsidRDefault="003D3C42" w:rsidP="003D3C42">
      <w:pPr>
        <w:spacing w:after="0" w:line="240" w:lineRule="auto"/>
        <w:jc w:val="right"/>
        <w:rPr>
          <w:rFonts w:ascii="Times New Roman" w:hAnsi="Times New Roman"/>
          <w:sz w:val="24"/>
          <w:lang w:bidi="ru-RU"/>
        </w:rPr>
      </w:pPr>
      <w:r>
        <w:rPr>
          <w:rFonts w:ascii="Times New Roman" w:hAnsi="Times New Roman"/>
          <w:sz w:val="24"/>
          <w:lang w:bidi="ru-RU"/>
        </w:rPr>
        <w:t>администрации Соболе</w:t>
      </w:r>
      <w:r w:rsidRPr="003D3C42">
        <w:rPr>
          <w:rFonts w:ascii="Times New Roman" w:hAnsi="Times New Roman"/>
          <w:sz w:val="24"/>
          <w:lang w:bidi="ru-RU"/>
        </w:rPr>
        <w:t>вского</w:t>
      </w:r>
    </w:p>
    <w:p w:rsidR="003D3C42" w:rsidRPr="003D3C42" w:rsidRDefault="003D3C42" w:rsidP="003D3C42">
      <w:pPr>
        <w:spacing w:after="0" w:line="240" w:lineRule="auto"/>
        <w:jc w:val="right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муниципального района</w:t>
      </w:r>
    </w:p>
    <w:p w:rsidR="003D3C42" w:rsidRPr="003D3C42" w:rsidRDefault="003D3C42" w:rsidP="003D3C42">
      <w:pPr>
        <w:spacing w:after="0" w:line="240" w:lineRule="auto"/>
        <w:jc w:val="right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от 0</w:t>
      </w:r>
      <w:r>
        <w:rPr>
          <w:rFonts w:ascii="Times New Roman" w:hAnsi="Times New Roman"/>
          <w:sz w:val="24"/>
          <w:lang w:bidi="ru-RU"/>
        </w:rPr>
        <w:t>3</w:t>
      </w:r>
      <w:r w:rsidRPr="003D3C42">
        <w:rPr>
          <w:rFonts w:ascii="Times New Roman" w:hAnsi="Times New Roman"/>
          <w:sz w:val="24"/>
          <w:lang w:bidi="ru-RU"/>
        </w:rPr>
        <w:t xml:space="preserve">.08.2022 № </w:t>
      </w:r>
      <w:r>
        <w:rPr>
          <w:rFonts w:ascii="Times New Roman" w:hAnsi="Times New Roman"/>
          <w:sz w:val="24"/>
          <w:lang w:bidi="ru-RU"/>
        </w:rPr>
        <w:t>95</w:t>
      </w:r>
      <w:r w:rsidRPr="003D3C42">
        <w:rPr>
          <w:rFonts w:ascii="Times New Roman" w:hAnsi="Times New Roman"/>
          <w:sz w:val="24"/>
          <w:lang w:bidi="ru-RU"/>
        </w:rPr>
        <w:t>-О</w:t>
      </w:r>
    </w:p>
    <w:p w:rsidR="003D3C42" w:rsidRPr="003D3C42" w:rsidRDefault="003D3C42" w:rsidP="003D3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bidi="ru-RU"/>
        </w:rPr>
      </w:pPr>
      <w:bookmarkStart w:id="0" w:name="bookmark2"/>
      <w:r w:rsidRPr="003D3C42">
        <w:rPr>
          <w:rFonts w:ascii="Times New Roman" w:hAnsi="Times New Roman"/>
          <w:b/>
          <w:bCs/>
          <w:sz w:val="24"/>
          <w:lang w:bidi="ru-RU"/>
        </w:rPr>
        <w:t>Положение</w:t>
      </w:r>
      <w:bookmarkEnd w:id="0"/>
    </w:p>
    <w:p w:rsidR="003D3C42" w:rsidRPr="003D3C42" w:rsidRDefault="003D3C42" w:rsidP="003D3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bidi="ru-RU"/>
        </w:rPr>
      </w:pPr>
      <w:r w:rsidRPr="003D3C42">
        <w:rPr>
          <w:rFonts w:ascii="Times New Roman" w:hAnsi="Times New Roman"/>
          <w:b/>
          <w:bCs/>
          <w:sz w:val="24"/>
          <w:lang w:bidi="ru-RU"/>
        </w:rPr>
        <w:t xml:space="preserve">о проведении </w:t>
      </w:r>
      <w:proofErr w:type="gramStart"/>
      <w:r w:rsidRPr="003D3C42">
        <w:rPr>
          <w:rFonts w:ascii="Times New Roman" w:hAnsi="Times New Roman"/>
          <w:b/>
          <w:bCs/>
          <w:sz w:val="24"/>
          <w:lang w:bidi="ru-RU"/>
        </w:rPr>
        <w:t>Мониторинга эффективности деятельности образовательных организаций Соболевского муниципального района</w:t>
      </w:r>
      <w:proofErr w:type="gramEnd"/>
      <w:r w:rsidRPr="003D3C42">
        <w:rPr>
          <w:rFonts w:ascii="Times New Roman" w:hAnsi="Times New Roman"/>
          <w:b/>
          <w:bCs/>
          <w:sz w:val="24"/>
          <w:lang w:bidi="ru-RU"/>
        </w:rPr>
        <w:t xml:space="preserve"> по направлению: «Система оценки качества подготовки </w:t>
      </w:r>
      <w:proofErr w:type="gramStart"/>
      <w:r w:rsidRPr="003D3C42">
        <w:rPr>
          <w:rFonts w:ascii="Times New Roman" w:hAnsi="Times New Roman"/>
          <w:b/>
          <w:bCs/>
          <w:sz w:val="24"/>
          <w:lang w:bidi="ru-RU"/>
        </w:rPr>
        <w:t>обучающихся</w:t>
      </w:r>
      <w:proofErr w:type="gramEnd"/>
      <w:r w:rsidRPr="003D3C42">
        <w:rPr>
          <w:rFonts w:ascii="Times New Roman" w:hAnsi="Times New Roman"/>
          <w:b/>
          <w:bCs/>
          <w:sz w:val="24"/>
          <w:lang w:bidi="ru-RU"/>
        </w:rPr>
        <w:t xml:space="preserve"> в</w:t>
      </w:r>
      <w:r w:rsidRPr="003D3C42">
        <w:t xml:space="preserve"> </w:t>
      </w:r>
      <w:r w:rsidRPr="003D3C42">
        <w:rPr>
          <w:rFonts w:ascii="Times New Roman" w:hAnsi="Times New Roman"/>
          <w:b/>
          <w:bCs/>
          <w:sz w:val="24"/>
          <w:lang w:bidi="ru-RU"/>
        </w:rPr>
        <w:t>Соболевско</w:t>
      </w:r>
      <w:r>
        <w:rPr>
          <w:rFonts w:ascii="Times New Roman" w:hAnsi="Times New Roman"/>
          <w:b/>
          <w:bCs/>
          <w:sz w:val="24"/>
          <w:lang w:bidi="ru-RU"/>
        </w:rPr>
        <w:t>м</w:t>
      </w:r>
    </w:p>
    <w:p w:rsidR="003D3C42" w:rsidRPr="003D3C42" w:rsidRDefault="003D3C42" w:rsidP="003D3C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bidi="ru-RU"/>
        </w:rPr>
      </w:pPr>
      <w:bookmarkStart w:id="1" w:name="bookmark3"/>
      <w:r w:rsidRPr="003D3C42">
        <w:rPr>
          <w:rFonts w:ascii="Times New Roman" w:hAnsi="Times New Roman"/>
          <w:b/>
          <w:bCs/>
          <w:sz w:val="24"/>
          <w:lang w:bidi="ru-RU"/>
        </w:rPr>
        <w:t xml:space="preserve">муниципальном </w:t>
      </w:r>
      <w:proofErr w:type="gramStart"/>
      <w:r w:rsidRPr="003D3C42">
        <w:rPr>
          <w:rFonts w:ascii="Times New Roman" w:hAnsi="Times New Roman"/>
          <w:b/>
          <w:bCs/>
          <w:sz w:val="24"/>
          <w:lang w:bidi="ru-RU"/>
        </w:rPr>
        <w:t>районе</w:t>
      </w:r>
      <w:proofErr w:type="gramEnd"/>
      <w:r w:rsidRPr="003D3C42">
        <w:rPr>
          <w:rFonts w:ascii="Times New Roman" w:hAnsi="Times New Roman"/>
          <w:b/>
          <w:bCs/>
          <w:sz w:val="24"/>
          <w:lang w:bidi="ru-RU"/>
        </w:rPr>
        <w:t>»</w:t>
      </w:r>
      <w:bookmarkEnd w:id="1"/>
    </w:p>
    <w:p w:rsidR="003D3C42" w:rsidRPr="003D3C42" w:rsidRDefault="003D3C42" w:rsidP="00737A3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lang w:bidi="ru-RU"/>
        </w:rPr>
      </w:pPr>
      <w:bookmarkStart w:id="2" w:name="bookmark4"/>
      <w:r w:rsidRPr="003D3C42">
        <w:rPr>
          <w:rFonts w:ascii="Times New Roman" w:hAnsi="Times New Roman"/>
          <w:b/>
          <w:bCs/>
          <w:sz w:val="24"/>
          <w:lang w:bidi="ru-RU"/>
        </w:rPr>
        <w:t>Общие положения</w:t>
      </w:r>
      <w:bookmarkEnd w:id="2"/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Настоящее Положение о проведении </w:t>
      </w:r>
      <w:proofErr w:type="gramStart"/>
      <w:r w:rsidRPr="003D3C42">
        <w:rPr>
          <w:rFonts w:ascii="Times New Roman" w:hAnsi="Times New Roman"/>
          <w:sz w:val="24"/>
          <w:lang w:bidi="ru-RU"/>
        </w:rPr>
        <w:t xml:space="preserve">Мониторинга эффективности деятельности образовательных организаций </w:t>
      </w:r>
      <w:r>
        <w:rPr>
          <w:rFonts w:ascii="Times New Roman" w:hAnsi="Times New Roman"/>
          <w:sz w:val="24"/>
          <w:lang w:bidi="ru-RU"/>
        </w:rPr>
        <w:t>Соболе</w:t>
      </w:r>
      <w:r w:rsidRPr="003D3C42">
        <w:rPr>
          <w:rFonts w:ascii="Times New Roman" w:hAnsi="Times New Roman"/>
          <w:sz w:val="24"/>
          <w:lang w:bidi="ru-RU"/>
        </w:rPr>
        <w:t>вского муниципального района</w:t>
      </w:r>
      <w:proofErr w:type="gramEnd"/>
      <w:r w:rsidRPr="003D3C42">
        <w:rPr>
          <w:rFonts w:ascii="Times New Roman" w:hAnsi="Times New Roman"/>
          <w:sz w:val="24"/>
          <w:lang w:bidi="ru-RU"/>
        </w:rPr>
        <w:t xml:space="preserve"> по направлению: «Система оценки качества подготовки </w:t>
      </w:r>
      <w:proofErr w:type="gramStart"/>
      <w:r w:rsidRPr="003D3C42">
        <w:rPr>
          <w:rFonts w:ascii="Times New Roman" w:hAnsi="Times New Roman"/>
          <w:sz w:val="24"/>
          <w:lang w:bidi="ru-RU"/>
        </w:rPr>
        <w:t>обучающихся</w:t>
      </w:r>
      <w:proofErr w:type="gramEnd"/>
      <w:r w:rsidRPr="003D3C42">
        <w:rPr>
          <w:rFonts w:ascii="Times New Roman" w:hAnsi="Times New Roman"/>
          <w:sz w:val="24"/>
          <w:lang w:bidi="ru-RU"/>
        </w:rPr>
        <w:t xml:space="preserve"> в Соболевско</w:t>
      </w:r>
      <w:r>
        <w:rPr>
          <w:rFonts w:ascii="Times New Roman" w:hAnsi="Times New Roman"/>
          <w:sz w:val="24"/>
          <w:lang w:bidi="ru-RU"/>
        </w:rPr>
        <w:t xml:space="preserve">м </w:t>
      </w:r>
      <w:r w:rsidRPr="003D3C42">
        <w:rPr>
          <w:rFonts w:ascii="Times New Roman" w:hAnsi="Times New Roman"/>
          <w:sz w:val="24"/>
          <w:lang w:bidi="ru-RU"/>
        </w:rPr>
        <w:t>муниципальном районе» (далее - Положение) разработано в соответствии с Конституцией Российской Федерации, Федеральным законом от 29.12.2012 № 273-ФЗ «Об образовании в Российской Федерации».</w:t>
      </w:r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Настоящее Положение разработано рабочей группой по направлению: «Система оценки качества подготовки </w:t>
      </w:r>
      <w:proofErr w:type="gramStart"/>
      <w:r w:rsidRPr="003D3C42">
        <w:rPr>
          <w:rFonts w:ascii="Times New Roman" w:hAnsi="Times New Roman"/>
          <w:sz w:val="24"/>
          <w:lang w:bidi="ru-RU"/>
        </w:rPr>
        <w:t>обучающихся</w:t>
      </w:r>
      <w:proofErr w:type="gramEnd"/>
      <w:r w:rsidRPr="003D3C42">
        <w:rPr>
          <w:rFonts w:ascii="Times New Roman" w:hAnsi="Times New Roman"/>
          <w:sz w:val="24"/>
          <w:lang w:bidi="ru-RU"/>
        </w:rPr>
        <w:t xml:space="preserve"> в </w:t>
      </w:r>
      <w:r>
        <w:rPr>
          <w:rFonts w:ascii="Times New Roman" w:hAnsi="Times New Roman"/>
          <w:sz w:val="24"/>
          <w:lang w:bidi="ru-RU"/>
        </w:rPr>
        <w:t>Соболевском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муниципальном районе», утверждённой приказом Управления образования </w:t>
      </w:r>
      <w:r>
        <w:rPr>
          <w:rFonts w:ascii="Times New Roman" w:hAnsi="Times New Roman"/>
          <w:sz w:val="24"/>
          <w:lang w:bidi="ru-RU"/>
        </w:rPr>
        <w:t xml:space="preserve"> и молодежной политики </w:t>
      </w:r>
      <w:r w:rsidRPr="003D3C42">
        <w:rPr>
          <w:rFonts w:ascii="Times New Roman" w:hAnsi="Times New Roman"/>
          <w:sz w:val="24"/>
          <w:lang w:bidi="ru-RU"/>
        </w:rPr>
        <w:t xml:space="preserve">администрации </w:t>
      </w:r>
      <w:r>
        <w:rPr>
          <w:rFonts w:ascii="Times New Roman" w:hAnsi="Times New Roman"/>
          <w:sz w:val="24"/>
          <w:lang w:bidi="ru-RU"/>
        </w:rPr>
        <w:t>Соболе</w:t>
      </w:r>
      <w:r w:rsidRPr="003D3C42">
        <w:rPr>
          <w:rFonts w:ascii="Times New Roman" w:hAnsi="Times New Roman"/>
          <w:sz w:val="24"/>
          <w:lang w:bidi="ru-RU"/>
        </w:rPr>
        <w:t xml:space="preserve">вского муниципального района от 10.03.2022 № 37-О «О создании Рабочей группы по направлению: «Система оценки качества подготовки </w:t>
      </w:r>
      <w:proofErr w:type="gramStart"/>
      <w:r w:rsidRPr="003D3C42">
        <w:rPr>
          <w:rFonts w:ascii="Times New Roman" w:hAnsi="Times New Roman"/>
          <w:sz w:val="24"/>
          <w:lang w:bidi="ru-RU"/>
        </w:rPr>
        <w:t>обучающихся</w:t>
      </w:r>
      <w:proofErr w:type="gramEnd"/>
      <w:r w:rsidRPr="003D3C42">
        <w:rPr>
          <w:rFonts w:ascii="Times New Roman" w:hAnsi="Times New Roman"/>
          <w:sz w:val="24"/>
          <w:lang w:bidi="ru-RU"/>
        </w:rPr>
        <w:t xml:space="preserve"> в </w:t>
      </w:r>
      <w:r>
        <w:rPr>
          <w:rFonts w:ascii="Times New Roman" w:hAnsi="Times New Roman"/>
          <w:sz w:val="24"/>
          <w:lang w:bidi="ru-RU"/>
        </w:rPr>
        <w:t>Соболе</w:t>
      </w:r>
      <w:r w:rsidRPr="003D3C42">
        <w:rPr>
          <w:rFonts w:ascii="Times New Roman" w:hAnsi="Times New Roman"/>
          <w:sz w:val="24"/>
          <w:lang w:bidi="ru-RU"/>
        </w:rPr>
        <w:t>вско</w:t>
      </w:r>
      <w:r>
        <w:rPr>
          <w:rFonts w:ascii="Times New Roman" w:hAnsi="Times New Roman"/>
          <w:sz w:val="24"/>
          <w:lang w:bidi="ru-RU"/>
        </w:rPr>
        <w:t>м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муниципальном районе»».</w:t>
      </w:r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Настоящее положение определяет единые подходы к организации и порядок </w:t>
      </w:r>
      <w:proofErr w:type="gramStart"/>
      <w:r w:rsidRPr="003D3C42">
        <w:rPr>
          <w:rFonts w:ascii="Times New Roman" w:hAnsi="Times New Roman"/>
          <w:sz w:val="24"/>
          <w:lang w:bidi="ru-RU"/>
        </w:rPr>
        <w:t xml:space="preserve">проведения Мониторинга эффективности деятельности образовательных организаций </w:t>
      </w:r>
      <w:r>
        <w:rPr>
          <w:rFonts w:ascii="Times New Roman" w:hAnsi="Times New Roman"/>
          <w:sz w:val="24"/>
          <w:lang w:bidi="ru-RU"/>
        </w:rPr>
        <w:t>Соболевского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муниципального района</w:t>
      </w:r>
      <w:proofErr w:type="gramEnd"/>
      <w:r w:rsidRPr="003D3C42">
        <w:rPr>
          <w:rFonts w:ascii="Times New Roman" w:hAnsi="Times New Roman"/>
          <w:sz w:val="24"/>
          <w:lang w:bidi="ru-RU"/>
        </w:rPr>
        <w:t xml:space="preserve"> по направлению: «Система оценки качества подготовки обучающихся в </w:t>
      </w:r>
      <w:r>
        <w:rPr>
          <w:rFonts w:ascii="Times New Roman" w:hAnsi="Times New Roman"/>
          <w:sz w:val="24"/>
          <w:lang w:bidi="ru-RU"/>
        </w:rPr>
        <w:t>Соболевском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муниципальном районе» (далее - Мониторинг) для определения базовых значений показателей, а в дальнейшем оценки динамики изменения показателей, использования методов и принципов управления, формирования муниципальных инструментов управления качеством образования.</w:t>
      </w:r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Мониторинг является составной частью муниципальной системы оценки качества образования и предполагает получение объективной и достоверной информации об эффективности образовательных организаций </w:t>
      </w:r>
      <w:r>
        <w:rPr>
          <w:rFonts w:ascii="Times New Roman" w:hAnsi="Times New Roman"/>
          <w:sz w:val="24"/>
          <w:lang w:bidi="ru-RU"/>
        </w:rPr>
        <w:t>Соболевского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муниципального района по данному направлению и влияния их деятельности на развитие качества образования.</w:t>
      </w:r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Мониторинг обязателен для муниципальных образовательных организаций </w:t>
      </w:r>
      <w:r>
        <w:rPr>
          <w:rFonts w:ascii="Times New Roman" w:hAnsi="Times New Roman"/>
          <w:sz w:val="24"/>
          <w:lang w:bidi="ru-RU"/>
        </w:rPr>
        <w:t>Соболевского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муниципального района.</w:t>
      </w:r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В основу Мониторинга положены следующие принципы: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объективность, достоверность значений показателей;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открытость, прозрачность показателей;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минимизация количества показателей при сохранении полноты информации.</w:t>
      </w:r>
    </w:p>
    <w:p w:rsidR="003D3C42" w:rsidRPr="003D3C42" w:rsidRDefault="003D3C42" w:rsidP="00737A3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lang w:bidi="ru-RU"/>
        </w:rPr>
      </w:pPr>
      <w:bookmarkStart w:id="3" w:name="bookmark5"/>
      <w:r w:rsidRPr="003D3C42">
        <w:rPr>
          <w:rFonts w:ascii="Times New Roman" w:hAnsi="Times New Roman"/>
          <w:b/>
          <w:bCs/>
          <w:sz w:val="24"/>
          <w:lang w:bidi="ru-RU"/>
        </w:rPr>
        <w:t>Цели и задачи</w:t>
      </w:r>
      <w:bookmarkEnd w:id="3"/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Основная цель проведения Мониторинга - определение соответствия качества подготовки обучающихся требованиям реализуемых программ начального общего, основного общего и среднего общего образования, в </w:t>
      </w:r>
      <w:proofErr w:type="spellStart"/>
      <w:r w:rsidRPr="003D3C42">
        <w:rPr>
          <w:rFonts w:ascii="Times New Roman" w:hAnsi="Times New Roman"/>
          <w:sz w:val="24"/>
          <w:lang w:bidi="ru-RU"/>
        </w:rPr>
        <w:t>т.ч</w:t>
      </w:r>
      <w:proofErr w:type="spellEnd"/>
      <w:r w:rsidRPr="003D3C42">
        <w:rPr>
          <w:rFonts w:ascii="Times New Roman" w:hAnsi="Times New Roman"/>
          <w:sz w:val="24"/>
          <w:lang w:bidi="ru-RU"/>
        </w:rPr>
        <w:t xml:space="preserve">. результаты обучающихся с ОВЗ по адаптированным основным общеобразовательным программам, диагностика образовательных результатов (предметных, </w:t>
      </w:r>
      <w:proofErr w:type="spellStart"/>
      <w:r w:rsidRPr="003D3C42">
        <w:rPr>
          <w:rFonts w:ascii="Times New Roman" w:hAnsi="Times New Roman"/>
          <w:sz w:val="24"/>
          <w:lang w:bidi="ru-RU"/>
        </w:rPr>
        <w:t>метапредметных</w:t>
      </w:r>
      <w:proofErr w:type="spellEnd"/>
      <w:r w:rsidRPr="003D3C42">
        <w:rPr>
          <w:rFonts w:ascii="Times New Roman" w:hAnsi="Times New Roman"/>
          <w:sz w:val="24"/>
          <w:lang w:bidi="ru-RU"/>
        </w:rPr>
        <w:t>).</w:t>
      </w:r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Задачами Мониторинга являются: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Внедрение единых показателей качества подготовки обучающихся с учётом современных требований;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lastRenderedPageBreak/>
        <w:t xml:space="preserve">Анализ </w:t>
      </w:r>
      <w:proofErr w:type="spellStart"/>
      <w:r w:rsidRPr="003D3C42">
        <w:rPr>
          <w:rFonts w:ascii="Times New Roman" w:hAnsi="Times New Roman"/>
          <w:sz w:val="24"/>
          <w:lang w:bidi="ru-RU"/>
        </w:rPr>
        <w:t>метапредметных</w:t>
      </w:r>
      <w:proofErr w:type="spellEnd"/>
      <w:r w:rsidRPr="003D3C42">
        <w:rPr>
          <w:rFonts w:ascii="Times New Roman" w:hAnsi="Times New Roman"/>
          <w:sz w:val="24"/>
          <w:lang w:bidi="ru-RU"/>
        </w:rPr>
        <w:t xml:space="preserve"> и предметных результатов освоения </w:t>
      </w:r>
      <w:proofErr w:type="gramStart"/>
      <w:r w:rsidRPr="003D3C42">
        <w:rPr>
          <w:rFonts w:ascii="Times New Roman" w:hAnsi="Times New Roman"/>
          <w:sz w:val="24"/>
          <w:lang w:bidi="ru-RU"/>
        </w:rPr>
        <w:t>обучающимися</w:t>
      </w:r>
      <w:proofErr w:type="gramEnd"/>
      <w:r w:rsidRPr="003D3C42">
        <w:rPr>
          <w:rFonts w:ascii="Times New Roman" w:hAnsi="Times New Roman"/>
          <w:sz w:val="24"/>
          <w:lang w:bidi="ru-RU"/>
        </w:rPr>
        <w:t xml:space="preserve"> образовательных программ начального общего, основного общего и среднего общего образования.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Выявление причин (факторов), влияющих на качество образования.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Обеспечение объективности оценочных процедур.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Повышение качества образования в </w:t>
      </w:r>
      <w:r>
        <w:rPr>
          <w:rFonts w:ascii="Times New Roman" w:hAnsi="Times New Roman"/>
          <w:sz w:val="24"/>
          <w:lang w:bidi="ru-RU"/>
        </w:rPr>
        <w:t>Соболевском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муниципальном районе.</w:t>
      </w:r>
    </w:p>
    <w:p w:rsidR="003D3C42" w:rsidRPr="003D3C42" w:rsidRDefault="003D3C42" w:rsidP="002C633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lang w:bidi="ru-RU"/>
        </w:rPr>
      </w:pPr>
      <w:bookmarkStart w:id="4" w:name="bookmark6"/>
      <w:r w:rsidRPr="003D3C42">
        <w:rPr>
          <w:rFonts w:ascii="Times New Roman" w:hAnsi="Times New Roman"/>
          <w:b/>
          <w:bCs/>
          <w:sz w:val="24"/>
          <w:lang w:bidi="ru-RU"/>
        </w:rPr>
        <w:t>Показатели</w:t>
      </w:r>
      <w:bookmarkEnd w:id="4"/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Получение объективной информации об уровне и качестве подготовки </w:t>
      </w:r>
      <w:proofErr w:type="gramStart"/>
      <w:r w:rsidRPr="003D3C42">
        <w:rPr>
          <w:rFonts w:ascii="Times New Roman" w:hAnsi="Times New Roman"/>
          <w:sz w:val="24"/>
          <w:lang w:bidi="ru-RU"/>
        </w:rPr>
        <w:t>обучающихся</w:t>
      </w:r>
      <w:proofErr w:type="gramEnd"/>
      <w:r w:rsidRPr="003D3C42">
        <w:rPr>
          <w:rFonts w:ascii="Times New Roman" w:hAnsi="Times New Roman"/>
          <w:sz w:val="24"/>
          <w:lang w:bidi="ru-RU"/>
        </w:rPr>
        <w:t xml:space="preserve"> в </w:t>
      </w:r>
      <w:r>
        <w:rPr>
          <w:rFonts w:ascii="Times New Roman" w:hAnsi="Times New Roman"/>
          <w:sz w:val="24"/>
          <w:lang w:bidi="ru-RU"/>
        </w:rPr>
        <w:t>Соболевском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муниципальном районе производится посредством проведения Мониторинга по следующим показателям: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Освоение основных образовательных программ;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Достижение </w:t>
      </w:r>
      <w:proofErr w:type="spellStart"/>
      <w:r w:rsidRPr="003D3C42">
        <w:rPr>
          <w:rFonts w:ascii="Times New Roman" w:hAnsi="Times New Roman"/>
          <w:sz w:val="24"/>
          <w:lang w:bidi="ru-RU"/>
        </w:rPr>
        <w:t>метапредметных</w:t>
      </w:r>
      <w:proofErr w:type="spellEnd"/>
      <w:r w:rsidRPr="003D3C42">
        <w:rPr>
          <w:rFonts w:ascii="Times New Roman" w:hAnsi="Times New Roman"/>
          <w:sz w:val="24"/>
          <w:lang w:bidi="ru-RU"/>
        </w:rPr>
        <w:t xml:space="preserve"> результатов;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Объективность образовательных результатов;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Функциональная грамотность;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Удовлетворённость качеством подготовки на уровне основного общего и среднего общего образования;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proofErr w:type="gramStart"/>
      <w:r w:rsidRPr="003D3C42">
        <w:rPr>
          <w:rFonts w:ascii="Times New Roman" w:hAnsi="Times New Roman"/>
          <w:sz w:val="24"/>
          <w:lang w:bidi="ru-RU"/>
        </w:rPr>
        <w:t xml:space="preserve">Эффективность управления качеством подготовки обучающихся в образовательных организациях </w:t>
      </w:r>
      <w:r>
        <w:rPr>
          <w:rFonts w:ascii="Times New Roman" w:hAnsi="Times New Roman"/>
          <w:sz w:val="24"/>
          <w:lang w:bidi="ru-RU"/>
        </w:rPr>
        <w:t xml:space="preserve">Соболевского </w:t>
      </w:r>
      <w:r w:rsidRPr="003D3C42">
        <w:rPr>
          <w:rFonts w:ascii="Times New Roman" w:hAnsi="Times New Roman"/>
          <w:sz w:val="24"/>
          <w:lang w:bidi="ru-RU"/>
        </w:rPr>
        <w:t>муниципального района.</w:t>
      </w:r>
      <w:proofErr w:type="gramEnd"/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Структура и содержание показателей </w:t>
      </w:r>
      <w:proofErr w:type="gramStart"/>
      <w:r w:rsidRPr="003D3C42">
        <w:rPr>
          <w:rFonts w:ascii="Times New Roman" w:hAnsi="Times New Roman"/>
          <w:sz w:val="24"/>
          <w:lang w:bidi="ru-RU"/>
        </w:rPr>
        <w:t>представлены</w:t>
      </w:r>
      <w:proofErr w:type="gramEnd"/>
      <w:r w:rsidRPr="003D3C42">
        <w:rPr>
          <w:rFonts w:ascii="Times New Roman" w:hAnsi="Times New Roman"/>
          <w:sz w:val="24"/>
          <w:lang w:bidi="ru-RU"/>
        </w:rPr>
        <w:t xml:space="preserve"> в Приложении 1 к настоящему Положению.</w:t>
      </w:r>
    </w:p>
    <w:p w:rsidR="003D3C42" w:rsidRPr="003D3C42" w:rsidRDefault="003D3C42" w:rsidP="002C633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lang w:bidi="ru-RU"/>
        </w:rPr>
      </w:pPr>
      <w:bookmarkStart w:id="5" w:name="bookmark7"/>
      <w:r w:rsidRPr="003D3C42">
        <w:rPr>
          <w:rFonts w:ascii="Times New Roman" w:hAnsi="Times New Roman"/>
          <w:b/>
          <w:bCs/>
          <w:sz w:val="24"/>
          <w:lang w:bidi="ru-RU"/>
        </w:rPr>
        <w:t>Участники Мониторинга</w:t>
      </w:r>
      <w:bookmarkEnd w:id="5"/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Для реализации задач Мониторинга в качестве участников выступают: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Управление образования администрации </w:t>
      </w:r>
      <w:r>
        <w:rPr>
          <w:rFonts w:ascii="Times New Roman" w:hAnsi="Times New Roman"/>
          <w:sz w:val="24"/>
          <w:lang w:bidi="ru-RU"/>
        </w:rPr>
        <w:t>Соболевского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муниципального района (далее - Управление образования);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Информационно-методический кабинет Управления образования </w:t>
      </w:r>
      <w:r>
        <w:rPr>
          <w:rFonts w:ascii="Times New Roman" w:hAnsi="Times New Roman"/>
          <w:sz w:val="24"/>
          <w:lang w:bidi="ru-RU"/>
        </w:rPr>
        <w:t xml:space="preserve">и молодежной политики </w:t>
      </w:r>
      <w:r w:rsidRPr="003D3C42">
        <w:rPr>
          <w:rFonts w:ascii="Times New Roman" w:hAnsi="Times New Roman"/>
          <w:sz w:val="24"/>
          <w:lang w:bidi="ru-RU"/>
        </w:rPr>
        <w:t xml:space="preserve">администрации </w:t>
      </w:r>
      <w:r>
        <w:rPr>
          <w:rFonts w:ascii="Times New Roman" w:hAnsi="Times New Roman"/>
          <w:sz w:val="24"/>
          <w:lang w:bidi="ru-RU"/>
        </w:rPr>
        <w:t>Соболевског</w:t>
      </w:r>
      <w:r w:rsidRPr="003D3C42">
        <w:rPr>
          <w:rFonts w:ascii="Times New Roman" w:hAnsi="Times New Roman"/>
          <w:sz w:val="24"/>
          <w:lang w:bidi="ru-RU"/>
        </w:rPr>
        <w:t>о муниципального района (далее - ИМК УО А</w:t>
      </w:r>
      <w:r>
        <w:rPr>
          <w:rFonts w:ascii="Times New Roman" w:hAnsi="Times New Roman"/>
          <w:sz w:val="24"/>
          <w:lang w:bidi="ru-RU"/>
        </w:rPr>
        <w:t>С</w:t>
      </w:r>
      <w:r w:rsidRPr="003D3C42">
        <w:rPr>
          <w:rFonts w:ascii="Times New Roman" w:hAnsi="Times New Roman"/>
          <w:sz w:val="24"/>
          <w:lang w:bidi="ru-RU"/>
        </w:rPr>
        <w:t>МР);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Подведомственные Управлению образования образовательные организации;</w:t>
      </w:r>
    </w:p>
    <w:p w:rsidR="003D3C42" w:rsidRPr="003D3C42" w:rsidRDefault="003D3C42" w:rsidP="003D3C42">
      <w:pPr>
        <w:numPr>
          <w:ilvl w:val="2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Образовательные организации, расположенные на территории </w:t>
      </w:r>
      <w:r>
        <w:rPr>
          <w:rFonts w:ascii="Times New Roman" w:hAnsi="Times New Roman"/>
          <w:sz w:val="24"/>
          <w:lang w:bidi="ru-RU"/>
        </w:rPr>
        <w:t>Соболевског</w:t>
      </w:r>
      <w:r w:rsidRPr="003D3C42">
        <w:rPr>
          <w:rFonts w:ascii="Times New Roman" w:hAnsi="Times New Roman"/>
          <w:sz w:val="24"/>
          <w:lang w:bidi="ru-RU"/>
        </w:rPr>
        <w:t>о муниципального района, не подведомственные Управлению образования (по согласованию).</w:t>
      </w:r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Управление образования: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инициирует проведение Мониторинга;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осуществляет нормативно-правовое обеспечение проведения Мониторинга;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вносит предложения по изменению и дополнению показателей Мониторинга;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принимает</w:t>
      </w:r>
      <w:r w:rsidRPr="003D3C42">
        <w:rPr>
          <w:rFonts w:ascii="Times New Roman" w:hAnsi="Times New Roman"/>
          <w:sz w:val="24"/>
          <w:lang w:bidi="ru-RU"/>
        </w:rPr>
        <w:tab/>
        <w:t>управленческие решения на основе результатов</w:t>
      </w:r>
      <w:r w:rsidRPr="003D3C42">
        <w:rPr>
          <w:rFonts w:ascii="Times New Roman" w:hAnsi="Times New Roman"/>
          <w:sz w:val="24"/>
          <w:lang w:bidi="ru-RU"/>
        </w:rPr>
        <w:tab/>
        <w:t>Мониторинга,</w:t>
      </w: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направленные на обеспечение повышения эффективности деятельности образовательных организаций, подведомственных Управлению образования;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направляет</w:t>
      </w:r>
      <w:r w:rsidRPr="003D3C42">
        <w:rPr>
          <w:rFonts w:ascii="Times New Roman" w:hAnsi="Times New Roman"/>
          <w:sz w:val="24"/>
          <w:lang w:bidi="ru-RU"/>
        </w:rPr>
        <w:tab/>
        <w:t>в образовательные организации, расположенные</w:t>
      </w:r>
      <w:r w:rsidRPr="003D3C42">
        <w:rPr>
          <w:rFonts w:ascii="Times New Roman" w:hAnsi="Times New Roman"/>
          <w:sz w:val="24"/>
          <w:lang w:bidi="ru-RU"/>
        </w:rPr>
        <w:tab/>
        <w:t>на территории</w:t>
      </w: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Мильковского муниципального района, не подведомственные Управлению образования, рекомендации по результатам Мониторинга для принятия управленческих решений;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организует</w:t>
      </w:r>
      <w:r w:rsidRPr="003D3C42">
        <w:rPr>
          <w:rFonts w:ascii="Times New Roman" w:hAnsi="Times New Roman"/>
          <w:sz w:val="24"/>
          <w:lang w:bidi="ru-RU"/>
        </w:rPr>
        <w:tab/>
        <w:t>мероприятия по повышению эффективности</w:t>
      </w:r>
      <w:r w:rsidRPr="003D3C42">
        <w:rPr>
          <w:rFonts w:ascii="Times New Roman" w:hAnsi="Times New Roman"/>
          <w:sz w:val="24"/>
          <w:lang w:bidi="ru-RU"/>
        </w:rPr>
        <w:tab/>
        <w:t>деятельности</w:t>
      </w: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образовательных организаций;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содействует распространению лучших практик;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вырабатывает комплексные адресные меры поддержки образовательных организаций, имеющих низкий уровень эффективности деятельности по результатам Мониторинга.</w:t>
      </w:r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ИМК УО А</w:t>
      </w:r>
      <w:r w:rsidR="00994DB3">
        <w:rPr>
          <w:rFonts w:ascii="Times New Roman" w:hAnsi="Times New Roman"/>
          <w:sz w:val="24"/>
          <w:lang w:bidi="ru-RU"/>
        </w:rPr>
        <w:t>С</w:t>
      </w:r>
      <w:r w:rsidRPr="003D3C42">
        <w:rPr>
          <w:rFonts w:ascii="Times New Roman" w:hAnsi="Times New Roman"/>
          <w:sz w:val="24"/>
          <w:lang w:bidi="ru-RU"/>
        </w:rPr>
        <w:t>МР (муниципальный координатор):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организует разработку нормативных и методических материалов;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осуществляет научно-методическое обеспечение Мониторинга;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организует разработку и корректировку инструментария для проведения Мониторинга;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lastRenderedPageBreak/>
        <w:t>планирует и организует комплексные мониторинговые исследования;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осуществляет сбор, обработку и анализ показателей Мониторинга;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формирует информационно-аналитические материалы по результатам Мониторинга;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размещает информацию о результатах Мониторинга на официальном сайте администрации </w:t>
      </w:r>
      <w:r>
        <w:rPr>
          <w:rFonts w:ascii="Times New Roman" w:hAnsi="Times New Roman"/>
          <w:sz w:val="24"/>
          <w:lang w:bidi="ru-RU"/>
        </w:rPr>
        <w:t>Соболевского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муниципального района в разделе Управления образования в информационно-телекоммуникационной сети «Интернет»;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выявляет образовательные организации с высокой эффективностью деятельности;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выявляет управленческие проблемы в образовательных организациях и негативные тенденции;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разрабатывает адресные рекомендации по результатам проведённого Мониторинга. Для проведения Мониторинга ИМК УО А</w:t>
      </w:r>
      <w:r w:rsidR="00994DB3">
        <w:rPr>
          <w:rFonts w:ascii="Times New Roman" w:hAnsi="Times New Roman"/>
          <w:sz w:val="24"/>
          <w:lang w:bidi="ru-RU"/>
        </w:rPr>
        <w:t>С</w:t>
      </w:r>
      <w:r w:rsidRPr="003D3C42">
        <w:rPr>
          <w:rFonts w:ascii="Times New Roman" w:hAnsi="Times New Roman"/>
          <w:sz w:val="24"/>
          <w:lang w:bidi="ru-RU"/>
        </w:rPr>
        <w:t>МР вправе привлекать специалистов, экспертов из числа сотрудников других организаций.</w:t>
      </w:r>
    </w:p>
    <w:p w:rsidR="003D3C42" w:rsidRPr="003D3C42" w:rsidRDefault="003D3C42" w:rsidP="003D3C42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Образовательные организации </w:t>
      </w:r>
      <w:r>
        <w:rPr>
          <w:rFonts w:ascii="Times New Roman" w:hAnsi="Times New Roman"/>
          <w:sz w:val="24"/>
          <w:lang w:bidi="ru-RU"/>
        </w:rPr>
        <w:t>Соболевского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муниципального района: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выступают в качестве объекта Мониторинга;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предоставляют общедоступную информацию о деятельности образовательной организации.</w:t>
      </w: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Образовательные организации </w:t>
      </w:r>
      <w:r>
        <w:rPr>
          <w:rFonts w:ascii="Times New Roman" w:hAnsi="Times New Roman"/>
          <w:sz w:val="24"/>
          <w:lang w:bidi="ru-RU"/>
        </w:rPr>
        <w:t>Соболевского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муниципального района: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осуществляют информационное сопровождение и создание информационно - технологических условий для проведения Мониторинга и обеспечения объективности мониторинговых процедур;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информирование участников образовательных отношений о целях, сроках и результатах Мониторинга;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использование результатов Мониторинга для анализа текущего состояния образования;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формирование программ развития образовательной организации.</w:t>
      </w:r>
    </w:p>
    <w:p w:rsidR="003D3C42" w:rsidRPr="003D3C42" w:rsidRDefault="003D3C42" w:rsidP="002C63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lang w:bidi="ru-RU"/>
        </w:rPr>
      </w:pPr>
      <w:r w:rsidRPr="003D3C42">
        <w:rPr>
          <w:rFonts w:ascii="Times New Roman" w:hAnsi="Times New Roman"/>
          <w:b/>
          <w:bCs/>
          <w:sz w:val="24"/>
          <w:lang w:bidi="ru-RU"/>
        </w:rPr>
        <w:t>5. Организация и проведение Мониторинга</w:t>
      </w:r>
    </w:p>
    <w:p w:rsidR="003D3C42" w:rsidRPr="003D3C42" w:rsidRDefault="003D3C42" w:rsidP="003D3C4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Мониторинг проводится ежегодно в сроки, установленные Управлением образования.</w:t>
      </w:r>
    </w:p>
    <w:p w:rsidR="003D3C42" w:rsidRPr="003D3C42" w:rsidRDefault="003D3C42" w:rsidP="003D3C4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Управление образования информирует образовательные организации о сроках, участниках, порядке проведения Мониторинга.</w:t>
      </w:r>
    </w:p>
    <w:p w:rsidR="003D3C42" w:rsidRPr="003D3C42" w:rsidRDefault="003D3C42" w:rsidP="003D3C4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u w:val="single"/>
          <w:lang w:bidi="ru-RU"/>
        </w:rPr>
        <w:t>По результатам Мониторинга определяется уровень эффективности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4546"/>
      </w:tblGrid>
      <w:tr w:rsidR="003D3C42" w:rsidRPr="003D3C42" w:rsidTr="003D3C4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42" w:rsidRPr="003D3C42" w:rsidRDefault="003D3C42" w:rsidP="003D3C42">
            <w:pPr>
              <w:spacing w:after="0" w:line="240" w:lineRule="auto"/>
              <w:rPr>
                <w:rFonts w:ascii="Times New Roman" w:hAnsi="Times New Roman"/>
                <w:sz w:val="24"/>
                <w:lang w:bidi="ru-RU"/>
              </w:rPr>
            </w:pPr>
            <w:r w:rsidRPr="003D3C42">
              <w:rPr>
                <w:rFonts w:ascii="Times New Roman" w:hAnsi="Times New Roman"/>
                <w:sz w:val="24"/>
                <w:lang w:bidi="ru-RU"/>
              </w:rPr>
              <w:t>Уровень эффективности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42" w:rsidRPr="003D3C42" w:rsidRDefault="003D3C42" w:rsidP="003D3C42">
            <w:pPr>
              <w:spacing w:after="0" w:line="240" w:lineRule="auto"/>
              <w:rPr>
                <w:rFonts w:ascii="Times New Roman" w:hAnsi="Times New Roman"/>
                <w:sz w:val="24"/>
                <w:lang w:bidi="ru-RU"/>
              </w:rPr>
            </w:pPr>
            <w:r w:rsidRPr="003D3C42">
              <w:rPr>
                <w:rFonts w:ascii="Times New Roman" w:hAnsi="Times New Roman"/>
                <w:sz w:val="24"/>
                <w:lang w:bidi="ru-RU"/>
              </w:rPr>
              <w:t>Набранные баллы</w:t>
            </w:r>
          </w:p>
        </w:tc>
      </w:tr>
      <w:tr w:rsidR="003D3C42" w:rsidRPr="003D3C42" w:rsidTr="003D3C4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42" w:rsidRPr="003D3C42" w:rsidRDefault="003D3C42" w:rsidP="003D3C42">
            <w:pPr>
              <w:spacing w:after="0" w:line="240" w:lineRule="auto"/>
              <w:rPr>
                <w:rFonts w:ascii="Times New Roman" w:hAnsi="Times New Roman"/>
                <w:sz w:val="24"/>
                <w:lang w:bidi="ru-RU"/>
              </w:rPr>
            </w:pPr>
            <w:r w:rsidRPr="003D3C42">
              <w:rPr>
                <w:rFonts w:ascii="Times New Roman" w:hAnsi="Times New Roman"/>
                <w:sz w:val="24"/>
                <w:lang w:bidi="ru-RU"/>
              </w:rPr>
              <w:t>высокий уровень эффективности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42" w:rsidRPr="003D3C42" w:rsidRDefault="003D3C42" w:rsidP="003D3C42">
            <w:pPr>
              <w:spacing w:after="0" w:line="240" w:lineRule="auto"/>
              <w:rPr>
                <w:rFonts w:ascii="Times New Roman" w:hAnsi="Times New Roman"/>
                <w:sz w:val="24"/>
                <w:lang w:bidi="ru-RU"/>
              </w:rPr>
            </w:pPr>
            <w:r w:rsidRPr="003D3C42">
              <w:rPr>
                <w:rFonts w:ascii="Times New Roman" w:hAnsi="Times New Roman"/>
                <w:sz w:val="24"/>
                <w:lang w:bidi="ru-RU"/>
              </w:rPr>
              <w:t>42-32 баллов</w:t>
            </w:r>
          </w:p>
        </w:tc>
      </w:tr>
      <w:tr w:rsidR="003D3C42" w:rsidRPr="003D3C42" w:rsidTr="003D3C4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3C42" w:rsidRPr="003D3C42" w:rsidRDefault="003D3C42" w:rsidP="003D3C42">
            <w:pPr>
              <w:spacing w:after="0" w:line="240" w:lineRule="auto"/>
              <w:rPr>
                <w:rFonts w:ascii="Times New Roman" w:hAnsi="Times New Roman"/>
                <w:sz w:val="24"/>
                <w:lang w:bidi="ru-RU"/>
              </w:rPr>
            </w:pPr>
            <w:r w:rsidRPr="003D3C42">
              <w:rPr>
                <w:rFonts w:ascii="Times New Roman" w:hAnsi="Times New Roman"/>
                <w:sz w:val="24"/>
                <w:lang w:bidi="ru-RU"/>
              </w:rPr>
              <w:t>средний уровень эффективности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42" w:rsidRPr="003D3C42" w:rsidRDefault="003D3C42" w:rsidP="003D3C42">
            <w:pPr>
              <w:spacing w:after="0" w:line="240" w:lineRule="auto"/>
              <w:rPr>
                <w:rFonts w:ascii="Times New Roman" w:hAnsi="Times New Roman"/>
                <w:sz w:val="24"/>
                <w:lang w:bidi="ru-RU"/>
              </w:rPr>
            </w:pPr>
            <w:r w:rsidRPr="003D3C42">
              <w:rPr>
                <w:rFonts w:ascii="Times New Roman" w:hAnsi="Times New Roman"/>
                <w:sz w:val="24"/>
                <w:lang w:bidi="ru-RU"/>
              </w:rPr>
              <w:t>31-21 баллов</w:t>
            </w:r>
          </w:p>
        </w:tc>
      </w:tr>
      <w:tr w:rsidR="003D3C42" w:rsidRPr="003D3C42" w:rsidTr="003D3C42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D3C42" w:rsidRPr="003D3C42" w:rsidRDefault="003D3C42" w:rsidP="003D3C42">
            <w:pPr>
              <w:spacing w:after="0" w:line="240" w:lineRule="auto"/>
              <w:rPr>
                <w:rFonts w:ascii="Times New Roman" w:hAnsi="Times New Roman"/>
                <w:sz w:val="24"/>
                <w:lang w:bidi="ru-RU"/>
              </w:rPr>
            </w:pPr>
            <w:r w:rsidRPr="003D3C42">
              <w:rPr>
                <w:rFonts w:ascii="Times New Roman" w:hAnsi="Times New Roman"/>
                <w:sz w:val="24"/>
                <w:lang w:bidi="ru-RU"/>
              </w:rPr>
              <w:t>низкий уровень эффективности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3C42" w:rsidRPr="003D3C42" w:rsidRDefault="003D3C42" w:rsidP="003D3C42">
            <w:pPr>
              <w:spacing w:after="0" w:line="240" w:lineRule="auto"/>
              <w:rPr>
                <w:rFonts w:ascii="Times New Roman" w:hAnsi="Times New Roman"/>
                <w:sz w:val="24"/>
                <w:lang w:bidi="ru-RU"/>
              </w:rPr>
            </w:pPr>
            <w:r w:rsidRPr="003D3C42">
              <w:rPr>
                <w:rFonts w:ascii="Times New Roman" w:hAnsi="Times New Roman"/>
                <w:sz w:val="24"/>
                <w:lang w:bidi="ru-RU"/>
              </w:rPr>
              <w:t>менее 21</w:t>
            </w:r>
          </w:p>
        </w:tc>
      </w:tr>
    </w:tbl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3D3C42" w:rsidRPr="003D3C42" w:rsidRDefault="003D3C42" w:rsidP="003D3C4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Управление образования обеспечивает возможность индивидуального ознакомления образовательных организаций с результатами Мониторинга.</w:t>
      </w:r>
    </w:p>
    <w:p w:rsidR="003D3C42" w:rsidRPr="003D3C42" w:rsidRDefault="003D3C42" w:rsidP="002C633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lang w:bidi="ru-RU"/>
        </w:rPr>
      </w:pPr>
      <w:bookmarkStart w:id="6" w:name="bookmark8"/>
      <w:r w:rsidRPr="003D3C42">
        <w:rPr>
          <w:rFonts w:ascii="Times New Roman" w:hAnsi="Times New Roman"/>
          <w:b/>
          <w:bCs/>
          <w:sz w:val="24"/>
          <w:lang w:bidi="ru-RU"/>
        </w:rPr>
        <w:t>Источники информации при проведении Мониторинга</w:t>
      </w:r>
      <w:bookmarkEnd w:id="6"/>
    </w:p>
    <w:p w:rsidR="003D3C42" w:rsidRPr="003D3C42" w:rsidRDefault="003D3C42" w:rsidP="003D3C4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При проведении Мониторинга могут быть использованы следующие источники информации: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информация образовательной организации;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данные форм федерального статистического наблюдения;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информация баз данных;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информация официальных сайтов.</w:t>
      </w:r>
    </w:p>
    <w:p w:rsid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При отсутствии в указанных источниках информации, необходимой для определения значений показателей эффективности, муниципальный координатор вправе запрашивать дополнительную информацию у руководителя образовательной организации в индивидуальном порядке.</w:t>
      </w:r>
    </w:p>
    <w:p w:rsidR="002C6335" w:rsidRPr="003D3C42" w:rsidRDefault="002C6335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3D3C42" w:rsidRPr="003D3C42" w:rsidRDefault="003D3C42" w:rsidP="002C6335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lang w:bidi="ru-RU"/>
        </w:rPr>
      </w:pPr>
      <w:bookmarkStart w:id="7" w:name="bookmark9"/>
      <w:r w:rsidRPr="003D3C42">
        <w:rPr>
          <w:rFonts w:ascii="Times New Roman" w:hAnsi="Times New Roman"/>
          <w:b/>
          <w:bCs/>
          <w:sz w:val="24"/>
          <w:lang w:bidi="ru-RU"/>
        </w:rPr>
        <w:lastRenderedPageBreak/>
        <w:t>Методы сбора и обработки информации</w:t>
      </w:r>
      <w:bookmarkEnd w:id="7"/>
    </w:p>
    <w:p w:rsidR="003D3C42" w:rsidRPr="003D3C42" w:rsidRDefault="003D3C42" w:rsidP="003D3C4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В сроки, установленные приказом Управления образования, специалисты ИМК УО А</w:t>
      </w:r>
      <w:r w:rsidR="00994DB3">
        <w:rPr>
          <w:rFonts w:ascii="Times New Roman" w:hAnsi="Times New Roman"/>
          <w:sz w:val="24"/>
          <w:lang w:bidi="ru-RU"/>
        </w:rPr>
        <w:t>С</w:t>
      </w:r>
      <w:r w:rsidRPr="003D3C42">
        <w:rPr>
          <w:rFonts w:ascii="Times New Roman" w:hAnsi="Times New Roman"/>
          <w:sz w:val="24"/>
          <w:lang w:bidi="ru-RU"/>
        </w:rPr>
        <w:t>МР обрабатывают информацию образовательной организации, информацию из информационных источников, представленных в разделе 6 настоящего Положения, размещённых в свободном доступе, и рассчитывают значение показателей эффективности деятельности по каждой образовательной организации. В случае если информации из образовательной организации и (или) информации информационных источников, представленных в разделе 6 настоящего Положения, размещённых в свободном доступе, недостаточно для расчёта показателей эффективности деятельности образовательных организаций муниципальный координатор вправе официально запросить недостающую информацию у руководителя образовательной организации в индивидуальном порядке.</w:t>
      </w:r>
    </w:p>
    <w:p w:rsidR="003D3C42" w:rsidRPr="003D3C42" w:rsidRDefault="003D3C42" w:rsidP="003D3C4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После обработки информации и расчёта значений показателей эффективности деятельности по каждой образовательной организации: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формируются информационно-аналитические материалы по результатам Мониторинга, в том числе сводные;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разрабатываются адресные рекомендации по результатам проведённого анализа.</w:t>
      </w:r>
    </w:p>
    <w:p w:rsidR="003D3C42" w:rsidRPr="003D3C42" w:rsidRDefault="003D3C42" w:rsidP="003D3C42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4"/>
          <w:lang w:bidi="ru-RU"/>
        </w:rPr>
      </w:pPr>
      <w:bookmarkStart w:id="8" w:name="bookmark10"/>
      <w:r w:rsidRPr="003D3C42">
        <w:rPr>
          <w:rFonts w:ascii="Times New Roman" w:hAnsi="Times New Roman"/>
          <w:b/>
          <w:bCs/>
          <w:sz w:val="24"/>
          <w:lang w:bidi="ru-RU"/>
        </w:rPr>
        <w:t>Использование результатов Мониторинга</w:t>
      </w:r>
      <w:bookmarkEnd w:id="8"/>
    </w:p>
    <w:p w:rsidR="003D3C42" w:rsidRPr="003D3C42" w:rsidRDefault="003D3C42" w:rsidP="003D3C4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Результаты Мониторинга подлежат комплексному анализу на муниципальном уровне и на уровне образовательных организаций.</w:t>
      </w:r>
    </w:p>
    <w:p w:rsidR="003D3C42" w:rsidRPr="003D3C42" w:rsidRDefault="003D3C42" w:rsidP="003D3C4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Результаты Мониторинга являются основанием для принятия управленческих решений Управлением образования.</w:t>
      </w:r>
    </w:p>
    <w:p w:rsidR="003D3C42" w:rsidRPr="003D3C42" w:rsidRDefault="003D3C42" w:rsidP="003D3C4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На основании результатов Мониторинга Управление образования обеспечивает подготовку рекомендаций для различных заинтересованных групп пользователей (методические службы, образовательные организации и другие).</w:t>
      </w:r>
    </w:p>
    <w:p w:rsidR="003D3C42" w:rsidRPr="003D3C42" w:rsidRDefault="003D3C42" w:rsidP="003D3C4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Анализ результатов Мониторинга обсуждается на заседаниях Совета руководителей муниципальных образовательных организаций </w:t>
      </w:r>
      <w:r w:rsidR="00737A33">
        <w:rPr>
          <w:rFonts w:ascii="Times New Roman" w:hAnsi="Times New Roman"/>
          <w:sz w:val="24"/>
          <w:lang w:bidi="ru-RU"/>
        </w:rPr>
        <w:t>Соболевского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муниципального района, совещаниях, круглых столах, конференциях и других мероприятиях разного уровня с целью использования для повышения качества управленческой деятельности.</w:t>
      </w:r>
    </w:p>
    <w:p w:rsidR="003D3C42" w:rsidRPr="003D3C42" w:rsidRDefault="003D3C42" w:rsidP="003D3C4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Результаты Мониторинга могут быть использованы для проведения следующих процедур: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мероприятия по повышению качества образования;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мониторинг системы образования </w:t>
      </w:r>
      <w:r w:rsidR="00737A33">
        <w:rPr>
          <w:rFonts w:ascii="Times New Roman" w:hAnsi="Times New Roman"/>
          <w:sz w:val="24"/>
          <w:lang w:bidi="ru-RU"/>
        </w:rPr>
        <w:t>Соболевского</w:t>
      </w:r>
      <w:r w:rsidRPr="003D3C42">
        <w:rPr>
          <w:rFonts w:ascii="Times New Roman" w:hAnsi="Times New Roman"/>
          <w:sz w:val="24"/>
          <w:lang w:bidi="ru-RU"/>
        </w:rPr>
        <w:t xml:space="preserve"> муниципального района;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проектирование и реализация комплекса мер, направленных на повышение эффективности деятельности образовательных организаций, у которых по результатам Мониторинга выявлен низкий / средний уровень эффективности управления.</w:t>
      </w:r>
    </w:p>
    <w:p w:rsidR="003D3C42" w:rsidRPr="003D3C42" w:rsidRDefault="003D3C42" w:rsidP="003D3C42">
      <w:pPr>
        <w:numPr>
          <w:ilvl w:val="1"/>
          <w:numId w:val="6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В целях обеспечения открытости информации о проведении и результатах Мониторинга, их использовании в управлении качеством образования Управление образования: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представляет информацию в информационно-телекоммуникационной сети «Интернет» на официальном сайте;</w:t>
      </w:r>
    </w:p>
    <w:p w:rsidR="003D3C42" w:rsidRP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>организует работу коммуникативных площадок для обсуждения вопросов, связанных с проведением Мониторинга, его результатами, выявленными проблемами и способами их решения;</w:t>
      </w:r>
    </w:p>
    <w:p w:rsidR="003D3C42" w:rsidRDefault="003D3C42" w:rsidP="003D3C4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lang w:bidi="ru-RU"/>
        </w:rPr>
      </w:pPr>
      <w:r w:rsidRPr="003D3C42">
        <w:rPr>
          <w:rFonts w:ascii="Times New Roman" w:hAnsi="Times New Roman"/>
          <w:sz w:val="24"/>
          <w:lang w:bidi="ru-RU"/>
        </w:rPr>
        <w:t xml:space="preserve">проводит разъяснительную работу и обсуждение с участием общественности, </w:t>
      </w:r>
      <w:proofErr w:type="gramStart"/>
      <w:r w:rsidRPr="003D3C42">
        <w:rPr>
          <w:rFonts w:ascii="Times New Roman" w:hAnsi="Times New Roman"/>
          <w:sz w:val="24"/>
          <w:lang w:bidi="ru-RU"/>
        </w:rPr>
        <w:t>бизнес-сообщества</w:t>
      </w:r>
      <w:proofErr w:type="gramEnd"/>
      <w:r w:rsidRPr="003D3C42">
        <w:rPr>
          <w:rFonts w:ascii="Times New Roman" w:hAnsi="Times New Roman"/>
          <w:sz w:val="24"/>
          <w:lang w:bidi="ru-RU"/>
        </w:rPr>
        <w:t>, представителей органов власти, авторитетных деятелей в разных областях.</w:t>
      </w:r>
    </w:p>
    <w:p w:rsidR="00737A33" w:rsidRDefault="00737A33" w:rsidP="00737A33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737A33" w:rsidRDefault="00737A33" w:rsidP="00737A33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737A33" w:rsidRDefault="00737A33" w:rsidP="00737A33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737A33" w:rsidRDefault="00737A33" w:rsidP="00737A33">
      <w:pPr>
        <w:spacing w:after="0" w:line="240" w:lineRule="auto"/>
        <w:rPr>
          <w:rFonts w:ascii="Times New Roman" w:hAnsi="Times New Roman"/>
          <w:sz w:val="24"/>
          <w:lang w:bidi="ru-RU"/>
        </w:rPr>
        <w:sectPr w:rsidR="00737A33" w:rsidSect="003D3C42">
          <w:footerReference w:type="default" r:id="rId8"/>
          <w:pgSz w:w="11900" w:h="16840"/>
          <w:pgMar w:top="1128" w:right="945" w:bottom="1536" w:left="1499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602"/>
        <w:tblOverlap w:val="never"/>
        <w:tblW w:w="14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4940"/>
        <w:gridCol w:w="2740"/>
        <w:gridCol w:w="1580"/>
        <w:gridCol w:w="2880"/>
        <w:gridCol w:w="1876"/>
      </w:tblGrid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737A33">
            <w:pPr>
              <w:spacing w:line="200" w:lineRule="exact"/>
              <w:ind w:left="160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737A33">
            <w:pPr>
              <w:spacing w:line="23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Наименование результативности (эффективности) показателя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737A33">
            <w:pPr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Расчёт показателя (критерий оценки)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737A33">
            <w:pPr>
              <w:spacing w:line="23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Максимально возможное количество баллов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737A33">
            <w:pPr>
              <w:spacing w:line="200" w:lineRule="exact"/>
              <w:ind w:left="240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737A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37A33" w:rsidRPr="002C6335" w:rsidTr="00737A3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4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737A33">
            <w:pPr>
              <w:spacing w:after="6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Показатель 1.</w:t>
            </w:r>
          </w:p>
          <w:p w:rsidR="00737A33" w:rsidRPr="002C6335" w:rsidRDefault="00737A33" w:rsidP="00737A33">
            <w:pPr>
              <w:spacing w:before="6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Освоение основных образовательных программ</w:t>
            </w: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Доля обучающихся 4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</w:rPr>
              <w:t>х</w:t>
            </w:r>
            <w:r w:rsidR="002C6335" w:rsidRPr="002C6335">
              <w:rPr>
                <w:rFonts w:ascii="Times New Roman" w:hAnsi="Times New Roman"/>
                <w:sz w:val="20"/>
                <w:szCs w:val="20"/>
              </w:rPr>
              <w:t xml:space="preserve"> классов ОО С</w:t>
            </w:r>
            <w:r w:rsidRPr="002C6335">
              <w:rPr>
                <w:rFonts w:ascii="Times New Roman" w:hAnsi="Times New Roman"/>
                <w:sz w:val="20"/>
                <w:szCs w:val="20"/>
              </w:rPr>
              <w:t>МР, достигших базового уровня предметной подготовки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100%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</w:rPr>
              <w:t>енее 100% - 0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</w:p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Доля обучающихся 5-9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</w:rPr>
              <w:t xml:space="preserve"> классов ОО </w:t>
            </w:r>
            <w:r w:rsidR="002C6335" w:rsidRPr="002C6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335" w:rsidRPr="002C6335">
              <w:rPr>
                <w:rFonts w:ascii="Times New Roman" w:hAnsi="Times New Roman"/>
                <w:sz w:val="20"/>
                <w:szCs w:val="20"/>
              </w:rPr>
              <w:t xml:space="preserve">СМР, </w:t>
            </w:r>
            <w:r w:rsidRPr="002C6335">
              <w:rPr>
                <w:rFonts w:ascii="Times New Roman" w:hAnsi="Times New Roman"/>
                <w:sz w:val="20"/>
                <w:szCs w:val="20"/>
              </w:rPr>
              <w:t>достигших базового уровня предметной подготовки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100%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</w:rPr>
              <w:t>енее 100% - 0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</w:p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Доля выпускников 9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</w:rPr>
              <w:t xml:space="preserve"> классов ОО </w:t>
            </w:r>
            <w:r w:rsidR="002C6335" w:rsidRPr="002C6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335" w:rsidRPr="002C6335">
              <w:rPr>
                <w:rFonts w:ascii="Times New Roman" w:hAnsi="Times New Roman"/>
                <w:sz w:val="20"/>
                <w:szCs w:val="20"/>
              </w:rPr>
              <w:t xml:space="preserve">СМР, </w:t>
            </w:r>
            <w:r w:rsidRPr="002C6335">
              <w:rPr>
                <w:rFonts w:ascii="Times New Roman" w:hAnsi="Times New Roman"/>
                <w:sz w:val="20"/>
                <w:szCs w:val="20"/>
              </w:rPr>
              <w:t>получивших аттестат об основном общем образовании, в общей численности обучающихся 9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</w:rPr>
              <w:t xml:space="preserve"> классов общеобразовательных организаций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100%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</w:rPr>
              <w:t>енее 100% - 0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</w:p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994DB3">
            <w:pPr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Доля обучающихся 11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</w:rPr>
              <w:t xml:space="preserve"> классов ОО </w:t>
            </w:r>
            <w:r w:rsidR="00994DB3">
              <w:rPr>
                <w:rFonts w:ascii="Times New Roman" w:hAnsi="Times New Roman"/>
                <w:sz w:val="20"/>
                <w:szCs w:val="20"/>
              </w:rPr>
              <w:t>С</w:t>
            </w:r>
            <w:r w:rsidRPr="002C6335">
              <w:rPr>
                <w:rFonts w:ascii="Times New Roman" w:hAnsi="Times New Roman"/>
                <w:sz w:val="20"/>
                <w:szCs w:val="20"/>
              </w:rPr>
              <w:t>МР, достигших базового уровня предметной подготовки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100%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</w:rPr>
              <w:t>енее 100% - 0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737A33" w:rsidRPr="002C6335" w:rsidRDefault="00737A33" w:rsidP="002C6335">
            <w:pPr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</w:p>
          <w:p w:rsidR="00737A33" w:rsidRPr="002C6335" w:rsidRDefault="00737A33" w:rsidP="002C6335">
            <w:pPr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Доля выпускников 11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</w:rPr>
              <w:t xml:space="preserve"> классов ОО </w:t>
            </w:r>
            <w:r w:rsidR="002C6335" w:rsidRPr="002C6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335" w:rsidRPr="002C6335">
              <w:rPr>
                <w:rFonts w:ascii="Times New Roman" w:hAnsi="Times New Roman"/>
                <w:sz w:val="20"/>
                <w:szCs w:val="20"/>
              </w:rPr>
              <w:t xml:space="preserve">СМР, </w:t>
            </w:r>
            <w:r w:rsidRPr="002C6335">
              <w:rPr>
                <w:rFonts w:ascii="Times New Roman" w:hAnsi="Times New Roman"/>
                <w:sz w:val="20"/>
                <w:szCs w:val="20"/>
              </w:rPr>
              <w:t>получивших аттестат о среднем общем образовании, в общей численности обучающихся 11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</w:rPr>
              <w:t xml:space="preserve"> классов общеобразовательных организаций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100%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</w:rPr>
              <w:t>енее 100% - 0 баллов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Информация</w:t>
            </w:r>
          </w:p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образовательной</w:t>
            </w:r>
          </w:p>
          <w:p w:rsidR="00737A33" w:rsidRPr="002C6335" w:rsidRDefault="00737A33" w:rsidP="002C6335">
            <w:pPr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737A33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ИТОГО максимальное значение по укрупнённой группе показателей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737A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3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737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737A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7A33" w:rsidRPr="003D3C42" w:rsidRDefault="00737A33" w:rsidP="00737A33">
      <w:pPr>
        <w:spacing w:after="0" w:line="240" w:lineRule="auto"/>
        <w:rPr>
          <w:rFonts w:ascii="Times New Roman" w:hAnsi="Times New Roman"/>
          <w:sz w:val="24"/>
          <w:lang w:bidi="ru-RU"/>
        </w:rPr>
        <w:sectPr w:rsidR="00737A33" w:rsidRPr="003D3C42" w:rsidSect="00737A33">
          <w:pgSz w:w="16840" w:h="11900" w:orient="landscape"/>
          <w:pgMar w:top="1499" w:right="1128" w:bottom="945" w:left="1536" w:header="0" w:footer="3" w:gutter="0"/>
          <w:cols w:space="720"/>
          <w:noEndnote/>
          <w:docGrid w:linePitch="360"/>
        </w:sectPr>
      </w:pPr>
      <w:r w:rsidRPr="003D3C42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5B8841D6" wp14:editId="1552A74E">
                <wp:simplePos x="0" y="0"/>
                <wp:positionH relativeFrom="margin">
                  <wp:posOffset>-462280</wp:posOffset>
                </wp:positionH>
                <wp:positionV relativeFrom="paragraph">
                  <wp:posOffset>-574675</wp:posOffset>
                </wp:positionV>
                <wp:extent cx="9829800" cy="2295525"/>
                <wp:effectExtent l="0" t="0" r="0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0" cy="229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C42" w:rsidRPr="00737A33" w:rsidRDefault="003D3C42" w:rsidP="00737A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737A33">
                              <w:rPr>
                                <w:rFonts w:ascii="Times New Roman" w:hAnsi="Times New Roman"/>
                              </w:rPr>
                              <w:t>Приложение 1</w:t>
                            </w:r>
                          </w:p>
                          <w:p w:rsidR="00737A33" w:rsidRDefault="003D3C42" w:rsidP="00737A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737A33">
                              <w:rPr>
                                <w:rFonts w:ascii="Times New Roman" w:hAnsi="Times New Roman"/>
                              </w:rPr>
                              <w:t xml:space="preserve">к Положению о проведении Мониторинга </w:t>
                            </w:r>
                          </w:p>
                          <w:p w:rsidR="00737A33" w:rsidRDefault="003D3C42" w:rsidP="00737A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737A33">
                              <w:rPr>
                                <w:rFonts w:ascii="Times New Roman" w:hAnsi="Times New Roman"/>
                              </w:rPr>
                              <w:t xml:space="preserve">эффективности деятельности образовательных организаций </w:t>
                            </w:r>
                          </w:p>
                          <w:p w:rsidR="00737A33" w:rsidRDefault="00737A33" w:rsidP="00737A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737A33">
                              <w:rPr>
                                <w:rFonts w:ascii="Times New Roman" w:hAnsi="Times New Roman"/>
                                <w:sz w:val="24"/>
                                <w:lang w:bidi="ru-RU"/>
                              </w:rPr>
                              <w:t>Соболевского</w:t>
                            </w:r>
                            <w:r w:rsidR="003D3C42" w:rsidRPr="00737A33">
                              <w:rPr>
                                <w:rFonts w:ascii="Times New Roman" w:hAnsi="Times New Roman"/>
                              </w:rPr>
                              <w:t xml:space="preserve"> муниципального района </w:t>
                            </w:r>
                          </w:p>
                          <w:p w:rsidR="00737A33" w:rsidRDefault="003D3C42" w:rsidP="00737A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737A33">
                              <w:rPr>
                                <w:rFonts w:ascii="Times New Roman" w:hAnsi="Times New Roman"/>
                              </w:rPr>
                              <w:t xml:space="preserve">по направлению «Система оценки качества подготовки </w:t>
                            </w:r>
                            <w:proofErr w:type="gramStart"/>
                            <w:r w:rsidRPr="00737A33">
                              <w:rPr>
                                <w:rFonts w:ascii="Times New Roman" w:hAnsi="Times New Roman"/>
                              </w:rPr>
                              <w:t>обучающихся</w:t>
                            </w:r>
                            <w:proofErr w:type="gramEnd"/>
                            <w:r w:rsidRPr="00737A33">
                              <w:rPr>
                                <w:rFonts w:ascii="Times New Roman" w:hAnsi="Times New Roman"/>
                              </w:rPr>
                              <w:t xml:space="preserve"> в </w:t>
                            </w:r>
                          </w:p>
                          <w:p w:rsidR="003D3C42" w:rsidRDefault="00737A33" w:rsidP="00737A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lang w:bidi="ru-RU"/>
                              </w:rPr>
                              <w:t>Соболевско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bidi="ru-RU"/>
                              </w:rPr>
                              <w:t>м</w:t>
                            </w:r>
                            <w:proofErr w:type="gramEnd"/>
                            <w:r w:rsidR="003D3C42" w:rsidRPr="00737A33">
                              <w:rPr>
                                <w:rFonts w:ascii="Times New Roman" w:hAnsi="Times New Roman"/>
                              </w:rPr>
                              <w:t xml:space="preserve"> муниципальном районе»</w:t>
                            </w:r>
                          </w:p>
                          <w:p w:rsidR="00737A33" w:rsidRPr="00737A33" w:rsidRDefault="00737A33" w:rsidP="00737A3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3D3C42" w:rsidRPr="00737A33" w:rsidRDefault="003D3C42" w:rsidP="00737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37A3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  <w:t>Перечень показателей эффективности деятельности образовательных организаций</w:t>
                            </w:r>
                            <w:r w:rsidRPr="00737A3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  <w:br/>
                              <w:t>Мильковского муниципального района по направлению:</w:t>
                            </w:r>
                          </w:p>
                          <w:p w:rsidR="003D3C42" w:rsidRPr="00737A33" w:rsidRDefault="003D3C42" w:rsidP="00737A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37A3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  <w:t xml:space="preserve">«Система оценки качества подготовки обучающихся в </w:t>
                            </w:r>
                            <w:proofErr w:type="spellStart"/>
                            <w:r w:rsidR="002C633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  <w:t>Своболе</w:t>
                            </w:r>
                            <w:r w:rsidRPr="00737A3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  <w:t>вском</w:t>
                            </w:r>
                            <w:proofErr w:type="spellEnd"/>
                            <w:r w:rsidRPr="00737A3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  <w:t xml:space="preserve"> муниципальном районе»</w:t>
                            </w:r>
                          </w:p>
                          <w:p w:rsidR="003D3C42" w:rsidRPr="00737A33" w:rsidRDefault="003D3C42" w:rsidP="00737A3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37A33">
                              <w:rPr>
                                <w:rFonts w:ascii="Times New Roman" w:hAnsi="Times New Roman"/>
                                <w:sz w:val="24"/>
                              </w:rPr>
                              <w:t>Используемые сокращения:</w:t>
                            </w:r>
                          </w:p>
                          <w:p w:rsidR="00737A33" w:rsidRDefault="003D3C42" w:rsidP="00737A33">
                            <w:pPr>
                              <w:spacing w:after="0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</w:pPr>
                            <w:r w:rsidRPr="00737A3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  <w:t xml:space="preserve">Образовательные организации </w:t>
                            </w:r>
                            <w:r w:rsidR="00737A33">
                              <w:rPr>
                                <w:rFonts w:ascii="Times New Roman" w:hAnsi="Times New Roman"/>
                                <w:sz w:val="24"/>
                                <w:lang w:bidi="ru-RU"/>
                              </w:rPr>
                              <w:t>Соболевского</w:t>
                            </w:r>
                            <w:r w:rsidRPr="00737A3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  <w:t xml:space="preserve"> муниципального района - ОО </w:t>
                            </w:r>
                            <w:r w:rsidR="00737A3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  <w:t>С</w:t>
                            </w:r>
                            <w:r w:rsidRPr="00737A3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  <w:t xml:space="preserve">МР Государственная итоговая аттестация - ГИА </w:t>
                            </w:r>
                          </w:p>
                          <w:p w:rsidR="003D3C42" w:rsidRPr="00737A33" w:rsidRDefault="003D3C42" w:rsidP="00737A33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37A3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lang w:bidi="ru-RU"/>
                              </w:rPr>
                              <w:t>Единый государственный экзамен - ЕГЭ</w:t>
                            </w:r>
                          </w:p>
                          <w:p w:rsidR="003D3C42" w:rsidRPr="00737A33" w:rsidRDefault="003D3C42" w:rsidP="00737A33">
                            <w:pPr>
                              <w:tabs>
                                <w:tab w:val="left" w:leader="underscore" w:pos="5299"/>
                                <w:tab w:val="left" w:leader="underscore" w:pos="8362"/>
                                <w:tab w:val="left" w:leader="underscore" w:pos="10339"/>
                                <w:tab w:val="left" w:leader="underscore" w:pos="12322"/>
                                <w:tab w:val="left" w:leader="underscore" w:pos="14597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737A33">
                              <w:rPr>
                                <w:rFonts w:ascii="Times New Roman" w:hAnsi="Times New Roman"/>
                                <w:sz w:val="24"/>
                              </w:rPr>
                              <w:t>Всероссийские проверочные работы - ВПР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6.4pt;margin-top:-45.25pt;width:774pt;height:180.7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KmuQIAAKo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" filled="f" stroked="f">
                <v:textbox style="mso-fit-shape-to-text:t" inset="0,0,0,0">
                  <w:txbxContent>
                    <w:p w:rsidR="003D3C42" w:rsidRPr="00737A33" w:rsidRDefault="003D3C42" w:rsidP="00737A3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737A33">
                        <w:rPr>
                          <w:rFonts w:ascii="Times New Roman" w:hAnsi="Times New Roman"/>
                        </w:rPr>
                        <w:t>Приложение 1</w:t>
                      </w:r>
                    </w:p>
                    <w:p w:rsidR="00737A33" w:rsidRDefault="003D3C42" w:rsidP="00737A3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737A33">
                        <w:rPr>
                          <w:rFonts w:ascii="Times New Roman" w:hAnsi="Times New Roman"/>
                        </w:rPr>
                        <w:t xml:space="preserve">к Положению о проведении Мониторинга </w:t>
                      </w:r>
                    </w:p>
                    <w:p w:rsidR="00737A33" w:rsidRDefault="003D3C42" w:rsidP="00737A3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737A33">
                        <w:rPr>
                          <w:rFonts w:ascii="Times New Roman" w:hAnsi="Times New Roman"/>
                        </w:rPr>
                        <w:t xml:space="preserve">эффективности деятельности образовательных организаций </w:t>
                      </w:r>
                    </w:p>
                    <w:p w:rsidR="00737A33" w:rsidRDefault="00737A33" w:rsidP="00737A3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737A33">
                        <w:rPr>
                          <w:rFonts w:ascii="Times New Roman" w:hAnsi="Times New Roman"/>
                          <w:sz w:val="24"/>
                          <w:lang w:bidi="ru-RU"/>
                        </w:rPr>
                        <w:t>Соболевского</w:t>
                      </w:r>
                      <w:r w:rsidR="003D3C42" w:rsidRPr="00737A33">
                        <w:rPr>
                          <w:rFonts w:ascii="Times New Roman" w:hAnsi="Times New Roman"/>
                        </w:rPr>
                        <w:t xml:space="preserve"> муниципального района </w:t>
                      </w:r>
                    </w:p>
                    <w:p w:rsidR="00737A33" w:rsidRDefault="003D3C42" w:rsidP="00737A3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 w:rsidRPr="00737A33">
                        <w:rPr>
                          <w:rFonts w:ascii="Times New Roman" w:hAnsi="Times New Roman"/>
                        </w:rPr>
                        <w:t xml:space="preserve">по направлению «Система оценки качества подготовки </w:t>
                      </w:r>
                      <w:proofErr w:type="gramStart"/>
                      <w:r w:rsidRPr="00737A33">
                        <w:rPr>
                          <w:rFonts w:ascii="Times New Roman" w:hAnsi="Times New Roman"/>
                        </w:rPr>
                        <w:t>обучающихся</w:t>
                      </w:r>
                      <w:proofErr w:type="gramEnd"/>
                      <w:r w:rsidRPr="00737A33">
                        <w:rPr>
                          <w:rFonts w:ascii="Times New Roman" w:hAnsi="Times New Roman"/>
                        </w:rPr>
                        <w:t xml:space="preserve"> в </w:t>
                      </w:r>
                    </w:p>
                    <w:p w:rsidR="003D3C42" w:rsidRDefault="00737A33" w:rsidP="00737A3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lang w:bidi="ru-RU"/>
                        </w:rPr>
                        <w:t>Соболевско</w:t>
                      </w:r>
                      <w:r>
                        <w:rPr>
                          <w:rFonts w:ascii="Times New Roman" w:hAnsi="Times New Roman"/>
                          <w:sz w:val="24"/>
                          <w:lang w:bidi="ru-RU"/>
                        </w:rPr>
                        <w:t>м</w:t>
                      </w:r>
                      <w:proofErr w:type="gramEnd"/>
                      <w:r w:rsidR="003D3C42" w:rsidRPr="00737A33">
                        <w:rPr>
                          <w:rFonts w:ascii="Times New Roman" w:hAnsi="Times New Roman"/>
                        </w:rPr>
                        <w:t xml:space="preserve"> муниципальном районе»</w:t>
                      </w:r>
                    </w:p>
                    <w:p w:rsidR="00737A33" w:rsidRPr="00737A33" w:rsidRDefault="00737A33" w:rsidP="00737A33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:rsidR="003D3C42" w:rsidRPr="00737A33" w:rsidRDefault="003D3C42" w:rsidP="00737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37A33"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  <w:t>Перечень показателей эффективности деятельности образовательных организаций</w:t>
                      </w:r>
                      <w:r w:rsidRPr="00737A33"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  <w:br/>
                        <w:t>Мильковского муниципального района по направлению:</w:t>
                      </w:r>
                    </w:p>
                    <w:p w:rsidR="003D3C42" w:rsidRPr="00737A33" w:rsidRDefault="003D3C42" w:rsidP="00737A3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737A33"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  <w:t xml:space="preserve">«Система оценки качества подготовки обучающихся в </w:t>
                      </w:r>
                      <w:proofErr w:type="spellStart"/>
                      <w:r w:rsidR="002C6335"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  <w:t>Своболе</w:t>
                      </w:r>
                      <w:r w:rsidRPr="00737A33"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  <w:t>вском</w:t>
                      </w:r>
                      <w:proofErr w:type="spellEnd"/>
                      <w:r w:rsidRPr="00737A33"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  <w:t xml:space="preserve"> муниципальном районе»</w:t>
                      </w:r>
                    </w:p>
                    <w:p w:rsidR="003D3C42" w:rsidRPr="00737A33" w:rsidRDefault="003D3C42" w:rsidP="00737A33">
                      <w:pPr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 w:rsidRPr="00737A33">
                        <w:rPr>
                          <w:rFonts w:ascii="Times New Roman" w:hAnsi="Times New Roman"/>
                          <w:sz w:val="24"/>
                        </w:rPr>
                        <w:t>Используемые сокращения:</w:t>
                      </w:r>
                    </w:p>
                    <w:p w:rsidR="00737A33" w:rsidRDefault="003D3C42" w:rsidP="00737A33">
                      <w:pPr>
                        <w:spacing w:after="0"/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</w:pPr>
                      <w:r w:rsidRPr="00737A33"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  <w:t xml:space="preserve">Образовательные организации </w:t>
                      </w:r>
                      <w:r w:rsidR="00737A33">
                        <w:rPr>
                          <w:rFonts w:ascii="Times New Roman" w:hAnsi="Times New Roman"/>
                          <w:sz w:val="24"/>
                          <w:lang w:bidi="ru-RU"/>
                        </w:rPr>
                        <w:t>Соболевского</w:t>
                      </w:r>
                      <w:r w:rsidRPr="00737A33"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  <w:t xml:space="preserve"> муниципального района - ОО </w:t>
                      </w:r>
                      <w:r w:rsidR="00737A33"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  <w:t>С</w:t>
                      </w:r>
                      <w:r w:rsidRPr="00737A33"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  <w:t xml:space="preserve">МР Государственная итоговая аттестация - ГИА </w:t>
                      </w:r>
                    </w:p>
                    <w:p w:rsidR="003D3C42" w:rsidRPr="00737A33" w:rsidRDefault="003D3C42" w:rsidP="00737A33">
                      <w:pPr>
                        <w:spacing w:after="0"/>
                        <w:rPr>
                          <w:rFonts w:ascii="Times New Roman" w:hAnsi="Times New Roman"/>
                          <w:sz w:val="24"/>
                        </w:rPr>
                      </w:pPr>
                      <w:r w:rsidRPr="00737A33">
                        <w:rPr>
                          <w:rFonts w:ascii="Times New Roman" w:hAnsi="Times New Roman"/>
                          <w:color w:val="000000"/>
                          <w:sz w:val="24"/>
                          <w:lang w:bidi="ru-RU"/>
                        </w:rPr>
                        <w:t>Единый государственный экзамен - ЕГЭ</w:t>
                      </w:r>
                    </w:p>
                    <w:p w:rsidR="003D3C42" w:rsidRPr="00737A33" w:rsidRDefault="003D3C42" w:rsidP="00737A33">
                      <w:pPr>
                        <w:tabs>
                          <w:tab w:val="left" w:leader="underscore" w:pos="5299"/>
                          <w:tab w:val="left" w:leader="underscore" w:pos="8362"/>
                          <w:tab w:val="left" w:leader="underscore" w:pos="10339"/>
                          <w:tab w:val="left" w:leader="underscore" w:pos="12322"/>
                          <w:tab w:val="left" w:leader="underscore" w:pos="14597"/>
                        </w:tabs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737A33">
                        <w:rPr>
                          <w:rFonts w:ascii="Times New Roman" w:hAnsi="Times New Roman"/>
                          <w:sz w:val="24"/>
                        </w:rPr>
                        <w:t>Всероссийские проверочные работы - ВПР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tbl>
      <w:tblPr>
        <w:tblOverlap w:val="never"/>
        <w:tblW w:w="148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4618"/>
        <w:gridCol w:w="3062"/>
        <w:gridCol w:w="1425"/>
        <w:gridCol w:w="3240"/>
        <w:gridCol w:w="1671"/>
      </w:tblGrid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№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п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/п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Наименование результативности (эффективности) показателя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Расчёт показателя (критерий оценки)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Максимально возможное количество баллов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Источник данных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Примечание</w:t>
            </w:r>
          </w:p>
        </w:tc>
      </w:tr>
      <w:tr w:rsidR="00737A33" w:rsidRPr="002C6335" w:rsidTr="00737A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Показате</w:t>
            </w:r>
            <w:r w:rsid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ль 2. </w:t>
            </w:r>
          </w:p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Достижение </w:t>
            </w:r>
            <w:proofErr w:type="spell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метапредметных</w:t>
            </w:r>
            <w:proofErr w:type="spell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результатов</w:t>
            </w: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107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2.1.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Доля обучающихся 4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  <w:lang w:bidi="ru-RU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классов ОО </w:t>
            </w:r>
            <w:r w:rsidR="002C6335">
              <w:rPr>
                <w:rFonts w:ascii="Times New Roman" w:hAnsi="Times New Roman"/>
                <w:sz w:val="20"/>
                <w:szCs w:val="20"/>
                <w:lang w:bidi="ru-RU"/>
              </w:rPr>
              <w:t>С</w:t>
            </w:r>
            <w:r w:rsidR="002C6335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МР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, демонстрирующих достижение </w:t>
            </w:r>
            <w:proofErr w:type="spell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метапредметных</w:t>
            </w:r>
            <w:proofErr w:type="spell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результатов по итогам ВПР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90% - 100% - 3 балла 50% - 89% - 2 балла 35% - 49%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енее 35%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Информация </w:t>
            </w:r>
            <w:proofErr w:type="gramStart"/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  <w:proofErr w:type="gramEnd"/>
          </w:p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организации, сайт </w:t>
            </w:r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организации, </w:t>
            </w:r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аналитические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справки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2.2.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Доля обучающихся 5-9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  <w:lang w:bidi="ru-RU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классов ОО </w:t>
            </w:r>
            <w:r w:rsidR="002C6335">
              <w:rPr>
                <w:rFonts w:ascii="Times New Roman" w:hAnsi="Times New Roman"/>
                <w:sz w:val="20"/>
                <w:szCs w:val="20"/>
                <w:lang w:bidi="ru-RU"/>
              </w:rPr>
              <w:t>С</w:t>
            </w:r>
            <w:r w:rsidR="002C6335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МР, 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демонстрирующих достижение </w:t>
            </w:r>
            <w:proofErr w:type="spell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метапредметных</w:t>
            </w:r>
            <w:proofErr w:type="spell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результатов по итогам ВПР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90% - 100% - 3 балла 50% - 89% - 2 балла 35% - 49%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енее 35%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Информация </w:t>
            </w:r>
            <w:proofErr w:type="gramStart"/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  <w:proofErr w:type="gramEnd"/>
          </w:p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организации, сайт </w:t>
            </w:r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организации, </w:t>
            </w:r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аналитические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справки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89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2.3.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Доля обучающихся 10-11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  <w:lang w:bidi="ru-RU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классов ОО </w:t>
            </w:r>
            <w:r w:rsidR="002C6335">
              <w:rPr>
                <w:rFonts w:ascii="Times New Roman" w:hAnsi="Times New Roman"/>
                <w:sz w:val="20"/>
                <w:szCs w:val="20"/>
                <w:lang w:bidi="ru-RU"/>
              </w:rPr>
              <w:t>С</w:t>
            </w:r>
            <w:r w:rsidR="002C6335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МР, 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демонстрирующих достижение </w:t>
            </w:r>
            <w:proofErr w:type="spell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метапредметных</w:t>
            </w:r>
            <w:proofErr w:type="spell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результатов по итогам ВПР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90% - 100% - 3 балла 50% - 89% - 2 балла 35% - 49%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енее 35%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Информация </w:t>
            </w:r>
            <w:proofErr w:type="gramStart"/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  <w:proofErr w:type="gramEnd"/>
          </w:p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организации, сайт </w:t>
            </w:r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организации, </w:t>
            </w:r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аналитические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справки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ИТОГО максимальное значение по укрупнённой группе показателей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737A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Показатель 3.</w:t>
            </w:r>
          </w:p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Объективность образовательных результатов</w:t>
            </w: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5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3.1.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Доля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, подтвердивших годовые отметки в ходе ГИА-9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100% - 2 балла 75% - 99%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енее 75%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Информация </w:t>
            </w:r>
            <w:proofErr w:type="gramStart"/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  <w:proofErr w:type="gramEnd"/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7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3.2.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Доля обучающихся, подтвердивших высокий уровень результатов ЕГЭ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75 баллов - 100 баллов - 2 балла 65 баллов - 75 баллов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енее 65 баллов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Протоколы проверки </w:t>
            </w:r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результатов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экзаменов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3.3.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Входит ли ОО </w:t>
            </w:r>
            <w:r w:rsidR="002C6335">
              <w:rPr>
                <w:rFonts w:ascii="Times New Roman" w:hAnsi="Times New Roman"/>
                <w:sz w:val="20"/>
                <w:szCs w:val="20"/>
                <w:lang w:bidi="ru-RU"/>
              </w:rPr>
              <w:t>С</w:t>
            </w:r>
            <w:r w:rsidR="002C6335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МР, 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 список образовательных организаций с признаками необъективности образовательных результатов по итогам оценочных процедур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Не входит в список - 5 баллов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ходит в список - минус 5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Информация </w:t>
            </w:r>
            <w:proofErr w:type="gramStart"/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  <w:proofErr w:type="gramEnd"/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6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№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п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/п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Наименование результативности (эффективности) показателя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Расчёт показателя (критерий оценки)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Максимально возможное кол</w:t>
            </w:r>
            <w:r w:rsidR="002C6335">
              <w:rPr>
                <w:rFonts w:ascii="Times New Roman" w:hAnsi="Times New Roman"/>
                <w:sz w:val="20"/>
                <w:szCs w:val="20"/>
                <w:lang w:bidi="ru-RU"/>
              </w:rPr>
              <w:t>-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во баллов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Источник данных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Примечание</w:t>
            </w: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ИТОГО максимальное значение по укрупнённой группе показателей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737A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Показатель 4.</w:t>
            </w:r>
          </w:p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Функциональная грамотность</w:t>
            </w: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4.1.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Количество направлений функциональной грамотности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6 направлений - 2 балла 3 направления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енее 3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  <w:lang w:bidi="ru-RU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направлений - 0,5 балла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Отчёт ОО </w:t>
            </w:r>
            <w:r w:rsidR="002C6335">
              <w:rPr>
                <w:rFonts w:ascii="Times New Roman" w:hAnsi="Times New Roman"/>
                <w:sz w:val="20"/>
                <w:szCs w:val="20"/>
                <w:lang w:bidi="ru-RU"/>
              </w:rPr>
              <w:t>С</w:t>
            </w:r>
            <w:r w:rsidR="002C6335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МР, 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по итогам работы по формированию функциональной грамотности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4.2.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Доля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обучающихся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, в отношении которых проводилась оценка функциональной грамотности, от общего количества обучающихся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100% - 2 балла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100% - 75% - 1 балл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Менее 75% - 0,5 балла</w:t>
            </w:r>
          </w:p>
          <w:p w:rsidR="00737A33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Оценка не проводилась – 0 </w:t>
            </w:r>
            <w:r w:rsidR="00737A33"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Информация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4.3.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Доля обучающихся успешно справившихся с заданиями по читательской грамотности, от общего количества обучающихся, в отношении которых проводилась оценка читательской грамотности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100% (предъявление уровней: средний,</w:t>
            </w:r>
            <w:r w:rsid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повышенный, высокий) - 2 балла 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100% - 75%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енее 75%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Аналитическая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справка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4.4.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Доля обучающихся успешно справившихся с заданиями по математической грамотности, от общего количества обучающихся, в отношении которых проводилась оценка математической грамотности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100% (предъявление уровней: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средний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, повышенный, высокий) - 2 балла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100% - 75%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енее 75%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Аналитическая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справка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4.5.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Доля обучающихся успешно справившихся с заданиями по финансовой грамотности, от общего количества обучающихся, в отношении которых проводилась оценка финансовой грамотности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100% (предъявление уровней: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средний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, повышенный, высокий) - 2 балла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100% - 75%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енее 75%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Аналитическая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справка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4.6.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Доля обучающихся успешно справившихся с заданиями по естественнонаучной грамотности, от общего количества обучающихся, в отношении которых проводилась оценка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естественно-научной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грамотности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100% (предъявление уровней: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средний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, повышенный, высокий) - 2 балла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100% - 75% - 1 балл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М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енее 75%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Аналитическая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справка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359"/>
          <w:jc w:val="center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ИТОГО максимальное значение по укрупнённой группе показателей</w:t>
            </w:r>
          </w:p>
          <w:p w:rsid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:rsidR="002C6335" w:rsidRPr="002C6335" w:rsidRDefault="002C6335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№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п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/п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Наименование результативности (эффективности) показателя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Расчёт показателя (критерий оценки)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Максимально возможное количество баллов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Источник данных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Примечание</w:t>
            </w: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Показатель 5.</w:t>
            </w:r>
          </w:p>
          <w:p w:rsidR="00737A33" w:rsidRPr="002C6335" w:rsidRDefault="00737A33" w:rsidP="002C63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Удовлетворённость качеством подготовки на уровне основного общего и среднего общего образования</w:t>
            </w: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5.1.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994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Оценка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обучающимися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8-9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  <w:lang w:bidi="ru-RU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классов ОО </w:t>
            </w:r>
            <w:r w:rsidR="00994DB3">
              <w:rPr>
                <w:rFonts w:ascii="Times New Roman" w:hAnsi="Times New Roman"/>
                <w:sz w:val="20"/>
                <w:szCs w:val="20"/>
                <w:lang w:bidi="ru-RU"/>
              </w:rPr>
              <w:t>С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МР удовлетворённости качеством подготовки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Доля обучающихся, удовлетворённых качеством подготовки 75% - 2 балла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Н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 менее 50% - 1 балл Менее 50%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994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Информация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89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5.2.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994D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Оценка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обучающимися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10-11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  <w:lang w:bidi="ru-RU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классов ОО </w:t>
            </w:r>
            <w:r w:rsidR="00994DB3">
              <w:rPr>
                <w:rFonts w:ascii="Times New Roman" w:hAnsi="Times New Roman"/>
                <w:sz w:val="20"/>
                <w:szCs w:val="20"/>
                <w:lang w:bidi="ru-RU"/>
              </w:rPr>
              <w:t>С</w:t>
            </w:r>
            <w:bookmarkStart w:id="9" w:name="_GoBack"/>
            <w:bookmarkEnd w:id="9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МР удовлетворённости качеством подготовки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Доля обучающихся, удовлетворённых качеством подготовки 75% - 2 балла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Н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е менее 50% - 1 балл Менее 50%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994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Информация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994DB3">
        <w:tblPrEx>
          <w:tblCellMar>
            <w:top w:w="0" w:type="dxa"/>
            <w:bottom w:w="0" w:type="dxa"/>
          </w:tblCellMar>
        </w:tblPrEx>
        <w:trPr>
          <w:trHeight w:hRule="exact" w:val="16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lastRenderedPageBreak/>
              <w:t>5.3.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Положительная оценка родителями (законными представителями) обучающихся 8-11</w:t>
            </w:r>
            <w:r w:rsidRPr="002C6335">
              <w:rPr>
                <w:rFonts w:ascii="Times New Roman" w:hAnsi="Times New Roman"/>
                <w:sz w:val="20"/>
                <w:szCs w:val="20"/>
                <w:vertAlign w:val="superscript"/>
                <w:lang w:bidi="ru-RU"/>
              </w:rPr>
              <w:t>х</w:t>
            </w: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классов качества подготовки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Наличие положительной оценки у более 50% опрошенных родителей (законных представителей) - 1 балл Отсутствие положительной оценки у более 50% опрошенных родителей (законных представителей)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994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Информация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ИТОГО максимальное значение по укрупнённой группе показателей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994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737A3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48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994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Показатель 6.</w:t>
            </w:r>
          </w:p>
          <w:p w:rsidR="00737A33" w:rsidRPr="002C6335" w:rsidRDefault="00737A33" w:rsidP="00994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Эффективность управления качеством подготовки </w:t>
            </w:r>
            <w:proofErr w:type="gramStart"/>
            <w:r w:rsidRPr="002C633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обучающихся</w:t>
            </w:r>
            <w:proofErr w:type="gramEnd"/>
            <w:r w:rsidRPr="002C633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в ОО </w:t>
            </w:r>
            <w:r w:rsidR="00994DB3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С</w:t>
            </w:r>
            <w:r w:rsidRPr="002C6335"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МР</w:t>
            </w: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6.1.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Организация работы по распространению опыта педагогов по достижению </w:t>
            </w:r>
            <w:proofErr w:type="gramStart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обучающимися</w:t>
            </w:r>
            <w:proofErr w:type="gramEnd"/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высоких результатов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Наличие - 1 балл Отсутствие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994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Информация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6.2.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Принятие управленческих решений по итогам оценки качества подготовки обучающихся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Наличие - 1 балл Отсутствие - 0 баллов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994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Информация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образовательной</w:t>
            </w:r>
          </w:p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организации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ИТОГО максимальное значение по укрупнённой группе показателей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A33" w:rsidRPr="002C6335" w:rsidRDefault="00737A33" w:rsidP="00994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  <w:tr w:rsidR="00737A33" w:rsidRPr="002C6335" w:rsidTr="002C6335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ИТОГО максимальное значение по всем показателям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994D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2C6335">
              <w:rPr>
                <w:rFonts w:ascii="Times New Roman" w:hAnsi="Times New Roman"/>
                <w:sz w:val="20"/>
                <w:szCs w:val="20"/>
                <w:lang w:bidi="ru-RU"/>
              </w:rP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A33" w:rsidRPr="002C6335" w:rsidRDefault="00737A33" w:rsidP="00565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</w:tr>
    </w:tbl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3D3C42" w:rsidRPr="003D3C42" w:rsidRDefault="003D3C42" w:rsidP="003D3C42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sectPr w:rsidR="003D3C42" w:rsidRPr="003D3C42" w:rsidSect="00737A33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D7" w:rsidRDefault="00E62AD7" w:rsidP="00737A33">
      <w:pPr>
        <w:spacing w:after="0" w:line="240" w:lineRule="auto"/>
      </w:pPr>
      <w:r>
        <w:separator/>
      </w:r>
    </w:p>
  </w:endnote>
  <w:endnote w:type="continuationSeparator" w:id="0">
    <w:p w:rsidR="00E62AD7" w:rsidRDefault="00E62AD7" w:rsidP="0073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33" w:rsidRDefault="00737A33">
    <w:pPr>
      <w:pStyle w:val="a6"/>
    </w:pPr>
  </w:p>
  <w:p w:rsidR="00737A33" w:rsidRDefault="00737A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C42" w:rsidRDefault="003D3C42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40550EE" wp14:editId="0AFEA52A">
              <wp:simplePos x="0" y="0"/>
              <wp:positionH relativeFrom="page">
                <wp:posOffset>9909810</wp:posOffset>
              </wp:positionH>
              <wp:positionV relativeFrom="page">
                <wp:posOffset>6809105</wp:posOffset>
              </wp:positionV>
              <wp:extent cx="57785" cy="88265"/>
              <wp:effectExtent l="381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C42" w:rsidRDefault="003D3C42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4DB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780.3pt;margin-top:536.15pt;width:4.55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" filled="f" stroked="f">
              <v:textbox style="mso-fit-shape-to-text:t" inset="0,0,0,0">
                <w:txbxContent>
                  <w:p w:rsidR="003D3C42" w:rsidRDefault="003D3C42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4DB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D7" w:rsidRDefault="00E62AD7" w:rsidP="00737A33">
      <w:pPr>
        <w:spacing w:after="0" w:line="240" w:lineRule="auto"/>
      </w:pPr>
      <w:r>
        <w:separator/>
      </w:r>
    </w:p>
  </w:footnote>
  <w:footnote w:type="continuationSeparator" w:id="0">
    <w:p w:rsidR="00E62AD7" w:rsidRDefault="00E62AD7" w:rsidP="00737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7A8"/>
    <w:multiLevelType w:val="multilevel"/>
    <w:tmpl w:val="47DAF7C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23088"/>
    <w:multiLevelType w:val="multilevel"/>
    <w:tmpl w:val="12B4F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034E6"/>
    <w:multiLevelType w:val="multilevel"/>
    <w:tmpl w:val="3C8E692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B73A03"/>
    <w:multiLevelType w:val="multilevel"/>
    <w:tmpl w:val="9C828E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B21F1"/>
    <w:multiLevelType w:val="multilevel"/>
    <w:tmpl w:val="8AC8B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05673C"/>
    <w:multiLevelType w:val="multilevel"/>
    <w:tmpl w:val="50B6C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2"/>
    <w:rsid w:val="002C6335"/>
    <w:rsid w:val="003D3C42"/>
    <w:rsid w:val="00737A33"/>
    <w:rsid w:val="00994DB3"/>
    <w:rsid w:val="00A37C09"/>
    <w:rsid w:val="00B34512"/>
    <w:rsid w:val="00E62AD7"/>
    <w:rsid w:val="00E9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3C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3C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4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lang w:eastAsia="en-US"/>
    </w:rPr>
  </w:style>
  <w:style w:type="paragraph" w:customStyle="1" w:styleId="40">
    <w:name w:val="Основной текст (4)"/>
    <w:basedOn w:val="a"/>
    <w:link w:val="4"/>
    <w:rsid w:val="003D3C42"/>
    <w:pPr>
      <w:widowControl w:val="0"/>
      <w:shd w:val="clear" w:color="auto" w:fill="FFFFFF"/>
      <w:spacing w:before="240" w:after="60" w:line="0" w:lineRule="atLeast"/>
      <w:ind w:hanging="280"/>
    </w:pPr>
    <w:rPr>
      <w:rFonts w:ascii="Times New Roman" w:hAnsi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737A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A3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3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A3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3C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3C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42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hAnsi="Times New Roman"/>
      <w:lang w:eastAsia="en-US"/>
    </w:rPr>
  </w:style>
  <w:style w:type="paragraph" w:customStyle="1" w:styleId="40">
    <w:name w:val="Основной текст (4)"/>
    <w:basedOn w:val="a"/>
    <w:link w:val="4"/>
    <w:rsid w:val="003D3C42"/>
    <w:pPr>
      <w:widowControl w:val="0"/>
      <w:shd w:val="clear" w:color="auto" w:fill="FFFFFF"/>
      <w:spacing w:before="240" w:after="60" w:line="0" w:lineRule="atLeast"/>
      <w:ind w:hanging="280"/>
    </w:pPr>
    <w:rPr>
      <w:rFonts w:ascii="Times New Roman" w:hAnsi="Times New Roman"/>
      <w:b/>
      <w:bCs/>
      <w:lang w:eastAsia="en-US"/>
    </w:rPr>
  </w:style>
  <w:style w:type="paragraph" w:styleId="a3">
    <w:name w:val="List Paragraph"/>
    <w:basedOn w:val="a"/>
    <w:uiPriority w:val="34"/>
    <w:qFormat/>
    <w:rsid w:val="00737A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A3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3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A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2022-09-07T02:03:00Z</dcterms:created>
  <dcterms:modified xsi:type="dcterms:W3CDTF">2022-09-18T05:16:00Z</dcterms:modified>
</cp:coreProperties>
</file>