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F" w:rsidRPr="003E05EF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                               </w:t>
      </w:r>
      <w:r w:rsidR="00DB19D9"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</w:t>
      </w:r>
      <w:r w:rsidR="00DB19D9">
        <w:rPr>
          <w:b/>
          <w:noProof/>
          <w:sz w:val="10"/>
          <w:szCs w:val="10"/>
        </w:rPr>
        <w:drawing>
          <wp:inline distT="0" distB="0" distL="0" distR="0" wp14:anchorId="55A762FF" wp14:editId="118DAA41">
            <wp:extent cx="6858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              </w:t>
      </w:r>
    </w:p>
    <w:p w:rsidR="003E05EF" w:rsidRPr="00504421" w:rsidRDefault="003E05EF" w:rsidP="00221F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 w:rsidRPr="00504421">
        <w:rPr>
          <w:rFonts w:ascii="Times New Roman" w:hAnsi="Times New Roman" w:cs="Times New Roman"/>
          <w:b/>
          <w:bCs/>
          <w:color w:val="26282F"/>
          <w:sz w:val="32"/>
          <w:szCs w:val="32"/>
        </w:rPr>
        <w:t>ПОСТАНОВЛЕНИЕ</w:t>
      </w:r>
    </w:p>
    <w:p w:rsidR="003E05EF" w:rsidRPr="00504421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</w:t>
      </w:r>
      <w:r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АДМИНИСТРЦИИ СОБОЛЕВСКОГО МУНИЦИПАЛЬНОГО РАЙОНА</w:t>
      </w:r>
    </w:p>
    <w:p w:rsidR="003E05EF" w:rsidRPr="00504421" w:rsidRDefault="003E05EF" w:rsidP="003E05E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КАМЧАТСКОГО КРАЯ</w:t>
      </w:r>
    </w:p>
    <w:p w:rsidR="003E05EF" w:rsidRPr="00504421" w:rsidRDefault="00504421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24 января</w:t>
      </w:r>
      <w:r w:rsidR="003E05EF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</w:t>
      </w:r>
      <w:r w:rsidR="00FB1C6B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9</w:t>
      </w:r>
      <w:r w:rsidR="003E05EF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с. Соболево                 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</w:t>
      </w:r>
      <w:r w:rsidR="003E05EF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</w:t>
      </w:r>
      <w:r w:rsidR="003E05EF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3E05EF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11</w:t>
      </w:r>
    </w:p>
    <w:p w:rsidR="009F74EF" w:rsidRPr="00504421" w:rsidRDefault="009F74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96E4A" w:rsidRPr="00504421" w:rsidRDefault="009F74EF" w:rsidP="0050442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</w:t>
      </w:r>
      <w:r w:rsidR="00E23CB6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постановление</w:t>
      </w:r>
      <w:r w:rsidR="00896E4A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администрации Соболевского муниципального района Камчатского края от </w:t>
      </w:r>
      <w:r w:rsidR="00E23CB6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="00896E4A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.0</w:t>
      </w:r>
      <w:r w:rsidR="00E23CB6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="00896E4A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.201</w:t>
      </w:r>
      <w:r w:rsidR="00E23CB6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="00896E4A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 </w:t>
      </w:r>
      <w:r w:rsidR="00E23CB6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161</w:t>
      </w:r>
      <w:r w:rsidR="00896E4A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</w:p>
    <w:p w:rsidR="003E05EF" w:rsidRPr="00504421" w:rsidRDefault="003E05EF" w:rsidP="004F499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соответствии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с Распоряжением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 №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649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-Р от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27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12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.201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8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г, руководствуясь статьей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Решения Соболевского муниципального района от 2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.12.201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8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509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 районном бюджете Соболевского муниципального района на 201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9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на плановый период 2020 и 2021 годов</w:t>
      </w:r>
      <w:r w:rsidR="00896E4A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C4B04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</w:p>
    <w:p w:rsidR="004F499F" w:rsidRPr="00504421" w:rsidRDefault="003E05E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</w:p>
    <w:p w:rsidR="003E05EF" w:rsidRPr="00504421" w:rsidRDefault="004F499F" w:rsidP="003E05E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АДМИНИСТРАЦИЯ ПОСТАНОВЛЯЕТ:</w:t>
      </w:r>
      <w:r w:rsidR="003E05EF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</w:t>
      </w:r>
    </w:p>
    <w:p w:rsidR="00221F1A" w:rsidRPr="00504421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11A0" w:rsidRPr="00504421" w:rsidRDefault="004F499F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"/>
      <w:r w:rsidRPr="00504421">
        <w:rPr>
          <w:rFonts w:ascii="Times New Roman" w:hAnsi="Times New Roman" w:cs="Times New Roman"/>
          <w:sz w:val="28"/>
          <w:szCs w:val="28"/>
        </w:rPr>
        <w:t xml:space="preserve">       </w:t>
      </w:r>
      <w:r w:rsidR="00221F1A" w:rsidRPr="0050442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в постановление</w:t>
      </w:r>
      <w:r w:rsidR="00896E4A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Соболевского муниципального района Камчатского края от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896E4A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.0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6</w:t>
      </w:r>
      <w:r w:rsidR="00896E4A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.201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8</w:t>
      </w:r>
      <w:r w:rsidR="00896E4A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E23CB6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16</w:t>
      </w:r>
      <w:r w:rsidR="005010F0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  <w:r w:rsidR="00896E4A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r w:rsidR="00896E4A" w:rsidRPr="0050442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5211A0"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изменения согласно приложению.</w:t>
      </w:r>
    </w:p>
    <w:p w:rsidR="006B5CAD" w:rsidRPr="00504421" w:rsidRDefault="006B5CAD" w:rsidP="006B5CA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2. Управлению делами </w:t>
      </w:r>
      <w:r w:rsid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направить </w:t>
      </w:r>
      <w:r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настоящее постановление </w:t>
      </w:r>
      <w:r w:rsidR="0050442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для опубликования </w:t>
      </w:r>
      <w:r w:rsidRPr="00504421">
        <w:rPr>
          <w:rFonts w:ascii="Times New Roman" w:hAnsi="Times New Roman" w:cs="Times New Roman"/>
          <w:bCs/>
          <w:color w:val="26282F"/>
          <w:sz w:val="28"/>
          <w:szCs w:val="28"/>
        </w:rPr>
        <w:t>в районной газете «Соболевский вестник» и разместить на официальном сайте Соболевского муниципального района в информационно-коммуникационной сети «Интернет»</w:t>
      </w:r>
    </w:p>
    <w:p w:rsidR="00221F1A" w:rsidRPr="00504421" w:rsidRDefault="006B5CAD" w:rsidP="005222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04421">
        <w:rPr>
          <w:rFonts w:ascii="Times New Roman" w:hAnsi="Times New Roman" w:cs="Times New Roman"/>
          <w:sz w:val="28"/>
          <w:szCs w:val="28"/>
        </w:rPr>
        <w:t xml:space="preserve">   3</w:t>
      </w:r>
      <w:r w:rsidR="00221F1A" w:rsidRPr="00504421">
        <w:rPr>
          <w:rFonts w:ascii="Times New Roman" w:hAnsi="Times New Roman" w:cs="Times New Roman"/>
          <w:sz w:val="28"/>
          <w:szCs w:val="28"/>
        </w:rPr>
        <w:t xml:space="preserve">. </w:t>
      </w:r>
      <w:r w:rsidRPr="00504421">
        <w:rPr>
          <w:rFonts w:ascii="Times New Roman" w:hAnsi="Times New Roman" w:cs="Times New Roman"/>
          <w:sz w:val="28"/>
          <w:szCs w:val="28"/>
        </w:rPr>
        <w:t xml:space="preserve"> </w:t>
      </w:r>
      <w:r w:rsidR="00221F1A" w:rsidRPr="0050442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E23CB6" w:rsidRPr="00504421">
        <w:rPr>
          <w:rFonts w:ascii="Times New Roman" w:hAnsi="Times New Roman" w:cs="Times New Roman"/>
          <w:sz w:val="28"/>
          <w:szCs w:val="28"/>
        </w:rPr>
        <w:t>силу после</w:t>
      </w:r>
      <w:r w:rsidR="00221F1A" w:rsidRPr="00504421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9" w:history="1">
        <w:r w:rsidR="00221F1A" w:rsidRPr="00504421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50442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221F1A" w:rsidRPr="0050442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E23CB6" w:rsidRPr="00504421">
        <w:rPr>
          <w:rFonts w:ascii="Times New Roman" w:hAnsi="Times New Roman" w:cs="Times New Roman"/>
          <w:sz w:val="28"/>
          <w:szCs w:val="28"/>
        </w:rPr>
        <w:t>января</w:t>
      </w:r>
      <w:r w:rsidR="00221F1A" w:rsidRPr="00504421">
        <w:rPr>
          <w:rFonts w:ascii="Times New Roman" w:hAnsi="Times New Roman" w:cs="Times New Roman"/>
          <w:sz w:val="28"/>
          <w:szCs w:val="28"/>
        </w:rPr>
        <w:t xml:space="preserve"> 201</w:t>
      </w:r>
      <w:r w:rsidR="00E23CB6" w:rsidRPr="00504421">
        <w:rPr>
          <w:rFonts w:ascii="Times New Roman" w:hAnsi="Times New Roman" w:cs="Times New Roman"/>
          <w:sz w:val="28"/>
          <w:szCs w:val="28"/>
        </w:rPr>
        <w:t>9</w:t>
      </w:r>
      <w:r w:rsidR="00221F1A" w:rsidRPr="005044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499F" w:rsidRPr="00504421" w:rsidRDefault="004F499F" w:rsidP="00522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499F" w:rsidRPr="00504421" w:rsidRDefault="004F499F" w:rsidP="00504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21F1A" w:rsidRPr="00504421" w:rsidRDefault="00221F1A" w:rsidP="00221F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41"/>
        <w:gridCol w:w="3374"/>
      </w:tblGrid>
      <w:tr w:rsidR="004F499F" w:rsidRPr="00504421"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504421" w:rsidRDefault="004F499F" w:rsidP="00221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421">
              <w:rPr>
                <w:rFonts w:ascii="Times New Roman" w:hAnsi="Times New Roman" w:cs="Times New Roman"/>
                <w:sz w:val="28"/>
                <w:szCs w:val="28"/>
              </w:rPr>
              <w:t>Глава Соб</w:t>
            </w:r>
            <w:r w:rsidR="00504421">
              <w:rPr>
                <w:rFonts w:ascii="Times New Roman" w:hAnsi="Times New Roman" w:cs="Times New Roman"/>
                <w:sz w:val="28"/>
                <w:szCs w:val="28"/>
              </w:rPr>
              <w:t>олевского муниципального района</w: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</w:tcPr>
          <w:p w:rsidR="00221F1A" w:rsidRPr="00504421" w:rsidRDefault="004F499F" w:rsidP="006B5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42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B5CAD" w:rsidRPr="0050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42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B5CAD" w:rsidRPr="0050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421">
              <w:rPr>
                <w:rFonts w:ascii="Times New Roman" w:hAnsi="Times New Roman" w:cs="Times New Roman"/>
                <w:sz w:val="28"/>
                <w:szCs w:val="28"/>
              </w:rPr>
              <w:t>Куркин</w:t>
            </w:r>
          </w:p>
        </w:tc>
      </w:tr>
    </w:tbl>
    <w:p w:rsidR="00D47EC8" w:rsidRPr="00504421" w:rsidRDefault="00D47EC8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sub_10000"/>
      <w:bookmarkStart w:id="3" w:name="_GoBack"/>
      <w:bookmarkEnd w:id="3"/>
    </w:p>
    <w:p w:rsidR="009E7913" w:rsidRDefault="009E7913" w:rsidP="0052223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  <w:sectPr w:rsidR="009E7913" w:rsidSect="007024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426" w:right="800" w:bottom="1440" w:left="1100" w:header="720" w:footer="720" w:gutter="0"/>
          <w:cols w:space="720"/>
          <w:noEndnote/>
          <w:docGrid w:linePitch="299"/>
        </w:sectPr>
      </w:pPr>
    </w:p>
    <w:bookmarkEnd w:id="2"/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дминистрации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района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>от</w:t>
      </w:r>
      <w:r w:rsidR="0050442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24.01.2019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N</w:t>
      </w:r>
      <w:r w:rsidR="00504421">
        <w:rPr>
          <w:rFonts w:ascii="Times New Roman" w:hAnsi="Times New Roman" w:cs="Times New Roman"/>
          <w:bCs/>
          <w:color w:val="26282F"/>
          <w:sz w:val="24"/>
          <w:szCs w:val="24"/>
        </w:rPr>
        <w:t>11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</w:t>
      </w:r>
    </w:p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B5CAD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6B5CAD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Pr="00522238">
        <w:rPr>
          <w:rFonts w:ascii="Times New Roman" w:hAnsi="Times New Roman" w:cs="Times New Roman"/>
          <w:bCs/>
          <w:color w:val="26282F"/>
          <w:sz w:val="24"/>
          <w:szCs w:val="24"/>
        </w:rPr>
        <w:t>министрации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Соболевского муниципального</w:t>
      </w:r>
    </w:p>
    <w:p w:rsidR="005211A0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</w:t>
      </w:r>
      <w:r w:rsidRPr="00B30260">
        <w:rPr>
          <w:rFonts w:ascii="Times New Roman" w:hAnsi="Times New Roman" w:cs="Times New Roman"/>
          <w:bCs/>
          <w:color w:val="26282F"/>
          <w:sz w:val="24"/>
          <w:szCs w:val="24"/>
        </w:rPr>
        <w:t>айона Камчатского края</w:t>
      </w:r>
    </w:p>
    <w:p w:rsidR="005211A0" w:rsidRPr="00BA159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Pr="00504421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20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июня 2018 №161</w: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begin"/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instrText xml:space="preserve"> LINK Excel.Sheet.12 "G:\\МР с 01.01.2015\\МР п. 13-16.xlsx" "с 01.01!Область_печати" \a \f 4 \h  \* MERGEFORMAT </w:instrText>
      </w:r>
      <w:r w:rsidRPr="00BA1598">
        <w:rPr>
          <w:rFonts w:ascii="Times New Roman" w:hAnsi="Times New Roman" w:cs="Times New Roman"/>
          <w:color w:val="26282F"/>
          <w:sz w:val="24"/>
          <w:szCs w:val="24"/>
        </w:rPr>
        <w:fldChar w:fldCharType="separate"/>
      </w:r>
      <w:bookmarkStart w:id="4" w:name="RANGE!A1:G114"/>
    </w:p>
    <w:tbl>
      <w:tblPr>
        <w:tblW w:w="13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252"/>
        <w:gridCol w:w="184"/>
        <w:gridCol w:w="2337"/>
        <w:gridCol w:w="2489"/>
        <w:gridCol w:w="2489"/>
        <w:gridCol w:w="1575"/>
        <w:gridCol w:w="1969"/>
      </w:tblGrid>
      <w:tr w:rsidR="005211A0" w:rsidRPr="00BA1598" w:rsidTr="00781455">
        <w:trPr>
          <w:trHeight w:val="133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 района Камчатско</w:t>
            </w:r>
            <w:r w:rsidR="00D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края    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(действующие с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года) </w:t>
            </w:r>
            <w:bookmarkEnd w:id="4"/>
          </w:p>
        </w:tc>
      </w:tr>
      <w:tr w:rsidR="005211A0" w:rsidRPr="00BA1598" w:rsidTr="00781455">
        <w:trPr>
          <w:trHeight w:val="112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Размеры основных окладов (основных должностных окладов, основных ставок заработной платы) работников муниципальных образовательных учреждений Соболевского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Камчатского края, устанавливаются на основе отнесения занимаемых ими должностей к профессиональным квалификационным группам, утвержденным:</w:t>
            </w:r>
          </w:p>
        </w:tc>
      </w:tr>
      <w:tr w:rsidR="005211A0" w:rsidRPr="00BA1598" w:rsidTr="00781455">
        <w:trPr>
          <w:trHeight w:val="900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66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«Медицинский и фармацевтический персонал первого уровня»</w:t>
            </w:r>
          </w:p>
        </w:tc>
      </w:tr>
      <w:tr w:rsidR="005211A0" w:rsidRPr="00BA1598" w:rsidTr="00781455">
        <w:trPr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Санитарка; санитарка (мойщица); младшая медицинская сестра по уходу за больными; сестра-хозяйка; фасовщица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C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C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</w:t>
            </w:r>
          </w:p>
        </w:tc>
      </w:tr>
      <w:tr w:rsidR="005211A0" w:rsidRPr="00BA1598" w:rsidTr="00781455">
        <w:trPr>
          <w:trHeight w:val="81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«Средний медицинский  и фармацевтический персонал»</w:t>
            </w:r>
          </w:p>
        </w:tc>
      </w:tr>
      <w:tr w:rsidR="005211A0" w:rsidRPr="00BA1598" w:rsidTr="00781455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лечебной физкультуре; медицинский  статистик; инструктор по трудовой  терапии;  медицинская сестра стерилизационной;   медицинский регистратор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6494 - 8624</w:t>
            </w:r>
          </w:p>
        </w:tc>
      </w:tr>
      <w:tr w:rsidR="005211A0" w:rsidRPr="00BA1598" w:rsidTr="00781455">
        <w:trPr>
          <w:trHeight w:val="1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врача по гигиене детей и  подростков (врача по гигиене питания, врача по гигиене труда, врача  по  гигиеническому  воспитанию,  врача по коммунальной гигиене, врача по общей гигиене); медицинская  сестра диетическая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6494-9480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сестра; медицинская   сестра патронажная;  медицинская       сестра по физиотерапии; медицинская сестра по массажу; зубной техник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6494-9879</w:t>
            </w:r>
          </w:p>
        </w:tc>
      </w:tr>
      <w:tr w:rsidR="005211A0" w:rsidRPr="00BA1598" w:rsidTr="00781455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Фельдшер; зубной врач; медицинская сестра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медицинская сестра перевязочной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7847-10416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  (фельдшер, зубной техник);  заведующий    здравпунктом - фельдшер (медицинская сестра); заведующий медпунктом - фельдшер (медицинская сестра)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8624-10416</w:t>
            </w:r>
          </w:p>
        </w:tc>
      </w:tr>
      <w:tr w:rsidR="005211A0" w:rsidRPr="00BA1598" w:rsidTr="00781455">
        <w:trPr>
          <w:trHeight w:val="51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«Врачи и провизоры»</w:t>
            </w:r>
          </w:p>
        </w:tc>
      </w:tr>
      <w:tr w:rsidR="005211A0" w:rsidRPr="00BA1598" w:rsidTr="00781455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Врач-стажер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DC338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9885-10880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Врачи-специалисты **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10858-13621</w:t>
            </w:r>
          </w:p>
        </w:tc>
      </w:tr>
      <w:tr w:rsidR="005211A0" w:rsidRPr="00BA1598" w:rsidTr="00781455">
        <w:trPr>
          <w:trHeight w:val="780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Должности, отнесенные к профессиональной квалификационной группе «Руководители структурных подразделений учреждений с высшим медицинским и фармацевтическим образованием (врач – специалист, провизор)»</w:t>
            </w:r>
          </w:p>
        </w:tc>
      </w:tr>
      <w:tr w:rsidR="005211A0" w:rsidRPr="00BA1598" w:rsidTr="00781455">
        <w:trPr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 структурным   подразделением*** (отделом, отделением, лабораторией кабинетом, отрядом и др.); начальник структурного подразделения (отдела, отделения, лаборатории,  кабинета, отряда и др.)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7985-11282</w:t>
            </w:r>
          </w:p>
        </w:tc>
      </w:tr>
      <w:tr w:rsidR="005211A0" w:rsidRPr="00BA1598" w:rsidTr="00781455">
        <w:trPr>
          <w:trHeight w:val="2580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 Кроме врачей-специалистов стационарных подразделений лечебно-профилактических учреждений, станций (отделений) скорой медицинской помощи учреждений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экспертизы, а также врачей-специалистов хирургического профиля, оперирующих в стационарных лечебно-профилактических учреждениях.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*** Кроме заведующих отделениями хирургического профиля стационаров.</w:t>
            </w:r>
          </w:p>
        </w:tc>
      </w:tr>
      <w:tr w:rsidR="005211A0" w:rsidRPr="00BA1598" w:rsidTr="00781455">
        <w:trPr>
          <w:trHeight w:val="9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1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костюмерной; аккомпаниатор;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ассистенты: режиссера, дирижера, балетмейстера, хормейстера; помощник режиссера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4321-6978</w:t>
            </w:r>
          </w:p>
        </w:tc>
      </w:tr>
      <w:tr w:rsidR="005211A0" w:rsidRPr="00BA1598" w:rsidTr="00781455">
        <w:trPr>
          <w:trHeight w:val="31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</w:tr>
      <w:tr w:rsidR="005211A0" w:rsidRPr="00BA1598" w:rsidTr="00781455">
        <w:trPr>
          <w:trHeight w:val="12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Художник-декоратор; художник-конструктор; художник-модельер театрального костюма; художник-постановщик; аккомпаниатор-концертмейстер; звукооператор; монтажер; редактор по репертуару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4776-8911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5785-9283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5033-8069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5033-8069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5033-8069</w:t>
            </w:r>
          </w:p>
        </w:tc>
      </w:tr>
      <w:tr w:rsidR="005211A0" w:rsidRPr="00BA1598" w:rsidTr="00781455">
        <w:trPr>
          <w:trHeight w:val="31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1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 (дирижер, балетмейстер, хормейстер); звукорежиссер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6342-8911</w:t>
            </w:r>
          </w:p>
        </w:tc>
      </w:tr>
      <w:tr w:rsidR="005211A0" w:rsidRPr="00BA1598" w:rsidTr="00781455">
        <w:trPr>
          <w:trHeight w:val="1665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5211A0" w:rsidRPr="00BA1598" w:rsidTr="00781455">
        <w:trPr>
          <w:trHeight w:val="9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учебно-вспомогательного персонала первого уровня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учебной части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B840E5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3672-4776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воспитателя**(6)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DF798F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Должности, отнесенные к профессиональной квалификационной группе должностей работников учебно-вспомогательного персонала второго уровня</w:t>
            </w:r>
          </w:p>
        </w:tc>
      </w:tr>
      <w:tr w:rsidR="005211A0" w:rsidRPr="00BA1598" w:rsidTr="00781455">
        <w:trPr>
          <w:trHeight w:val="63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режиму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D77B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воспитатель**(6)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4868-5731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4868-5731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4868-5731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4058-4776</w:t>
            </w:r>
          </w:p>
        </w:tc>
      </w:tr>
      <w:tr w:rsidR="005211A0" w:rsidRPr="00BA1598" w:rsidTr="00781455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4058-5770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должностей педагогических работников</w:t>
            </w:r>
          </w:p>
        </w:tc>
      </w:tr>
      <w:tr w:rsidR="005211A0" w:rsidRPr="00BA1598" w:rsidTr="0078145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</w:t>
            </w:r>
          </w:p>
        </w:tc>
      </w:tr>
      <w:tr w:rsidR="005211A0" w:rsidRPr="00BA1598" w:rsidTr="00781455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Инструктор-методист; педагог дополнительного образования; педагог-организатор; социальный педагог; тренер-преподаватель, концертмейстер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5148</w:t>
            </w:r>
          </w:p>
        </w:tc>
      </w:tr>
      <w:tr w:rsidR="005211A0" w:rsidRPr="00BA1598" w:rsidTr="00781455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Воспитатель; мастер производственного обучения; методист**(1); педагог-психолог; старший инструктор-методист; старший тренер-преподаватель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5286</w:t>
            </w:r>
          </w:p>
        </w:tc>
      </w:tr>
      <w:tr w:rsidR="005211A0" w:rsidRPr="00BA1598" w:rsidTr="00781455">
        <w:trPr>
          <w:trHeight w:val="18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Педагог-библиотекарь; преподаватель**(2); преподаватель-организатор основ безопасности  жизнедеятельности; руководитель физического воспитания, старший  воспитатель; старший методист**(1),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**(3); учитель; учитель-дефектолог; учитель-логопед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4242C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должностей руководителей структурных подразделений</w:t>
            </w:r>
          </w:p>
        </w:tc>
      </w:tr>
      <w:tr w:rsidR="005211A0" w:rsidRPr="00BA1598" w:rsidTr="00781455">
        <w:trPr>
          <w:trHeight w:val="28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 подразделениями, реализующими общеобразовательную программу и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 программу дополнительного образования детей**(4)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5211A0" w:rsidRPr="00BA1598" w:rsidTr="00781455">
        <w:trPr>
          <w:trHeight w:val="47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общеобразовательную программу и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и других структурных подразделений  образовательного учреждения  (подразделения) начального и среднего профессионального  образования**(5),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</w:t>
            </w:r>
          </w:p>
        </w:tc>
      </w:tr>
      <w:tr w:rsidR="005211A0" w:rsidRPr="00BA1598" w:rsidTr="00781455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(заведующий, директор,    руководитель, управляющий) обособленного структурного подразделения  образовательного учреждения  (подразделения) начального и среднего профессионального образования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E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5211A0" w:rsidRPr="00BA1598" w:rsidTr="00781455">
        <w:trPr>
          <w:trHeight w:val="4560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**(1)  За исключением должностей работников высшего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**(2) Кроме должностей преподавателей, отнесенных к профессорско-преподавательскому составу.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**(3) За исключением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занятых в сфере высшего и дополнительного профессионального образования.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**(4) Кроме должностей руководителей структурных подразделений, отнесенных ко 2 квалификационному уровню.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**(5) Кроме должностей руководителей структурных подразделений, отнесенных к 3 квалификационному уровню.     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**(6) Рекомендуемый размер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окладов (должностных окладов, ставок заработной платы) помощников воспитателей,  младших воспитателей, работающих в образовательных учреждениях, реализующие основные общеобразовательные программы, устанавливаются в размере окладов (должностных окладов, ставок заработной платы), предусмотренных для указанных должностей образовательных учреждений для детей-сирот и детей, оставшихся без попечения родителей, не реализующих основные общеобразовательные программы.</w:t>
            </w:r>
          </w:p>
        </w:tc>
      </w:tr>
      <w:tr w:rsidR="005211A0" w:rsidRPr="00BA1598" w:rsidTr="00781455">
        <w:trPr>
          <w:trHeight w:val="810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Архивариус; дежурный по общежитию; делопроизводитель; калькулятор; кассир; паспортист; секретарь; секретарь-машинистка; экспедитор; экспедитор по перевозке грузов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 производное должностное наименование «старший»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3672-4505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5211A0" w:rsidRPr="00BA1598" w:rsidTr="00781455">
        <w:trPr>
          <w:trHeight w:val="93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Администратор; инспектор по кадрам; техник; техник вычислительного (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информационно-вычисли-тельного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центра;  техник-технолог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E251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4043-5770</w:t>
            </w:r>
          </w:p>
        </w:tc>
      </w:tr>
      <w:tr w:rsidR="005211A0" w:rsidRPr="00BA1598" w:rsidTr="00781455">
        <w:trPr>
          <w:trHeight w:val="40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Лаборант; техник-лаборант; техник-программист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4657-6642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4052-5770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4052-5770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4052-5770</w:t>
            </w:r>
          </w:p>
        </w:tc>
      </w:tr>
      <w:tr w:rsidR="005211A0" w:rsidRPr="00BA1598" w:rsidTr="00781455">
        <w:trPr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архивом; заведующий канцелярией; заведующий копировально-множительным бюро; заведующий  складом;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Должности  служащих  первого   квалификационного  уровня,  по   которым устанавливается производное  должностное наименование «старший».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 уровня,  по   которым устанавливается II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4052-6649</w:t>
            </w:r>
          </w:p>
        </w:tc>
      </w:tr>
      <w:tr w:rsidR="005211A0" w:rsidRPr="00BA1598" w:rsidTr="00781455">
        <w:trPr>
          <w:trHeight w:val="18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производством (шеф-повар); заведующий общежитием; начальник хозяйственного отдела.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квалификационного уровня, по которым устанавливается  I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6342-6972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</w:tr>
      <w:tr w:rsidR="005211A0" w:rsidRPr="00BA1598" w:rsidTr="00781455">
        <w:trPr>
          <w:trHeight w:val="1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(включая старшего); механик.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Должности служащих первого квалификационного уровня, по которым может устанавливаться  производное должностное наименование «ведущий»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6342-7658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</w:tr>
      <w:tr w:rsidR="005211A0" w:rsidRPr="00BA1598" w:rsidTr="00781455">
        <w:trPr>
          <w:trHeight w:val="2496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Бухгалтер; бухгалтер-ревизор; инженер; инженер по защите информации;  инженер по  надзору  за  строительством; инженер  по  охране   труда;  специалист по защите информации; специалист по кадрам; экономист; экономист по бухгалтерскому учету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анализу хозяйственной  деятельности; юрисконсульт; менеджер по работе с электронными аукционами, торгами,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тендарами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 (программист);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(электроник)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6306-6642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205B66" w:rsidP="00CA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CA6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11A0" w:rsidRPr="00BA1598" w:rsidTr="00781455">
        <w:trPr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которым может устанавливаться  II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5480-57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11A0" w:rsidRPr="00BA1598" w:rsidTr="00781455">
        <w:trPr>
          <w:trHeight w:val="11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 уровня,  по   которым может устанавливаться   I  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E064F8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6342-6972</w:t>
            </w:r>
          </w:p>
        </w:tc>
      </w:tr>
      <w:tr w:rsidR="005211A0" w:rsidRPr="00BA1598" w:rsidTr="00781455">
        <w:trPr>
          <w:trHeight w:val="12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устанавливаться  производное должностное наименование «ведущий»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7658-</w:t>
            </w:r>
            <w:r w:rsidR="00F7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8165</w:t>
            </w:r>
          </w:p>
        </w:tc>
      </w:tr>
      <w:tr w:rsidR="005211A0" w:rsidRPr="00BA1598" w:rsidTr="00781455">
        <w:trPr>
          <w:trHeight w:val="9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 специалисты:  в  отделах, отделениях,  лабораториях,   мастерских; заместитель главного бухгалтера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8260-8925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</w:tr>
      <w:tr w:rsidR="005211A0" w:rsidRPr="00BA1598" w:rsidTr="00781455">
        <w:trPr>
          <w:trHeight w:val="31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исследовательской лаборатории;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информации;  начальник   отдела   кадров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(спецотдела  и  др.);  начальник  отдела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 строительства;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материально-технического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снабжения;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подготовки   кадров;   начальник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(лаборатории, сектора) по  защите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информации; начальник планово-экономического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отдела; начальник юридического отдела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5480-9489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5480-9489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5480-9489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5480-9489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Главный** (диспетчер, механик,  специалист по  защите информации,</w:t>
            </w:r>
            <w:r w:rsidRPr="00BA15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технолог, энергетик)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8547-10821</w:t>
            </w:r>
          </w:p>
        </w:tc>
      </w:tr>
      <w:tr w:rsidR="005211A0" w:rsidRPr="00BA1598" w:rsidTr="00781455">
        <w:trPr>
          <w:trHeight w:val="2235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**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</w:tr>
      <w:tr w:rsidR="005211A0" w:rsidRPr="00BA1598" w:rsidTr="00781455">
        <w:trPr>
          <w:trHeight w:val="840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5211A0" w:rsidRPr="00BA1598" w:rsidTr="00781455">
        <w:trPr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5211A0" w:rsidRPr="00BA1598" w:rsidTr="00781455">
        <w:trPr>
          <w:trHeight w:val="17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рабочих:</w:t>
            </w:r>
            <w:r w:rsidR="00D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Гардеробщик; грузчик;  дворник; кастелянша; кладовщик; садовник; сторож (вахтер); уборщик служебных помещений; уборщик производственных помещений; уборщик территорий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3443-3672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5211A0" w:rsidRPr="00BA1598" w:rsidTr="00781455">
        <w:trPr>
          <w:trHeight w:val="13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Водитель автомобиля; оператор электронно-вычислительных и вычислительных машин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4052-4505</w:t>
            </w:r>
          </w:p>
        </w:tc>
      </w:tr>
      <w:tr w:rsidR="005211A0" w:rsidRPr="00BA1598" w:rsidTr="00781455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7057ED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4776-5259</w:t>
            </w:r>
          </w:p>
        </w:tc>
      </w:tr>
      <w:tr w:rsidR="005211A0" w:rsidRPr="00BA1598" w:rsidTr="00781455">
        <w:trPr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</w:t>
            </w:r>
          </w:p>
        </w:tc>
      </w:tr>
      <w:tr w:rsidR="005211A0" w:rsidRPr="00BA1598" w:rsidTr="00781455">
        <w:trPr>
          <w:trHeight w:val="11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5770-6972</w:t>
            </w:r>
          </w:p>
        </w:tc>
      </w:tr>
      <w:tr w:rsidR="005211A0" w:rsidRPr="00BA1598" w:rsidTr="00781455">
        <w:trPr>
          <w:trHeight w:val="82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приказом Министерства здравоохранения и социального развития Российской Федерации от 05.05.2008 № 217н «Об утверждении профессиональных квалификационных групп должностей работников высшего и дополнительного профессионального образования»:</w:t>
            </w:r>
          </w:p>
        </w:tc>
      </w:tr>
      <w:tr w:rsidR="005211A0" w:rsidRPr="00BA1598" w:rsidTr="00781455">
        <w:trPr>
          <w:trHeight w:val="1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к профессиональной квалификационной группе должностей работников административно-хозяйственного и учебно-вспомогательного персонала</w:t>
            </w:r>
          </w:p>
        </w:tc>
      </w:tr>
      <w:tr w:rsidR="005211A0" w:rsidRPr="00BA1598" w:rsidTr="00781455">
        <w:trPr>
          <w:trHeight w:val="6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</w:t>
            </w:r>
          </w:p>
        </w:tc>
      </w:tr>
      <w:tr w:rsidR="005211A0" w:rsidRPr="00BA1598" w:rsidTr="00781455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учебно-методической работе II категории; старший диспетчер факультета; учебный мастер II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10001-10629</w:t>
            </w:r>
          </w:p>
        </w:tc>
      </w:tr>
      <w:tr w:rsidR="005211A0" w:rsidRPr="00BA1598" w:rsidTr="00781455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7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учебно-методической работе I категории;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учебный мастер I категории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10629-11012</w:t>
            </w:r>
          </w:p>
        </w:tc>
      </w:tr>
      <w:tr w:rsidR="005211A0" w:rsidRPr="00BA1598" w:rsidTr="00781455">
        <w:trPr>
          <w:trHeight w:val="82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квалификационная группа должностей профессорско-преподавательского</w:t>
            </w: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состава и руководителей структурных подразделений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профессорско-преподавательского состава,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211A0" w:rsidRPr="00BA1598" w:rsidTr="00781455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Ассистент;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кабинета, лаборатории,  отдела, отделения, подготовительных курсов  (отделения), и других  подразделений*</w:t>
            </w:r>
            <w:proofErr w:type="gram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F747E4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19164</w:t>
            </w:r>
          </w:p>
        </w:tc>
      </w:tr>
      <w:tr w:rsidR="005211A0" w:rsidRPr="00BA1598" w:rsidTr="00781455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10799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1A0" w:rsidRPr="00BA1598" w:rsidTr="00781455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квалификационный уровень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12006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11A0" w:rsidRPr="00BA1598" w:rsidTr="00781455">
        <w:trPr>
          <w:trHeight w:val="390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Кроме должностей руководителей структурных подразделений, отнесенных ко 2 - 5 квалификационным уровням.</w:t>
            </w:r>
          </w:p>
        </w:tc>
      </w:tr>
      <w:tr w:rsidR="005211A0" w:rsidRPr="00BA1598" w:rsidTr="00781455">
        <w:trPr>
          <w:trHeight w:val="9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Рекомендуемые размеры основных окладов (основных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и науки Камчатского края, предусмотренным:</w:t>
            </w:r>
          </w:p>
        </w:tc>
      </w:tr>
      <w:tr w:rsidR="005211A0" w:rsidRPr="00BA1598" w:rsidTr="00781455">
        <w:trPr>
          <w:trHeight w:val="121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      </w:r>
          </w:p>
        </w:tc>
      </w:tr>
      <w:tr w:rsidR="005211A0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211A0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Должности, отнесенные в соответствии с квалификационными характеристиками должностей работников, занятых в библиотеках, к категории «Должности руководителей»</w:t>
            </w:r>
          </w:p>
        </w:tc>
      </w:tr>
      <w:tr w:rsidR="005211A0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10015-10250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F747E4" w:rsidP="00F7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8704-8911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F747E4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8704-8911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A0" w:rsidRPr="00BA1598" w:rsidRDefault="00F747E4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8704-8911</w:t>
            </w:r>
          </w:p>
        </w:tc>
      </w:tr>
      <w:tr w:rsidR="005211A0" w:rsidRPr="00BA1598" w:rsidTr="00781455">
        <w:trPr>
          <w:trHeight w:val="1695"/>
        </w:trPr>
        <w:tc>
          <w:tcPr>
            <w:tcW w:w="138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К образовательным учреждениям, реализующим основные общеобразовательные программы, отнесены общеобразовательные учреждения, начальные школы (школы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сады, вечерние (сменные) общеобразовательные учреждения, общеобразовательные школы-интернаты, лицеи, гимназии, центры образования, общеобразовательные учреждения для детей-сирот и детей, оставшихся без попечения родителей, оздоровительные образовательные учреждения санаторного типа для детей, нуждающихся в длительном лечении, специальные (коррекционные) образовательные учреждения для обучающихся (воспитанников) с ограниченными возможностями здоровья, специальные учебно-воспитательные учреждения для детей и подростков с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</w:tr>
      <w:tr w:rsidR="005211A0" w:rsidRPr="00BA1598" w:rsidTr="00781455">
        <w:trPr>
          <w:trHeight w:val="94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 </w:t>
            </w:r>
          </w:p>
        </w:tc>
      </w:tr>
      <w:tr w:rsidR="005211A0" w:rsidRPr="00BA1598" w:rsidTr="00781455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рабочих и должности служащих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211A0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Машинист по стирке и ремонту спецодежды; кухонный </w:t>
            </w:r>
            <w:proofErr w:type="spell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</w:t>
            </w:r>
            <w:proofErr w:type="gramStart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="0018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вея</w:t>
            </w:r>
            <w:proofErr w:type="spellEnd"/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3443-4776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3443-3897</w:t>
            </w:r>
          </w:p>
        </w:tc>
      </w:tr>
      <w:tr w:rsidR="005211A0" w:rsidRPr="00BA1598" w:rsidTr="00781455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A0" w:rsidRPr="00BA1598" w:rsidRDefault="005211A0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1A0" w:rsidRPr="00BA1598" w:rsidRDefault="00181ED2" w:rsidP="00DC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8260-8911</w:t>
            </w:r>
          </w:p>
        </w:tc>
      </w:tr>
      <w:tr w:rsidR="005211A0" w:rsidRPr="00BA1598" w:rsidTr="00781455">
        <w:trPr>
          <w:trHeight w:val="73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1A0" w:rsidRPr="00BA1598" w:rsidRDefault="00781455" w:rsidP="0078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приказом Министерства здравоохранения и социального развития Российской Федерации от 17.05.2012 №559-н "Об утверждении Единого квалификационного  справочника должностей руководителей, специалистов и служащих, раздел "Квалификационные характеристики должностей руководителей и специалистов, осуществляющих работы в области охраны труда";</w:t>
            </w:r>
          </w:p>
        </w:tc>
      </w:tr>
      <w:tr w:rsidR="00781455" w:rsidRPr="00BA1598" w:rsidTr="00781455">
        <w:trPr>
          <w:trHeight w:val="25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учреждениях, реализующих основные общеобразовательные программы</w:t>
            </w:r>
            <w:r w:rsidRPr="00BA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образовательных учреждениях для детей-сирот и детей, оставшихся без попечения родителей, не реализующих основные общеобразовательные программы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дошкольного образования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иных образовательных учреждениях</w:t>
            </w:r>
          </w:p>
        </w:tc>
      </w:tr>
      <w:tr w:rsidR="00781455" w:rsidRPr="00BA1598" w:rsidTr="00781455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781455" w:rsidRPr="00BA1598" w:rsidTr="00781455">
        <w:trPr>
          <w:trHeight w:val="375"/>
        </w:trPr>
        <w:tc>
          <w:tcPr>
            <w:tcW w:w="1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78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Должности, отнесенные в соответствии с квалификационными характеристиками должностей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руководителей и специалистов, осуществляющих работы в области охраны труда</w:t>
            </w:r>
          </w:p>
        </w:tc>
      </w:tr>
      <w:tr w:rsidR="00781455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</w:t>
            </w:r>
          </w:p>
        </w:tc>
      </w:tr>
      <w:tr w:rsidR="00781455" w:rsidRPr="00BA1598" w:rsidTr="00781455">
        <w:trPr>
          <w:trHeight w:val="3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Pr="00BA1598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781455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охране труда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55" w:rsidRDefault="0035588C" w:rsidP="0050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5480-6342</w:t>
            </w:r>
          </w:p>
        </w:tc>
      </w:tr>
      <w:tr w:rsidR="0035588C" w:rsidRPr="00BA1598" w:rsidTr="00781455">
        <w:trPr>
          <w:trHeight w:val="735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88C" w:rsidRPr="00BA1598" w:rsidRDefault="0035588C" w:rsidP="00504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должностям служащих и профессиям рабочих, не вошедших в ПКГ и ОКПДТР, размеры основных окладов (основных должностных окладов, основных ставок заработной платы)  устанавливаются по решению руководителя учреждения. </w:t>
            </w:r>
          </w:p>
        </w:tc>
      </w:tr>
    </w:tbl>
    <w:p w:rsidR="005211A0" w:rsidRPr="00522238" w:rsidRDefault="005211A0" w:rsidP="005211A0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BA1598">
        <w:rPr>
          <w:rFonts w:ascii="Times New Roman" w:hAnsi="Times New Roman" w:cs="Times New Roman"/>
          <w:bCs/>
          <w:color w:val="26282F"/>
          <w:sz w:val="24"/>
          <w:szCs w:val="24"/>
        </w:rPr>
        <w:fldChar w:fldCharType="end"/>
      </w:r>
    </w:p>
    <w:p w:rsidR="009E7913" w:rsidRDefault="009E7913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81455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W w:w="13836" w:type="dxa"/>
        <w:tblInd w:w="108" w:type="dxa"/>
        <w:tblLook w:val="04A0" w:firstRow="1" w:lastRow="0" w:firstColumn="1" w:lastColumn="0" w:noHBand="0" w:noVBand="1"/>
      </w:tblPr>
      <w:tblGrid>
        <w:gridCol w:w="13836"/>
      </w:tblGrid>
      <w:tr w:rsidR="00781455" w:rsidRPr="00BA1598" w:rsidTr="0035588C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Pr="00BA1598" w:rsidRDefault="00781455" w:rsidP="00504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1455" w:rsidRPr="00BA1598" w:rsidTr="00504421">
        <w:trPr>
          <w:trHeight w:val="735"/>
        </w:trPr>
        <w:tc>
          <w:tcPr>
            <w:tcW w:w="1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455" w:rsidRDefault="00781455" w:rsidP="00504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455" w:rsidRPr="00BA1598" w:rsidRDefault="00781455" w:rsidP="00504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1455" w:rsidRPr="00522238" w:rsidRDefault="00781455" w:rsidP="00E23CB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781455" w:rsidRPr="00522238" w:rsidSect="00B30260">
      <w:pgSz w:w="16839" w:h="11907" w:orient="landscape" w:code="9"/>
      <w:pgMar w:top="1100" w:right="1671" w:bottom="799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D9" w:rsidRDefault="00DB19D9" w:rsidP="00DF798F">
      <w:pPr>
        <w:spacing w:after="0" w:line="240" w:lineRule="auto"/>
      </w:pPr>
      <w:r>
        <w:separator/>
      </w:r>
    </w:p>
  </w:endnote>
  <w:endnote w:type="continuationSeparator" w:id="0">
    <w:p w:rsidR="00DB19D9" w:rsidRDefault="00DB19D9" w:rsidP="00DF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9" w:rsidRDefault="00DB19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9" w:rsidRDefault="00DB19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9" w:rsidRDefault="00DB19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D9" w:rsidRDefault="00DB19D9" w:rsidP="00DF798F">
      <w:pPr>
        <w:spacing w:after="0" w:line="240" w:lineRule="auto"/>
      </w:pPr>
      <w:r>
        <w:separator/>
      </w:r>
    </w:p>
  </w:footnote>
  <w:footnote w:type="continuationSeparator" w:id="0">
    <w:p w:rsidR="00DB19D9" w:rsidRDefault="00DB19D9" w:rsidP="00DF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9" w:rsidRDefault="00DB19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9" w:rsidRDefault="00DB19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D9" w:rsidRDefault="00DB19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5"/>
    <w:rsid w:val="00120E7F"/>
    <w:rsid w:val="00152E9C"/>
    <w:rsid w:val="001659C0"/>
    <w:rsid w:val="00181ED2"/>
    <w:rsid w:val="001E2512"/>
    <w:rsid w:val="00205B66"/>
    <w:rsid w:val="00221F1A"/>
    <w:rsid w:val="00257610"/>
    <w:rsid w:val="002618EB"/>
    <w:rsid w:val="002D77B2"/>
    <w:rsid w:val="0035588C"/>
    <w:rsid w:val="00385B05"/>
    <w:rsid w:val="003E05EF"/>
    <w:rsid w:val="003F3617"/>
    <w:rsid w:val="004242C8"/>
    <w:rsid w:val="004E082D"/>
    <w:rsid w:val="004E7EAC"/>
    <w:rsid w:val="004F4367"/>
    <w:rsid w:val="004F499F"/>
    <w:rsid w:val="005010F0"/>
    <w:rsid w:val="00504421"/>
    <w:rsid w:val="005211A0"/>
    <w:rsid w:val="00522238"/>
    <w:rsid w:val="00673D1F"/>
    <w:rsid w:val="006B5CAD"/>
    <w:rsid w:val="006B706A"/>
    <w:rsid w:val="0070242D"/>
    <w:rsid w:val="007057ED"/>
    <w:rsid w:val="00781455"/>
    <w:rsid w:val="00802F83"/>
    <w:rsid w:val="00896E4A"/>
    <w:rsid w:val="00903E71"/>
    <w:rsid w:val="00927A66"/>
    <w:rsid w:val="009A4BD4"/>
    <w:rsid w:val="009C4AE6"/>
    <w:rsid w:val="009E7913"/>
    <w:rsid w:val="009F74EF"/>
    <w:rsid w:val="00A03A01"/>
    <w:rsid w:val="00A971E7"/>
    <w:rsid w:val="00AC4B04"/>
    <w:rsid w:val="00B30260"/>
    <w:rsid w:val="00B53DD6"/>
    <w:rsid w:val="00B840E5"/>
    <w:rsid w:val="00BA1598"/>
    <w:rsid w:val="00C74E59"/>
    <w:rsid w:val="00CA1CDA"/>
    <w:rsid w:val="00CA6C44"/>
    <w:rsid w:val="00D47EC8"/>
    <w:rsid w:val="00DB19D9"/>
    <w:rsid w:val="00DC3382"/>
    <w:rsid w:val="00DD4339"/>
    <w:rsid w:val="00DF798F"/>
    <w:rsid w:val="00E064F8"/>
    <w:rsid w:val="00E23CB6"/>
    <w:rsid w:val="00E416AF"/>
    <w:rsid w:val="00E4336B"/>
    <w:rsid w:val="00E779AB"/>
    <w:rsid w:val="00E97DDC"/>
    <w:rsid w:val="00F747E4"/>
    <w:rsid w:val="00F91391"/>
    <w:rsid w:val="00FB1C6B"/>
    <w:rsid w:val="00FC223C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8F"/>
  </w:style>
  <w:style w:type="paragraph" w:styleId="a8">
    <w:name w:val="footer"/>
    <w:basedOn w:val="a"/>
    <w:link w:val="a9"/>
    <w:uiPriority w:val="99"/>
    <w:unhideWhenUsed/>
    <w:rsid w:val="00DF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5933837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2EA8-7E8C-45D5-8FC7-E1E0006F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4531</Words>
  <Characters>25829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экономист</dc:creator>
  <cp:lastModifiedBy>RukUprDel</cp:lastModifiedBy>
  <cp:revision>2</cp:revision>
  <cp:lastPrinted>2019-01-24T02:49:00Z</cp:lastPrinted>
  <dcterms:created xsi:type="dcterms:W3CDTF">2019-01-24T03:10:00Z</dcterms:created>
  <dcterms:modified xsi:type="dcterms:W3CDTF">2019-01-24T03:10:00Z</dcterms:modified>
</cp:coreProperties>
</file>