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29" w:rsidRDefault="002234B8" w:rsidP="002234B8">
      <w:pPr>
        <w:pStyle w:val="21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955329">
        <w:rPr>
          <w:noProof/>
          <w:szCs w:val="28"/>
        </w:rPr>
        <w:drawing>
          <wp:inline distT="0" distB="0" distL="0" distR="0" wp14:anchorId="11ABBAAF" wp14:editId="04259455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329" w:rsidRPr="00573BFF" w:rsidRDefault="00955329" w:rsidP="00955329">
      <w:pPr>
        <w:jc w:val="center"/>
        <w:rPr>
          <w:rFonts w:ascii="Times New Roman" w:hAnsi="Times New Roman"/>
          <w:b/>
          <w:sz w:val="32"/>
          <w:szCs w:val="32"/>
        </w:rPr>
      </w:pPr>
      <w:r w:rsidRPr="00573BFF">
        <w:rPr>
          <w:rFonts w:ascii="Times New Roman" w:hAnsi="Times New Roman"/>
          <w:b/>
          <w:sz w:val="32"/>
          <w:szCs w:val="32"/>
        </w:rPr>
        <w:t>ПОСТАНОВЛЕНИЕ</w:t>
      </w:r>
    </w:p>
    <w:p w:rsidR="00955329" w:rsidRPr="00573BFF" w:rsidRDefault="00955329" w:rsidP="00955329">
      <w:pPr>
        <w:pStyle w:val="2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73BFF">
        <w:rPr>
          <w:b w:val="0"/>
          <w:sz w:val="28"/>
          <w:szCs w:val="28"/>
        </w:rPr>
        <w:t>АДМИНИСТРАЦИИ СОБОЛЕВСКОГО   МУНИЦИПАЛЬНОГО РАЙОНА</w:t>
      </w:r>
      <w:r w:rsidR="00573BFF">
        <w:rPr>
          <w:b w:val="0"/>
          <w:sz w:val="28"/>
          <w:szCs w:val="28"/>
        </w:rPr>
        <w:t xml:space="preserve"> КАМЧАТСКОГО КРАЯ</w:t>
      </w:r>
    </w:p>
    <w:p w:rsidR="00955329" w:rsidRDefault="002234B8" w:rsidP="009553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55329">
        <w:rPr>
          <w:rFonts w:ascii="Times New Roman" w:hAnsi="Times New Roman"/>
          <w:b/>
          <w:sz w:val="28"/>
          <w:szCs w:val="28"/>
        </w:rPr>
        <w:t xml:space="preserve">  </w:t>
      </w:r>
    </w:p>
    <w:p w:rsidR="00955329" w:rsidRDefault="002234B8" w:rsidP="009553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73BFF" w:rsidRPr="00573BFF">
        <w:rPr>
          <w:rFonts w:ascii="Times New Roman" w:hAnsi="Times New Roman"/>
          <w:b/>
          <w:sz w:val="28"/>
          <w:szCs w:val="28"/>
        </w:rPr>
        <w:t>3 февраля 2014</w:t>
      </w:r>
      <w:r w:rsidR="0095532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55329">
        <w:rPr>
          <w:rFonts w:ascii="Times New Roman" w:hAnsi="Times New Roman"/>
          <w:sz w:val="28"/>
          <w:szCs w:val="28"/>
        </w:rPr>
        <w:t>с</w:t>
      </w:r>
      <w:proofErr w:type="gramStart"/>
      <w:r w:rsidR="00955329">
        <w:rPr>
          <w:rFonts w:ascii="Times New Roman" w:hAnsi="Times New Roman"/>
          <w:sz w:val="28"/>
          <w:szCs w:val="28"/>
        </w:rPr>
        <w:t>.С</w:t>
      </w:r>
      <w:proofErr w:type="gramEnd"/>
      <w:r w:rsidR="00955329">
        <w:rPr>
          <w:rFonts w:ascii="Times New Roman" w:hAnsi="Times New Roman"/>
          <w:sz w:val="28"/>
          <w:szCs w:val="28"/>
        </w:rPr>
        <w:t>оболево</w:t>
      </w:r>
      <w:proofErr w:type="spellEnd"/>
      <w:r w:rsidR="00955329">
        <w:rPr>
          <w:rFonts w:ascii="Times New Roman" w:hAnsi="Times New Roman"/>
          <w:sz w:val="28"/>
          <w:szCs w:val="28"/>
        </w:rPr>
        <w:t xml:space="preserve">                         </w:t>
      </w:r>
      <w:r w:rsidR="00573BF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55329" w:rsidRPr="002234B8">
        <w:rPr>
          <w:rFonts w:ascii="Times New Roman" w:hAnsi="Times New Roman"/>
          <w:b/>
          <w:sz w:val="28"/>
          <w:szCs w:val="28"/>
        </w:rPr>
        <w:t xml:space="preserve">№ </w:t>
      </w:r>
      <w:r w:rsidR="00573BFF" w:rsidRPr="002234B8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55329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2234B8" w:rsidRDefault="002234B8" w:rsidP="00955329">
      <w:pPr>
        <w:pStyle w:val="a4"/>
        <w:jc w:val="center"/>
        <w:rPr>
          <w:b/>
          <w:sz w:val="28"/>
          <w:szCs w:val="28"/>
        </w:rPr>
      </w:pPr>
    </w:p>
    <w:p w:rsidR="00955329" w:rsidRDefault="00955329" w:rsidP="0095532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 муниципальной услуги «Предоставление информации  о порядке проведения государственной (итоговой) аттестации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, освоивших основные и дополнительные общеобразовательные (за исключением дошкольных) программы</w:t>
      </w:r>
    </w:p>
    <w:p w:rsidR="00955329" w:rsidRDefault="00955329" w:rsidP="00955329">
      <w:pPr>
        <w:pStyle w:val="a4"/>
        <w:jc w:val="center"/>
        <w:rPr>
          <w:b/>
          <w:sz w:val="28"/>
          <w:szCs w:val="28"/>
        </w:rPr>
      </w:pPr>
    </w:p>
    <w:p w:rsidR="00955329" w:rsidRDefault="00955329" w:rsidP="00955329">
      <w:pPr>
        <w:pStyle w:val="a4"/>
        <w:jc w:val="center"/>
        <w:rPr>
          <w:b/>
          <w:sz w:val="28"/>
          <w:szCs w:val="28"/>
        </w:rPr>
      </w:pPr>
    </w:p>
    <w:p w:rsidR="00955329" w:rsidRDefault="00955329" w:rsidP="009553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  Федеральным законом от 27.07.2010 № 210-ФЗ «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услуг», в соответствии с постановлением администрации Соболевского района от 27.08.2009 № 149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Соболевского района», распоряжением Правительства Российской Федерации от 17.12.2009 № 1993-р, Постановлением Правительства Камчатского края от 19.02.2010 № 91-РП «Об утверждении Плана перехода на предоставление в электронном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виде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первоочередных государственных услуг, предоставляемых исполнительными органами государственной власти Камчатского края, а также услуг, предоставляемых учреждениями Камчатского края»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 изменениями и дополнениями),</w:t>
      </w:r>
    </w:p>
    <w:p w:rsidR="00955329" w:rsidRPr="00573BFF" w:rsidRDefault="00573BFF" w:rsidP="00955329">
      <w:pPr>
        <w:jc w:val="both"/>
        <w:rPr>
          <w:rFonts w:ascii="Times New Roman" w:hAnsi="Times New Roman"/>
          <w:sz w:val="28"/>
          <w:szCs w:val="28"/>
        </w:rPr>
      </w:pPr>
      <w:r w:rsidRPr="00573BFF">
        <w:rPr>
          <w:rFonts w:ascii="Times New Roman" w:hAnsi="Times New Roman"/>
          <w:sz w:val="28"/>
          <w:szCs w:val="28"/>
        </w:rPr>
        <w:t xml:space="preserve">АДМИНИСТРАЦИЯ </w:t>
      </w:r>
      <w:r w:rsidR="00955329" w:rsidRPr="00573BFF">
        <w:rPr>
          <w:rFonts w:ascii="Times New Roman" w:hAnsi="Times New Roman"/>
          <w:sz w:val="28"/>
          <w:szCs w:val="28"/>
        </w:rPr>
        <w:t>ПОСТАНОВЛЯ</w:t>
      </w:r>
      <w:r w:rsidRPr="00573BFF">
        <w:rPr>
          <w:rFonts w:ascii="Times New Roman" w:hAnsi="Times New Roman"/>
          <w:sz w:val="28"/>
          <w:szCs w:val="28"/>
        </w:rPr>
        <w:t>ЕТ</w:t>
      </w:r>
      <w:r w:rsidR="00955329" w:rsidRPr="00573BFF">
        <w:rPr>
          <w:rFonts w:ascii="Times New Roman" w:hAnsi="Times New Roman"/>
          <w:sz w:val="28"/>
          <w:szCs w:val="28"/>
        </w:rPr>
        <w:t>:</w:t>
      </w:r>
    </w:p>
    <w:p w:rsidR="002234B8" w:rsidRDefault="00955329" w:rsidP="002234B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73BFF">
        <w:rPr>
          <w:rFonts w:ascii="Times New Roman" w:hAnsi="Times New Roman"/>
          <w:sz w:val="28"/>
          <w:szCs w:val="28"/>
        </w:rPr>
        <w:t xml:space="preserve">     1. Утвердить Административный регламент предоставления  муниципальной услуги  «Предоставление информации  о порядке проведения</w:t>
      </w:r>
      <w:r w:rsidR="002234B8" w:rsidRPr="002234B8">
        <w:rPr>
          <w:rFonts w:ascii="Times New Roman" w:hAnsi="Times New Roman"/>
          <w:sz w:val="28"/>
          <w:szCs w:val="28"/>
        </w:rPr>
        <w:t xml:space="preserve"> </w:t>
      </w:r>
      <w:r w:rsidR="002234B8" w:rsidRPr="00573BFF">
        <w:rPr>
          <w:rFonts w:ascii="Times New Roman" w:hAnsi="Times New Roman"/>
          <w:sz w:val="28"/>
          <w:szCs w:val="28"/>
        </w:rPr>
        <w:t xml:space="preserve">государственной (итоговой) аттестации </w:t>
      </w:r>
      <w:proofErr w:type="gramStart"/>
      <w:r w:rsidR="002234B8" w:rsidRPr="00573BF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234B8" w:rsidRPr="00573BFF">
        <w:rPr>
          <w:rFonts w:ascii="Times New Roman" w:hAnsi="Times New Roman"/>
          <w:sz w:val="28"/>
          <w:szCs w:val="28"/>
        </w:rPr>
        <w:t xml:space="preserve">, освоивших основные и дополнительные общеобразовательные (за исключением дошкольных) программы на территории Соболевского муниципального района согласно приложению. </w:t>
      </w:r>
      <w:r w:rsidRPr="00573BFF">
        <w:rPr>
          <w:rFonts w:ascii="Times New Roman" w:hAnsi="Times New Roman"/>
          <w:sz w:val="28"/>
          <w:szCs w:val="28"/>
        </w:rPr>
        <w:t xml:space="preserve"> </w:t>
      </w:r>
      <w:r w:rsidR="002234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573BFF" w:rsidRPr="00573BFF" w:rsidRDefault="00573BFF" w:rsidP="002234B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73BFF">
        <w:rPr>
          <w:rFonts w:ascii="Times New Roman" w:hAnsi="Times New Roman"/>
          <w:sz w:val="28"/>
          <w:szCs w:val="28"/>
        </w:rPr>
        <w:lastRenderedPageBreak/>
        <w:t xml:space="preserve">2.  Управлению образования Соболевского района организовать работу по исполнению муниципальной услуги «Предоставление информации об организации общедоступного и бесплатного дошкольного образования в образовательных учреждениях, расположенных на территории Соболевского района». </w:t>
      </w:r>
    </w:p>
    <w:p w:rsidR="00573BFF" w:rsidRPr="00573BFF" w:rsidRDefault="00573BFF" w:rsidP="00573BFF">
      <w:pPr>
        <w:jc w:val="both"/>
        <w:rPr>
          <w:rFonts w:ascii="Times New Roman" w:hAnsi="Times New Roman"/>
          <w:sz w:val="28"/>
          <w:szCs w:val="28"/>
        </w:rPr>
      </w:pPr>
      <w:r w:rsidRPr="00573BFF">
        <w:rPr>
          <w:rFonts w:ascii="Times New Roman" w:hAnsi="Times New Roman"/>
          <w:sz w:val="28"/>
          <w:szCs w:val="28"/>
        </w:rPr>
        <w:t xml:space="preserve">        </w:t>
      </w:r>
      <w:r w:rsidR="002234B8">
        <w:rPr>
          <w:rFonts w:ascii="Times New Roman" w:hAnsi="Times New Roman"/>
          <w:sz w:val="28"/>
          <w:szCs w:val="28"/>
        </w:rPr>
        <w:t xml:space="preserve"> </w:t>
      </w:r>
      <w:r w:rsidRPr="00573BFF">
        <w:rPr>
          <w:rFonts w:ascii="Times New Roman" w:hAnsi="Times New Roman"/>
          <w:sz w:val="28"/>
          <w:szCs w:val="28"/>
        </w:rPr>
        <w:t>3. Управлению делами администрации Соболевского муниципального района настоящее постановление  разместить на официальном сайте Соболевского муниципального района в информационно-телекоммуникационной сети Интернет.</w:t>
      </w:r>
    </w:p>
    <w:p w:rsidR="00573BFF" w:rsidRPr="00573BFF" w:rsidRDefault="00573BFF" w:rsidP="00573B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73BFF">
        <w:rPr>
          <w:rFonts w:ascii="Times New Roman" w:hAnsi="Times New Roman"/>
          <w:sz w:val="28"/>
          <w:szCs w:val="28"/>
        </w:rPr>
        <w:t>4.  Настоящее постановление вступает в силу со дня его подписания   и распространяется на правоотношения с 02 августа 2013года</w:t>
      </w:r>
      <w:r>
        <w:rPr>
          <w:rFonts w:ascii="Times New Roman" w:hAnsi="Times New Roman"/>
          <w:sz w:val="28"/>
          <w:szCs w:val="28"/>
        </w:rPr>
        <w:t>.</w:t>
      </w:r>
    </w:p>
    <w:p w:rsidR="00573BFF" w:rsidRPr="00573BFF" w:rsidRDefault="00573BFF" w:rsidP="00573B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73BFF">
        <w:rPr>
          <w:rFonts w:ascii="Times New Roman" w:hAnsi="Times New Roman"/>
          <w:sz w:val="28"/>
          <w:szCs w:val="28"/>
        </w:rPr>
        <w:t xml:space="preserve">5. Контроль по исполнению настоящего постановления возложить на управление образования администрации Соболевского муниципального района. </w:t>
      </w:r>
    </w:p>
    <w:p w:rsidR="00955329" w:rsidRPr="00573BFF" w:rsidRDefault="00955329" w:rsidP="00955329">
      <w:pPr>
        <w:pStyle w:val="a4"/>
        <w:jc w:val="both"/>
        <w:rPr>
          <w:sz w:val="28"/>
          <w:szCs w:val="28"/>
        </w:rPr>
      </w:pPr>
    </w:p>
    <w:p w:rsidR="00955329" w:rsidRDefault="00955329" w:rsidP="00955329">
      <w:pPr>
        <w:jc w:val="both"/>
        <w:rPr>
          <w:rFonts w:ascii="Times New Roman" w:hAnsi="Times New Roman"/>
          <w:sz w:val="28"/>
          <w:szCs w:val="28"/>
        </w:rPr>
      </w:pPr>
    </w:p>
    <w:p w:rsidR="00955329" w:rsidRDefault="00955329" w:rsidP="009553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Соболевского муниципального района                              В.И.Куркин</w:t>
      </w: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                                                                                                       </w:t>
      </w: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955329" w:rsidRDefault="00955329" w:rsidP="00955329">
      <w:pPr>
        <w:pStyle w:val="a6"/>
        <w:rPr>
          <w:b/>
          <w:sz w:val="28"/>
          <w:szCs w:val="28"/>
          <w:lang w:eastAsia="ru-RU"/>
        </w:rPr>
      </w:pPr>
    </w:p>
    <w:p w:rsidR="002234B8" w:rsidRDefault="002234B8" w:rsidP="00955329">
      <w:pPr>
        <w:pStyle w:val="a6"/>
        <w:rPr>
          <w:b/>
          <w:sz w:val="28"/>
          <w:szCs w:val="28"/>
          <w:lang w:eastAsia="ru-RU"/>
        </w:rPr>
      </w:pPr>
    </w:p>
    <w:p w:rsidR="002234B8" w:rsidRDefault="002234B8" w:rsidP="00955329">
      <w:pPr>
        <w:pStyle w:val="a6"/>
        <w:rPr>
          <w:b/>
          <w:sz w:val="28"/>
          <w:szCs w:val="28"/>
          <w:lang w:eastAsia="ru-RU"/>
        </w:rPr>
      </w:pPr>
    </w:p>
    <w:p w:rsidR="002234B8" w:rsidRDefault="002234B8" w:rsidP="00955329">
      <w:pPr>
        <w:pStyle w:val="a6"/>
        <w:rPr>
          <w:b/>
          <w:sz w:val="28"/>
          <w:szCs w:val="28"/>
          <w:lang w:eastAsia="ru-RU"/>
        </w:rPr>
      </w:pPr>
      <w:bookmarkStart w:id="0" w:name="_GoBack"/>
      <w:bookmarkEnd w:id="0"/>
    </w:p>
    <w:p w:rsidR="00955329" w:rsidRDefault="00955329" w:rsidP="0095532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  </w:t>
      </w:r>
    </w:p>
    <w:p w:rsidR="00955329" w:rsidRPr="00573BFF" w:rsidRDefault="00955329" w:rsidP="0095532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584F4F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573BFF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  <w:r w:rsidR="00573BFF" w:rsidRPr="00573BFF"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955329" w:rsidRPr="00573BFF" w:rsidRDefault="00955329" w:rsidP="0095532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573BF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Соболевского </w:t>
      </w:r>
      <w:r w:rsidR="00573BFF" w:rsidRPr="00573BFF">
        <w:rPr>
          <w:rFonts w:ascii="Times New Roman" w:hAnsi="Times New Roman"/>
          <w:sz w:val="24"/>
          <w:szCs w:val="24"/>
          <w:lang w:eastAsia="ru-RU"/>
        </w:rPr>
        <w:t>муниципального</w:t>
      </w:r>
    </w:p>
    <w:p w:rsidR="00955329" w:rsidRPr="00573BFF" w:rsidRDefault="00955329" w:rsidP="00955329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573BFF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          </w:t>
      </w:r>
      <w:r w:rsidR="00573BFF" w:rsidRPr="00573BFF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573B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3BFF">
        <w:rPr>
          <w:rFonts w:ascii="Times New Roman" w:hAnsi="Times New Roman"/>
          <w:sz w:val="24"/>
          <w:szCs w:val="24"/>
          <w:lang w:eastAsia="ru-RU"/>
        </w:rPr>
        <w:t>р</w:t>
      </w:r>
      <w:r w:rsidRPr="00573BFF">
        <w:rPr>
          <w:rFonts w:ascii="Times New Roman" w:hAnsi="Times New Roman"/>
          <w:sz w:val="24"/>
          <w:szCs w:val="24"/>
          <w:lang w:eastAsia="ru-RU"/>
        </w:rPr>
        <w:t>айона</w:t>
      </w:r>
      <w:r w:rsidR="00573BFF" w:rsidRPr="00573BFF">
        <w:rPr>
          <w:rFonts w:ascii="Times New Roman" w:hAnsi="Times New Roman"/>
          <w:sz w:val="24"/>
          <w:szCs w:val="24"/>
          <w:lang w:eastAsia="ru-RU"/>
        </w:rPr>
        <w:t xml:space="preserve"> от 03.02.2014 </w:t>
      </w:r>
      <w:r w:rsidR="00573B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3BFF" w:rsidRPr="00573BFF">
        <w:rPr>
          <w:rFonts w:ascii="Times New Roman" w:hAnsi="Times New Roman"/>
          <w:sz w:val="24"/>
          <w:szCs w:val="24"/>
          <w:lang w:eastAsia="ru-RU"/>
        </w:rPr>
        <w:t>№</w:t>
      </w:r>
      <w:r w:rsidR="00573BFF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573BFF" w:rsidRPr="00573BFF">
        <w:rPr>
          <w:rFonts w:ascii="Times New Roman" w:hAnsi="Times New Roman"/>
          <w:sz w:val="24"/>
          <w:szCs w:val="24"/>
          <w:lang w:eastAsia="ru-RU"/>
        </w:rPr>
        <w:t>0</w:t>
      </w:r>
    </w:p>
    <w:p w:rsidR="00955329" w:rsidRDefault="00955329" w:rsidP="00955329">
      <w:pPr>
        <w:pStyle w:val="a4"/>
        <w:jc w:val="center"/>
        <w:rPr>
          <w:b/>
          <w:sz w:val="28"/>
          <w:szCs w:val="28"/>
        </w:rPr>
      </w:pPr>
    </w:p>
    <w:p w:rsidR="00955329" w:rsidRDefault="00955329" w:rsidP="00955329">
      <w:pPr>
        <w:pStyle w:val="a4"/>
        <w:jc w:val="center"/>
        <w:rPr>
          <w:b/>
          <w:sz w:val="28"/>
          <w:szCs w:val="28"/>
        </w:rPr>
      </w:pPr>
    </w:p>
    <w:p w:rsidR="00955329" w:rsidRDefault="00955329" w:rsidP="00955329">
      <w:pPr>
        <w:pStyle w:val="a4"/>
        <w:jc w:val="center"/>
        <w:rPr>
          <w:b/>
          <w:sz w:val="28"/>
          <w:szCs w:val="28"/>
        </w:rPr>
      </w:pPr>
    </w:p>
    <w:p w:rsidR="00955329" w:rsidRDefault="00955329" w:rsidP="0095532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</w:p>
    <w:p w:rsidR="00955329" w:rsidRDefault="00955329" w:rsidP="00955329">
      <w:pPr>
        <w:jc w:val="center"/>
        <w:rPr>
          <w:rFonts w:ascii="Times New Roman" w:hAnsi="Times New Roman" w:cs="Arial Unicode MS"/>
          <w:b/>
          <w:sz w:val="28"/>
          <w:szCs w:val="28"/>
        </w:rPr>
      </w:pPr>
      <w:r>
        <w:rPr>
          <w:rFonts w:ascii="Times New Roman" w:hAnsi="Times New Roman" w:cs="Arial Unicode MS"/>
          <w:b/>
          <w:sz w:val="28"/>
          <w:szCs w:val="28"/>
        </w:rPr>
        <w:t xml:space="preserve">«Предоставление информации  о порядке проведения государственной (итоговой) аттестации </w:t>
      </w:r>
      <w:proofErr w:type="gramStart"/>
      <w:r>
        <w:rPr>
          <w:rFonts w:ascii="Times New Roman" w:hAnsi="Times New Roman" w:cs="Arial Unicode MS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Arial Unicode MS"/>
          <w:b/>
          <w:sz w:val="28"/>
          <w:szCs w:val="28"/>
        </w:rPr>
        <w:t xml:space="preserve">, освоивших основные и дополнительные общеобразовательные (за исключением дошкольных) программы» </w:t>
      </w:r>
    </w:p>
    <w:p w:rsidR="00955329" w:rsidRDefault="00955329" w:rsidP="00955329">
      <w:pPr>
        <w:suppressAutoHyphens/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Arial Unicode MS"/>
          <w:b/>
          <w:sz w:val="28"/>
          <w:szCs w:val="28"/>
        </w:rPr>
      </w:pPr>
      <w:r>
        <w:rPr>
          <w:rFonts w:ascii="Times New Roman" w:hAnsi="Times New Roman" w:cs="Arial Unicode MS"/>
          <w:b/>
          <w:sz w:val="28"/>
          <w:szCs w:val="28"/>
        </w:rPr>
        <w:t>I. Общие положения</w:t>
      </w:r>
    </w:p>
    <w:p w:rsidR="00955329" w:rsidRDefault="00955329" w:rsidP="00955329">
      <w:pPr>
        <w:pStyle w:val="21"/>
        <w:numPr>
          <w:ilvl w:val="1"/>
          <w:numId w:val="1"/>
        </w:numPr>
        <w:tabs>
          <w:tab w:val="num" w:pos="-4680"/>
        </w:tabs>
        <w:suppressAutoHyphens w:val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Предметом регулирования административного регламента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программы» (далее - административный регламент) является установление порядка предоставления заявителю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программы.</w:t>
      </w:r>
    </w:p>
    <w:p w:rsidR="00955329" w:rsidRDefault="00955329" w:rsidP="00955329">
      <w:pPr>
        <w:pStyle w:val="21"/>
        <w:numPr>
          <w:ilvl w:val="1"/>
          <w:numId w:val="1"/>
        </w:numPr>
        <w:tabs>
          <w:tab w:val="num" w:pos="-4680"/>
        </w:tabs>
        <w:suppressAutoHyphens w:val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Заявителями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программы» являются:</w:t>
      </w:r>
    </w:p>
    <w:p w:rsidR="00955329" w:rsidRDefault="00955329" w:rsidP="00955329">
      <w:pPr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 общеобразовательных учреждений, освоившие основные и дополнительные общеобразовательные (за исключением дошкольных) программы;</w:t>
      </w:r>
      <w:proofErr w:type="gramEnd"/>
    </w:p>
    <w:p w:rsidR="00955329" w:rsidRDefault="00955329" w:rsidP="00955329">
      <w:pPr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55329" w:rsidRDefault="00955329" w:rsidP="00955329">
      <w:pPr>
        <w:tabs>
          <w:tab w:val="num" w:pos="-46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иные физические и юридические лица.</w:t>
      </w:r>
    </w:p>
    <w:p w:rsidR="00955329" w:rsidRDefault="00955329" w:rsidP="00955329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1.3. Муниципальная услуга предоставляется Управлением образования администрации Соболевского муниципального района Камчатского края (далее по тексту – Управлением), муниципальными  общеобразовательными учреждениями Соболевского района и (далее по тексту - Учреждения), перечень которых с указанием информации о месте нахождения, графике работы, справочных телефонах дан в приложении № 1 к настоящему административному регламенту. </w:t>
      </w:r>
    </w:p>
    <w:p w:rsidR="00955329" w:rsidRDefault="00955329" w:rsidP="00955329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Указанная информация содержится на официальном сайте администрации Соболевского муниципального района http://sobolevomr.ru .</w:t>
      </w:r>
    </w:p>
    <w:p w:rsidR="00955329" w:rsidRDefault="00955329" w:rsidP="009553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1.4. Разработчиком настоящего административного регламента является Управление образования Соболевского района Камчатского края, расположенное по адресу:  684200, с. Соболево, пер. Центральный, д.7, телефон: (841536) 32473, факс: (841536) 32473,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: obraz-srmo@mail/kamchatka.ru</w:t>
      </w:r>
    </w:p>
    <w:p w:rsidR="00955329" w:rsidRDefault="00955329" w:rsidP="009553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работы Управления  образования: </w:t>
      </w:r>
    </w:p>
    <w:p w:rsidR="00955329" w:rsidRDefault="00955329" w:rsidP="009553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рабочие дни - с понедельника по пятницу, с 9-00 до 18 -00, </w:t>
      </w:r>
    </w:p>
    <w:p w:rsidR="00955329" w:rsidRDefault="00955329" w:rsidP="009553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обеденный перерыв – с 13.00 до 14.00;</w:t>
      </w:r>
    </w:p>
    <w:p w:rsidR="00955329" w:rsidRDefault="00955329" w:rsidP="009553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выходные дни – суббота и воскресенье.</w:t>
      </w:r>
    </w:p>
    <w:p w:rsidR="00955329" w:rsidRDefault="00955329" w:rsidP="00955329">
      <w:pPr>
        <w:spacing w:after="0"/>
        <w:rPr>
          <w:rFonts w:ascii="Times New Roman" w:hAnsi="Times New Roman"/>
          <w:sz w:val="28"/>
          <w:szCs w:val="28"/>
        </w:rPr>
      </w:pPr>
    </w:p>
    <w:p w:rsidR="00955329" w:rsidRDefault="00955329" w:rsidP="00955329">
      <w:pPr>
        <w:tabs>
          <w:tab w:val="left" w:pos="-432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1.5. Должностные лица Управления, Учреждения осуществляют информирование по следующим направлениям:</w:t>
      </w:r>
    </w:p>
    <w:p w:rsidR="00955329" w:rsidRDefault="00955329" w:rsidP="00955329">
      <w:pPr>
        <w:tabs>
          <w:tab w:val="left" w:pos="-432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местонахождении и графике работы  Учреждения;</w:t>
      </w:r>
    </w:p>
    <w:p w:rsidR="00955329" w:rsidRDefault="00955329" w:rsidP="00955329">
      <w:pPr>
        <w:tabs>
          <w:tab w:val="left" w:pos="-432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 справочных телефонах  Учреждения;</w:t>
      </w:r>
    </w:p>
    <w:p w:rsidR="00955329" w:rsidRDefault="00955329" w:rsidP="00955329">
      <w:pPr>
        <w:tabs>
          <w:tab w:val="left" w:pos="-432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порядке получения информации заинтересованными лицами по вопросам предоставления муниципальной услуги, в том числе о ходе исполнения.</w:t>
      </w:r>
    </w:p>
    <w:p w:rsidR="00955329" w:rsidRDefault="00955329" w:rsidP="00955329">
      <w:pPr>
        <w:tabs>
          <w:tab w:val="left" w:pos="-432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Основными требованиями к информированию заявителей являются:   </w:t>
      </w:r>
    </w:p>
    <w:p w:rsidR="00955329" w:rsidRDefault="00955329" w:rsidP="00955329">
      <w:pPr>
        <w:tabs>
          <w:tab w:val="left" w:pos="-4320"/>
          <w:tab w:val="left" w:pos="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актуальность;  </w:t>
      </w:r>
    </w:p>
    <w:p w:rsidR="00955329" w:rsidRDefault="00955329" w:rsidP="00955329">
      <w:pPr>
        <w:tabs>
          <w:tab w:val="left" w:pos="-4320"/>
          <w:tab w:val="left" w:pos="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своевременность;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55329" w:rsidRDefault="00955329" w:rsidP="00955329">
      <w:pPr>
        <w:tabs>
          <w:tab w:val="left" w:pos="-4320"/>
          <w:tab w:val="left" w:pos="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четкость в изложении материала;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55329" w:rsidRDefault="00955329" w:rsidP="00955329">
      <w:pPr>
        <w:tabs>
          <w:tab w:val="left" w:pos="-4320"/>
          <w:tab w:val="left" w:pos="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полнота консультирования;   </w:t>
      </w:r>
      <w:r>
        <w:rPr>
          <w:rFonts w:ascii="Times New Roman" w:hAnsi="Times New Roman"/>
          <w:sz w:val="28"/>
          <w:szCs w:val="28"/>
        </w:rPr>
        <w:tab/>
      </w:r>
    </w:p>
    <w:p w:rsidR="00955329" w:rsidRDefault="00955329" w:rsidP="00955329">
      <w:pPr>
        <w:tabs>
          <w:tab w:val="left" w:pos="-4320"/>
          <w:tab w:val="left" w:pos="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наглядность форм подачи материала;    </w:t>
      </w:r>
      <w:r>
        <w:rPr>
          <w:rFonts w:ascii="Times New Roman" w:hAnsi="Times New Roman"/>
          <w:sz w:val="28"/>
          <w:szCs w:val="28"/>
        </w:rPr>
        <w:tab/>
      </w:r>
    </w:p>
    <w:p w:rsidR="00955329" w:rsidRDefault="00955329" w:rsidP="00955329">
      <w:pPr>
        <w:tabs>
          <w:tab w:val="left" w:pos="-4320"/>
          <w:tab w:val="left" w:pos="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955329" w:rsidRDefault="00955329" w:rsidP="00955329">
      <w:pPr>
        <w:tabs>
          <w:tab w:val="left" w:pos="-4320"/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 </w:t>
      </w:r>
      <w:r>
        <w:rPr>
          <w:rFonts w:ascii="Times New Roman" w:hAnsi="Times New Roman"/>
          <w:sz w:val="28"/>
          <w:szCs w:val="28"/>
        </w:rPr>
        <w:tab/>
        <w:t>Информирование заявителей об исполнении муниципальной услуги осуществляется в форме:</w:t>
      </w:r>
    </w:p>
    <w:p w:rsidR="00955329" w:rsidRDefault="00955329" w:rsidP="00955329">
      <w:pPr>
        <w:numPr>
          <w:ilvl w:val="0"/>
          <w:numId w:val="3"/>
        </w:num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непосредственного обращения заявителей (при личном обращении либо по телефону) с должностными лицами  Управления, Учреждения;</w:t>
      </w:r>
    </w:p>
    <w:p w:rsidR="00955329" w:rsidRDefault="00955329" w:rsidP="00955329">
      <w:pPr>
        <w:numPr>
          <w:ilvl w:val="0"/>
          <w:numId w:val="3"/>
        </w:numPr>
        <w:tabs>
          <w:tab w:val="left" w:pos="-432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информационном стенде, размещенном при входе в помещение  Учреждения.</w:t>
      </w:r>
    </w:p>
    <w:p w:rsidR="00955329" w:rsidRDefault="00955329" w:rsidP="00955329">
      <w:pPr>
        <w:tabs>
          <w:tab w:val="left" w:pos="-4320"/>
          <w:tab w:val="left" w:pos="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Требования к форме и характеру взаимодействия должностных лиц Управления, Учреждений с заявителями:</w:t>
      </w:r>
    </w:p>
    <w:p w:rsidR="00955329" w:rsidRDefault="00955329" w:rsidP="00955329">
      <w:pPr>
        <w:tabs>
          <w:tab w:val="left" w:pos="-4320"/>
          <w:tab w:val="left" w:pos="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при ответе на телефонные звонки должностное лицо 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 </w:t>
      </w:r>
    </w:p>
    <w:p w:rsidR="00955329" w:rsidRDefault="00955329" w:rsidP="00955329">
      <w:p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       </w:t>
      </w:r>
    </w:p>
    <w:p w:rsidR="00955329" w:rsidRDefault="00955329" w:rsidP="00955329">
      <w:p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 конце консультирования (по телефону или лично) должностное лицо, осуществляющее консультирование, должно кратко подвести итоги и перечислить действия, которые необходимо совершить заявителю;</w:t>
      </w:r>
    </w:p>
    <w:p w:rsidR="00955329" w:rsidRDefault="00955329" w:rsidP="00955329">
      <w:p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телефонов должностного лица, исполнившего ответ на обращение.             </w:t>
      </w:r>
    </w:p>
    <w:p w:rsidR="00955329" w:rsidRDefault="00955329" w:rsidP="00955329">
      <w:p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Информационные стенды в Учреждениях оборудуются в доступном для получателя муниципальной услуги месте и содержат следующую обязательную информацию:  </w:t>
      </w:r>
    </w:p>
    <w:p w:rsidR="00955329" w:rsidRDefault="00955329" w:rsidP="00955329">
      <w:p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перечне предоставляемых муниципальных услуг;</w:t>
      </w:r>
    </w:p>
    <w:p w:rsidR="00955329" w:rsidRDefault="00955329" w:rsidP="00955329">
      <w:pPr>
        <w:numPr>
          <w:ilvl w:val="0"/>
          <w:numId w:val="4"/>
        </w:numPr>
        <w:tabs>
          <w:tab w:val="left" w:pos="-4320"/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обжалования действий (бездействий) и решений, осуществляемых (принятых) в ходе исполнения муниципальной услуги;</w:t>
      </w:r>
    </w:p>
    <w:p w:rsidR="00955329" w:rsidRDefault="00955329" w:rsidP="00955329">
      <w:pPr>
        <w:numPr>
          <w:ilvl w:val="0"/>
          <w:numId w:val="4"/>
        </w:num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адрес, в том числе адрес Интернет-сайта, номера телефонов, электронной почты, график работы образовательного учреждения, Управления  образования;  </w:t>
      </w:r>
    </w:p>
    <w:p w:rsidR="00955329" w:rsidRDefault="00955329" w:rsidP="00955329">
      <w:pPr>
        <w:numPr>
          <w:ilvl w:val="0"/>
          <w:numId w:val="4"/>
        </w:num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которые заявитель должен представить для исполнения муниципальной услуги;</w:t>
      </w:r>
    </w:p>
    <w:p w:rsidR="00955329" w:rsidRDefault="00955329" w:rsidP="00955329">
      <w:p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образец заявления о приеме в  Учреждение; </w:t>
      </w:r>
    </w:p>
    <w:p w:rsidR="00955329" w:rsidRDefault="00955329" w:rsidP="00955329">
      <w:pPr>
        <w:numPr>
          <w:ilvl w:val="0"/>
          <w:numId w:val="4"/>
        </w:num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оснований для отказа в исполнении муниципальной услуги;</w:t>
      </w:r>
    </w:p>
    <w:p w:rsidR="00955329" w:rsidRDefault="00955329" w:rsidP="00955329">
      <w:pPr>
        <w:numPr>
          <w:ilvl w:val="0"/>
          <w:numId w:val="4"/>
        </w:num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регламент;</w:t>
      </w:r>
    </w:p>
    <w:p w:rsidR="00955329" w:rsidRDefault="00955329" w:rsidP="00955329">
      <w:pPr>
        <w:numPr>
          <w:ilvl w:val="0"/>
          <w:numId w:val="4"/>
        </w:num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необходимую оперативную информацию об исполнении муниципальной услуги.</w:t>
      </w:r>
    </w:p>
    <w:p w:rsidR="00955329" w:rsidRDefault="00955329" w:rsidP="00955329">
      <w:p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изменении условий и порядка исполнения муниципальной услуги, информация об изменениях должна быть выделена цветом и пометкой «Важно».</w:t>
      </w:r>
    </w:p>
    <w:p w:rsidR="00955329" w:rsidRDefault="00955329" w:rsidP="00955329">
      <w:p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стенды, содержащие информацию о процедуре исполнения муниципальной услуги, размещаются при входе в помещение  Учреждений.</w:t>
      </w:r>
    </w:p>
    <w:p w:rsidR="00955329" w:rsidRDefault="00955329" w:rsidP="00955329">
      <w:p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стенды должны быть максимально заметны, хорошо просматриваемы и функциональны, рекомендуется оборудовать стенды карманами формата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4, в которых размещать информационные листки.</w:t>
      </w:r>
    </w:p>
    <w:p w:rsidR="00955329" w:rsidRDefault="00955329" w:rsidP="00955329">
      <w:pPr>
        <w:tabs>
          <w:tab w:val="left" w:pos="-4320"/>
          <w:tab w:val="left" w:pos="540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955329" w:rsidRDefault="00955329" w:rsidP="00955329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1.10. Административный регламент размещается на официальном сайте администрации Соболевского муниципального района Камчатского края http://sobolevomr.ru .</w:t>
      </w:r>
    </w:p>
    <w:p w:rsidR="00955329" w:rsidRDefault="00955329" w:rsidP="00955329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55329" w:rsidRDefault="00955329" w:rsidP="00955329">
      <w:pPr>
        <w:tabs>
          <w:tab w:val="num" w:pos="-4680"/>
        </w:tabs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II. Стандарт предоставления муниципальной услуги</w:t>
      </w:r>
    </w:p>
    <w:p w:rsidR="00955329" w:rsidRDefault="00955329" w:rsidP="00955329">
      <w:pPr>
        <w:tabs>
          <w:tab w:val="num" w:pos="-4680"/>
          <w:tab w:val="left" w:pos="-1134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5329" w:rsidRDefault="00955329" w:rsidP="00955329">
      <w:pPr>
        <w:pStyle w:val="21"/>
        <w:tabs>
          <w:tab w:val="num" w:pos="-4680"/>
          <w:tab w:val="left" w:pos="-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 -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программы.</w:t>
      </w:r>
    </w:p>
    <w:p w:rsidR="00955329" w:rsidRDefault="00955329" w:rsidP="009553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Управлением образования администрации Соболевского муниципального района (далее по тексту – Управлением), муниципальными  общеобразовательными учреждениями Соболевского муниципального района  (далее по тексту - Учреждения),  </w:t>
      </w:r>
    </w:p>
    <w:p w:rsidR="00955329" w:rsidRDefault="00955329" w:rsidP="00955329">
      <w:pPr>
        <w:tabs>
          <w:tab w:val="num" w:pos="-4680"/>
          <w:tab w:val="left" w:pos="-1134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Результатом предоставления муниципальной услуги является предоставление заявителю информации о порядке проведения государственной (итоговой)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(за исключением дошкольных) программы.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Муниципальная услуга предоставляется: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письменном обращении в течение 15 дней со дня регистрации заявления;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устном обращении консультирование заявителя в устной форме по вопросам предоставления муниципальной услуги осуществляется в течение 15 минут.</w:t>
      </w:r>
    </w:p>
    <w:p w:rsidR="00955329" w:rsidRDefault="00955329" w:rsidP="00955329">
      <w:pPr>
        <w:numPr>
          <w:ilvl w:val="1"/>
          <w:numId w:val="5"/>
        </w:numPr>
        <w:tabs>
          <w:tab w:val="num" w:pos="-468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услуги: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Конституция Российской Федерации; 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услуг»; 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27.07.2006 № 152-ФЗ «О персональных данных»;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Федеральный закон от 29.12.2012 № 273 «Об образовании в Российской Федерации»; 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Уставы образовательных учреждений Соболевского района.</w:t>
      </w:r>
    </w:p>
    <w:p w:rsidR="00955329" w:rsidRDefault="00955329" w:rsidP="00955329">
      <w:pPr>
        <w:pStyle w:val="a7"/>
        <w:spacing w:after="0" w:line="240" w:lineRule="auto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 заявитель предъявляет документ, удостоверяющий личность.</w:t>
      </w:r>
    </w:p>
    <w:p w:rsidR="00955329" w:rsidRDefault="00955329" w:rsidP="00955329">
      <w:pPr>
        <w:pStyle w:val="a7"/>
        <w:spacing w:after="0" w:line="240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письменном обращении отсутствует фамилия заявителя, личная подпись, почтовый адрес, по которому должен быть направлен ответ;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прочтению;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запрашиваемая заявителем информация не относится к исполнению данной муниципальной  услуги;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запрашиваемой информации содержатся сведения, не подлежащие разглашению.</w:t>
      </w:r>
    </w:p>
    <w:p w:rsidR="00955329" w:rsidRDefault="00955329" w:rsidP="0095532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данной муниципальной услуги является бесплатным для заявителя.</w:t>
      </w:r>
    </w:p>
    <w:p w:rsidR="00955329" w:rsidRDefault="00955329" w:rsidP="0095532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Помещение, в котором предоставляется муниципальная услуга,  должно: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средства пожаротушения;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соответствовать санитарно-эпидемиологическим требованиям к условиям и организации обучения в образовательных учреждениях;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информационный стенд, содержащий  необходимую и достаточную информацию относительно предоставления муниципальной услуги, в том числе, образцы заполнения запросов о предоставлении муниципальной услуги; 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быть обеспечено необходимым оборудованием (стол, стул, письменные принадлежности) и информационными документами: уставом, лицензией на </w:t>
      </w:r>
      <w:proofErr w:type="gramStart"/>
      <w:r>
        <w:rPr>
          <w:rFonts w:ascii="Times New Roman" w:hAnsi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деятельности, свидетельством о государственной аккредитации (при наличии), реализуемыми основными образовательными программами и другими документами, регламентирующими образовательный процесс в образовательном учреждении.</w:t>
      </w:r>
    </w:p>
    <w:p w:rsidR="00955329" w:rsidRDefault="00955329" w:rsidP="0095532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Показатели доступности и качества предоставления муниципальной услуги: 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соблюдение сроков предоставления муниципальной услуги, установленных настоящим  порядком;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1" w:name="sub_3192"/>
      <w:r>
        <w:rPr>
          <w:rFonts w:ascii="Times New Roman" w:hAnsi="Times New Roman"/>
          <w:sz w:val="28"/>
          <w:szCs w:val="28"/>
        </w:rPr>
        <w:t xml:space="preserve"> отсутствие обоснованных жалоб на нарушение положений настоящего  порядка;</w:t>
      </w:r>
    </w:p>
    <w:p w:rsidR="00955329" w:rsidRDefault="00955329" w:rsidP="00955329">
      <w:pPr>
        <w:pStyle w:val="a7"/>
        <w:numPr>
          <w:ilvl w:val="0"/>
          <w:numId w:val="2"/>
        </w:numPr>
        <w:tabs>
          <w:tab w:val="num" w:pos="-46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степень удовлетворенности граждан в организации качеством и доступностью муниципальных услуг</w:t>
      </w:r>
      <w:bookmarkEnd w:id="1"/>
      <w:r>
        <w:rPr>
          <w:rFonts w:ascii="Times New Roman" w:hAnsi="Times New Roman"/>
          <w:sz w:val="28"/>
          <w:szCs w:val="28"/>
        </w:rPr>
        <w:t>.</w:t>
      </w:r>
    </w:p>
    <w:p w:rsidR="00955329" w:rsidRDefault="00955329" w:rsidP="009553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Иные требования, в том числе учитывающие особенности предоставления муниципальных услуг в </w:t>
      </w:r>
      <w:hyperlink r:id="rId7" w:anchor="sub_2005" w:history="1">
        <w:r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многофункциональных центрах</w:t>
        </w:r>
      </w:hyperlink>
      <w:r>
        <w:rPr>
          <w:rFonts w:ascii="Times New Roman" w:hAnsi="Times New Roman"/>
          <w:sz w:val="28"/>
          <w:szCs w:val="28"/>
        </w:rPr>
        <w:t xml:space="preserve"> и особенности </w:t>
      </w:r>
      <w:hyperlink r:id="rId8" w:anchor="sub_206" w:history="1">
        <w:r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предоставления государственных и муниципальных услуг в электронной форме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55329" w:rsidRDefault="00955329" w:rsidP="00955329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55329" w:rsidRDefault="00955329" w:rsidP="00955329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5329" w:rsidRDefault="00955329" w:rsidP="00955329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955329" w:rsidRDefault="00955329" w:rsidP="00955329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55329" w:rsidRDefault="00955329" w:rsidP="00955329">
      <w:pPr>
        <w:pStyle w:val="a7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выполнение административной процедуры: предоставление заявителю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программы.</w:t>
      </w:r>
      <w:proofErr w:type="gramEnd"/>
      <w:r>
        <w:rPr>
          <w:rFonts w:ascii="Times New Roman" w:hAnsi="Times New Roman"/>
          <w:sz w:val="28"/>
          <w:szCs w:val="28"/>
        </w:rPr>
        <w:t xml:space="preserve"> (Блок-схема предоставления муниципальной услуги дана в приложении</w:t>
      </w:r>
      <w:r>
        <w:rPr>
          <w:sz w:val="28"/>
          <w:szCs w:val="28"/>
        </w:rPr>
        <w:t xml:space="preserve"> № 2).</w:t>
      </w:r>
    </w:p>
    <w:p w:rsidR="00955329" w:rsidRDefault="00955329" w:rsidP="00955329">
      <w:pPr>
        <w:pStyle w:val="a4"/>
        <w:tabs>
          <w:tab w:val="left" w:pos="-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Основанием для начала административной процедуры предоставления заявителю запрашиваемой информации является обращение </w:t>
      </w:r>
      <w:r>
        <w:rPr>
          <w:sz w:val="28"/>
          <w:szCs w:val="28"/>
        </w:rPr>
        <w:lastRenderedPageBreak/>
        <w:t>заявителя о предоставлении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программы.</w:t>
      </w:r>
    </w:p>
    <w:p w:rsidR="00955329" w:rsidRDefault="00955329" w:rsidP="00955329">
      <w:pPr>
        <w:numPr>
          <w:ilvl w:val="1"/>
          <w:numId w:val="6"/>
        </w:numPr>
        <w:spacing w:after="0" w:line="240" w:lineRule="auto"/>
        <w:ind w:firstLine="0"/>
        <w:jc w:val="both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Arial Unicode MS"/>
          <w:sz w:val="28"/>
          <w:szCs w:val="28"/>
        </w:rPr>
        <w:t>Формы предоставления информации.</w:t>
      </w:r>
    </w:p>
    <w:p w:rsidR="00955329" w:rsidRDefault="00955329" w:rsidP="00955329">
      <w:pPr>
        <w:numPr>
          <w:ilvl w:val="2"/>
          <w:numId w:val="6"/>
        </w:numPr>
        <w:spacing w:after="0" w:line="240" w:lineRule="auto"/>
        <w:ind w:firstLine="0"/>
        <w:jc w:val="both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Arial Unicode MS"/>
          <w:sz w:val="28"/>
          <w:szCs w:val="28"/>
        </w:rPr>
        <w:t xml:space="preserve"> Информация предоставляется в форме:</w:t>
      </w:r>
    </w:p>
    <w:p w:rsidR="00955329" w:rsidRDefault="00955329" w:rsidP="00955329">
      <w:pPr>
        <w:spacing w:after="0"/>
        <w:ind w:firstLine="720"/>
        <w:jc w:val="both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Arial Unicode MS"/>
          <w:sz w:val="28"/>
          <w:szCs w:val="28"/>
        </w:rPr>
        <w:t>-  интервью в средствах массовой информации;</w:t>
      </w:r>
    </w:p>
    <w:p w:rsidR="00955329" w:rsidRDefault="00955329" w:rsidP="00955329">
      <w:pPr>
        <w:spacing w:after="0"/>
        <w:ind w:left="142" w:firstLine="567"/>
        <w:jc w:val="both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Arial Unicode MS"/>
          <w:sz w:val="28"/>
          <w:szCs w:val="28"/>
        </w:rPr>
        <w:t>- публичных выступлений (на родительских собраниях, перед общественностью, выпускниками);</w:t>
      </w:r>
    </w:p>
    <w:p w:rsidR="00955329" w:rsidRDefault="00955329" w:rsidP="00955329">
      <w:pPr>
        <w:spacing w:after="0"/>
        <w:ind w:left="426" w:firstLine="142"/>
        <w:jc w:val="both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Arial Unicode MS"/>
          <w:sz w:val="28"/>
          <w:szCs w:val="28"/>
        </w:rPr>
        <w:t>- консультаций (справок) при личном обращении в общеобразовательные учреждения;</w:t>
      </w:r>
    </w:p>
    <w:p w:rsidR="00955329" w:rsidRDefault="00955329" w:rsidP="00955329">
      <w:pPr>
        <w:spacing w:after="0"/>
        <w:ind w:firstLine="720"/>
        <w:jc w:val="both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Arial Unicode MS"/>
          <w:sz w:val="28"/>
          <w:szCs w:val="28"/>
        </w:rPr>
        <w:t xml:space="preserve">- в форме электронной рассылки документов; </w:t>
      </w:r>
    </w:p>
    <w:p w:rsidR="00955329" w:rsidRDefault="00955329" w:rsidP="00955329">
      <w:pPr>
        <w:spacing w:after="0"/>
        <w:ind w:firstLine="720"/>
        <w:jc w:val="both"/>
        <w:rPr>
          <w:rFonts w:ascii="Times New Roman" w:hAnsi="Times New Roman" w:cs="Arial Unicode MS"/>
          <w:sz w:val="28"/>
          <w:szCs w:val="28"/>
        </w:rPr>
      </w:pPr>
    </w:p>
    <w:p w:rsidR="00955329" w:rsidRDefault="00955329" w:rsidP="00955329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955329" w:rsidRDefault="00955329" w:rsidP="0095532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955329" w:rsidRDefault="00955329" w:rsidP="009553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4.1. Управление образования администрации Соболевского муниципального  района 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порядком предоставления и качеством исполнения муниципальной услуги Учреждением.</w:t>
      </w:r>
    </w:p>
    <w:p w:rsidR="00955329" w:rsidRDefault="00955329" w:rsidP="009553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порядком предоставления и качеством исполнения муниципальной услуги включает в себя:</w:t>
      </w:r>
    </w:p>
    <w:p w:rsidR="00955329" w:rsidRDefault="00955329" w:rsidP="009553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проверок соблюдения и исполнения руководителями Учреждений действующего законодательства, положений настоящего регламента. </w:t>
      </w:r>
    </w:p>
    <w:p w:rsidR="00955329" w:rsidRDefault="00955329" w:rsidP="009553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Проведение проверок может носить плановый характер (осуществляется на основании годовых планов работы Управления), тематический характер (проверка предоставления муниципальной услуги отдельным категориям потребителей) и внеплановый характер (по конкретному обращению потребителя по результатам предоставления муниципальной услуги).</w:t>
      </w:r>
    </w:p>
    <w:p w:rsidR="00955329" w:rsidRDefault="00955329" w:rsidP="009553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4.3. Должностные лица  образовательного учреждения несут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955329" w:rsidRDefault="00955329" w:rsidP="009553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выполнение административного действия (административной процедуры) в соответствии с регламентом;</w:t>
      </w:r>
    </w:p>
    <w:p w:rsidR="00955329" w:rsidRDefault="00955329" w:rsidP="009553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достоверность предоставляемой информации.</w:t>
      </w:r>
    </w:p>
    <w:p w:rsidR="00955329" w:rsidRDefault="00955329" w:rsidP="00955329">
      <w:pPr>
        <w:ind w:hanging="23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4.4. В случае выявления в результате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законодательством. </w:t>
      </w:r>
    </w:p>
    <w:p w:rsidR="00955329" w:rsidRDefault="00955329" w:rsidP="009553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/>
          <w:b/>
          <w:sz w:val="28"/>
          <w:szCs w:val="28"/>
        </w:rPr>
        <w:lastRenderedPageBreak/>
        <w:t>должностного лица органа, предоставляющего муниципальную услугу,</w:t>
      </w:r>
      <w:bookmarkStart w:id="2" w:name="bookmark6"/>
      <w:r>
        <w:rPr>
          <w:rFonts w:ascii="Times New Roman" w:hAnsi="Times New Roman"/>
          <w:b/>
          <w:sz w:val="28"/>
          <w:szCs w:val="28"/>
        </w:rPr>
        <w:t xml:space="preserve"> либо муниципального служащего</w:t>
      </w:r>
      <w:bookmarkEnd w:id="2"/>
    </w:p>
    <w:p w:rsidR="00955329" w:rsidRDefault="00955329" w:rsidP="00955329">
      <w:pPr>
        <w:ind w:hanging="23"/>
        <w:jc w:val="center"/>
        <w:rPr>
          <w:rFonts w:ascii="Times New Roman" w:hAnsi="Times New Roman"/>
          <w:b/>
          <w:sz w:val="28"/>
          <w:szCs w:val="28"/>
        </w:rPr>
      </w:pPr>
    </w:p>
    <w:p w:rsidR="00955329" w:rsidRDefault="00955329" w:rsidP="009553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 органа, предоставляющего муниципальную услугу, либо муниципального служащего,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955329" w:rsidRDefault="00955329" w:rsidP="00955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 является нарушение прав, свобод или законных интересов заявителя.</w:t>
      </w:r>
    </w:p>
    <w:p w:rsidR="00955329" w:rsidRDefault="00955329" w:rsidP="00955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55329" w:rsidRDefault="00955329" w:rsidP="0095532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955329" w:rsidRDefault="00955329" w:rsidP="00955329">
      <w:pPr>
        <w:numPr>
          <w:ilvl w:val="0"/>
          <w:numId w:val="8"/>
        </w:numPr>
        <w:tabs>
          <w:tab w:val="left" w:pos="1134"/>
        </w:tabs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955329" w:rsidRDefault="00955329" w:rsidP="0095532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и Соболевского муниципального района  для предоставления муниципальной услуги;</w:t>
      </w:r>
    </w:p>
    <w:p w:rsidR="00955329" w:rsidRDefault="00955329" w:rsidP="0095532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и </w:t>
      </w:r>
      <w:r>
        <w:rPr>
          <w:rStyle w:val="a8"/>
          <w:rFonts w:eastAsia="Calibri"/>
          <w:i w:val="0"/>
          <w:sz w:val="28"/>
          <w:szCs w:val="28"/>
        </w:rPr>
        <w:t>Соболевского муниципального района</w:t>
      </w:r>
      <w:r>
        <w:rPr>
          <w:rStyle w:val="a8"/>
          <w:rFonts w:eastAsia="Calibri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для предоставления муниципальной услуги, у заявителя;</w:t>
      </w:r>
    </w:p>
    <w:p w:rsidR="00955329" w:rsidRDefault="00955329" w:rsidP="0095532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 нормативными правовыми актами Российской Федерации, нормативными правовыми актами Камчатского края и Соболевского муниципального района;</w:t>
      </w:r>
      <w:proofErr w:type="gramEnd"/>
    </w:p>
    <w:p w:rsidR="00955329" w:rsidRDefault="00955329" w:rsidP="0095532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 и Соболевского муниципального района;</w:t>
      </w:r>
    </w:p>
    <w:p w:rsidR="00955329" w:rsidRDefault="00955329" w:rsidP="0095532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5.3.Общие требования к порядку подачи и рассмотрения жалобы.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5.3.1. Жалоба подается в письменной форме на бумажном носителе, в электронной форме в управление образования администрации Соболевского муниципального района.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5.3.2. Жалобы на решения, принятые руководителем  управления образования администрации Соболевского муниципального района</w:t>
      </w:r>
      <w:r>
        <w:rPr>
          <w:rStyle w:val="a8"/>
          <w:rFonts w:eastAsia="Calibri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подаются в Администрацию Соболевского муниципального района.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Соболевского муниципального района, Регионального портала, Единого портала, а также может быть принята при личном приеме заявителя.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органа, предоставляющую муниципальную услугу, указание на должностное лицо органа, предоставляющего муниципальную услугу, либо на муниципального служащего, решения и действия (бездействие) которых обжалуются;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5329" w:rsidRDefault="00955329" w:rsidP="009553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955329" w:rsidRDefault="00955329" w:rsidP="0095532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жалоб выполняется специалистом, ответственным за делопроизводство.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/>
          <w:sz w:val="28"/>
          <w:szCs w:val="28"/>
        </w:rPr>
        <w:t>Жалоба, поступившая в управление образования, подлежит рассмотрению руководителем управления образования,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иным должностным лицом, наделенным полномочием по рассмотрению жалоб, в течение пятнадцати рабочих дней со дня ее регистрации, а в случае </w:t>
      </w:r>
      <w:r>
        <w:rPr>
          <w:rFonts w:ascii="Times New Roman" w:hAnsi="Times New Roman"/>
          <w:sz w:val="28"/>
          <w:szCs w:val="28"/>
        </w:rPr>
        <w:lastRenderedPageBreak/>
        <w:t>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rFonts w:ascii="Times New Roman" w:hAnsi="Times New Roman"/>
          <w:sz w:val="28"/>
          <w:szCs w:val="28"/>
        </w:rPr>
        <w:t xml:space="preserve"> дня ее регистрации.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По результатам рассмотрения жалобы управление образования принимает одно из следующих решений: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 и Соболевского муниципального района, а также в иных формах;</w:t>
      </w:r>
      <w:proofErr w:type="gramEnd"/>
    </w:p>
    <w:p w:rsidR="00955329" w:rsidRDefault="00955329" w:rsidP="0095532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955329" w:rsidRDefault="00955329" w:rsidP="00955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Не позднее дня, следующего за днем принятия решения, указанного в части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5329" w:rsidRDefault="00955329" w:rsidP="009553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руководитель управления образования, либо иное должностное лицо, наделенное полномочием по рассмотрению жалоб, незамедлительно направляет имеющиеся материалы в органы прокуратуры.</w:t>
      </w:r>
    </w:p>
    <w:p w:rsidR="00955329" w:rsidRDefault="00955329" w:rsidP="00955329">
      <w:pPr>
        <w:pStyle w:val="a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</w:t>
      </w:r>
    </w:p>
    <w:p w:rsidR="00955329" w:rsidRDefault="00955329" w:rsidP="00955329">
      <w:pPr>
        <w:pStyle w:val="a4"/>
        <w:rPr>
          <w:bCs/>
          <w:szCs w:val="24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</w:t>
      </w:r>
      <w:r>
        <w:rPr>
          <w:bCs/>
          <w:szCs w:val="24"/>
        </w:rPr>
        <w:t xml:space="preserve">Приложение № 1 </w:t>
      </w:r>
    </w:p>
    <w:p w:rsidR="00955329" w:rsidRDefault="00955329" w:rsidP="00955329">
      <w:pPr>
        <w:pStyle w:val="a4"/>
        <w:ind w:firstLine="4320"/>
        <w:rPr>
          <w:bCs/>
          <w:szCs w:val="24"/>
        </w:rPr>
      </w:pPr>
      <w:r>
        <w:rPr>
          <w:szCs w:val="24"/>
        </w:rPr>
        <w:t xml:space="preserve">              к Административному регламенту</w:t>
      </w:r>
      <w:r>
        <w:rPr>
          <w:bCs/>
          <w:szCs w:val="24"/>
        </w:rPr>
        <w:t xml:space="preserve">  </w:t>
      </w:r>
    </w:p>
    <w:p w:rsidR="00955329" w:rsidRDefault="00955329" w:rsidP="00955329">
      <w:pPr>
        <w:pStyle w:val="a4"/>
        <w:ind w:firstLine="4320"/>
        <w:rPr>
          <w:bCs/>
          <w:szCs w:val="24"/>
        </w:rPr>
      </w:pPr>
      <w:r>
        <w:rPr>
          <w:bCs/>
          <w:szCs w:val="24"/>
        </w:rPr>
        <w:t xml:space="preserve">              муниципальной услуги </w:t>
      </w:r>
    </w:p>
    <w:p w:rsidR="00955329" w:rsidRDefault="00955329" w:rsidP="00955329">
      <w:pPr>
        <w:pStyle w:val="a4"/>
        <w:ind w:firstLine="4320"/>
        <w:rPr>
          <w:bCs/>
          <w:szCs w:val="24"/>
        </w:rPr>
      </w:pPr>
      <w:r>
        <w:rPr>
          <w:bCs/>
          <w:szCs w:val="24"/>
        </w:rPr>
        <w:t xml:space="preserve">              «Предоставление информации </w:t>
      </w:r>
    </w:p>
    <w:p w:rsidR="00955329" w:rsidRDefault="00955329" w:rsidP="00955329">
      <w:pPr>
        <w:pStyle w:val="a4"/>
        <w:ind w:left="4320"/>
        <w:rPr>
          <w:szCs w:val="24"/>
        </w:rPr>
      </w:pPr>
      <w:r>
        <w:rPr>
          <w:szCs w:val="24"/>
        </w:rPr>
        <w:t xml:space="preserve">               о порядке проведения государственной                       </w:t>
      </w:r>
    </w:p>
    <w:p w:rsidR="00955329" w:rsidRDefault="00955329" w:rsidP="00955329">
      <w:pPr>
        <w:pStyle w:val="a4"/>
        <w:ind w:left="4320"/>
        <w:rPr>
          <w:szCs w:val="24"/>
        </w:rPr>
      </w:pPr>
      <w:r>
        <w:rPr>
          <w:szCs w:val="24"/>
        </w:rPr>
        <w:t xml:space="preserve">              (итоговой)  аттестации обучающихся, </w:t>
      </w:r>
    </w:p>
    <w:p w:rsidR="00955329" w:rsidRDefault="00955329" w:rsidP="00955329">
      <w:pPr>
        <w:pStyle w:val="a4"/>
        <w:ind w:firstLine="4320"/>
        <w:rPr>
          <w:szCs w:val="24"/>
        </w:rPr>
      </w:pPr>
      <w:r>
        <w:rPr>
          <w:szCs w:val="24"/>
        </w:rPr>
        <w:t xml:space="preserve">               освоивших основные и дополнительные </w:t>
      </w:r>
    </w:p>
    <w:p w:rsidR="00955329" w:rsidRDefault="00955329" w:rsidP="00955329">
      <w:pPr>
        <w:pStyle w:val="a4"/>
        <w:ind w:left="4320"/>
        <w:rPr>
          <w:szCs w:val="24"/>
        </w:rPr>
      </w:pPr>
      <w:r>
        <w:rPr>
          <w:szCs w:val="24"/>
        </w:rPr>
        <w:t xml:space="preserve">               общеобразовательные (за исключением           </w:t>
      </w:r>
    </w:p>
    <w:p w:rsidR="00955329" w:rsidRDefault="00955329" w:rsidP="00955329">
      <w:pPr>
        <w:pStyle w:val="a4"/>
        <w:ind w:left="4320"/>
        <w:rPr>
          <w:bCs/>
          <w:sz w:val="28"/>
          <w:szCs w:val="28"/>
        </w:rPr>
      </w:pPr>
      <w:r>
        <w:rPr>
          <w:szCs w:val="24"/>
        </w:rPr>
        <w:t xml:space="preserve">               дошкольных) программы</w:t>
      </w:r>
      <w:r>
        <w:rPr>
          <w:bCs/>
          <w:szCs w:val="24"/>
        </w:rPr>
        <w:t>»</w:t>
      </w:r>
      <w:r>
        <w:rPr>
          <w:bCs/>
          <w:sz w:val="28"/>
          <w:szCs w:val="28"/>
        </w:rPr>
        <w:t xml:space="preserve"> </w:t>
      </w:r>
    </w:p>
    <w:p w:rsidR="00955329" w:rsidRDefault="00955329" w:rsidP="00955329">
      <w:pPr>
        <w:ind w:firstLine="284"/>
        <w:rPr>
          <w:b/>
          <w:sz w:val="28"/>
          <w:szCs w:val="28"/>
        </w:rPr>
      </w:pPr>
    </w:p>
    <w:p w:rsidR="00955329" w:rsidRDefault="00955329" w:rsidP="00955329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образовательных учреждений, предоставляющих муниципальную услугу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436"/>
        <w:gridCol w:w="2267"/>
        <w:gridCol w:w="2267"/>
        <w:gridCol w:w="2691"/>
      </w:tblGrid>
      <w:tr w:rsidR="00955329" w:rsidTr="009553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общеобразовательного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сайт</w:t>
            </w:r>
          </w:p>
        </w:tc>
      </w:tr>
      <w:tr w:rsidR="00955329" w:rsidTr="009553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казенное общеобразовательное учреждение  «Соболевская средняя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684200</w:t>
            </w:r>
          </w:p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Камчатский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Соболевский р-он.,</w:t>
            </w:r>
          </w:p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Соболево,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д. 33.</w:t>
            </w:r>
          </w:p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841536-322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Sobol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sobolschool.ru</w:t>
            </w:r>
          </w:p>
        </w:tc>
      </w:tr>
      <w:tr w:rsidR="00955329" w:rsidTr="009553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 «Устьевая школа основного общего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684202</w:t>
            </w:r>
          </w:p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Соболевский р-он.,</w:t>
            </w:r>
          </w:p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Устьевое,</w:t>
            </w:r>
          </w:p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Октябрьская д. 27</w:t>
            </w:r>
          </w:p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841536-36024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ustevoe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ustevoe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-school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5329" w:rsidTr="009553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казенное общеобразовательное учреждение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Крутогоровская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 основного общего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684220</w:t>
            </w:r>
          </w:p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Соболевский р-он,</w:t>
            </w:r>
          </w:p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Крутогоровский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ахалинская д.34</w:t>
            </w:r>
          </w:p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841536-33045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krutogorovoschool08@rambler.ru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29" w:rsidRDefault="009553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http://krutogorovoschool.ru</w:t>
            </w:r>
          </w:p>
        </w:tc>
      </w:tr>
    </w:tbl>
    <w:p w:rsidR="00955329" w:rsidRDefault="00955329" w:rsidP="00955329">
      <w:pPr>
        <w:pStyle w:val="a6"/>
        <w:rPr>
          <w:sz w:val="28"/>
          <w:szCs w:val="28"/>
        </w:rPr>
      </w:pPr>
    </w:p>
    <w:p w:rsidR="00955329" w:rsidRDefault="00955329" w:rsidP="00955329">
      <w:pPr>
        <w:pStyle w:val="a6"/>
        <w:rPr>
          <w:sz w:val="20"/>
          <w:szCs w:val="20"/>
        </w:rPr>
      </w:pPr>
    </w:p>
    <w:p w:rsidR="00955329" w:rsidRDefault="00955329" w:rsidP="00955329">
      <w:pPr>
        <w:pStyle w:val="a6"/>
        <w:rPr>
          <w:sz w:val="20"/>
          <w:szCs w:val="20"/>
        </w:rPr>
      </w:pPr>
    </w:p>
    <w:p w:rsidR="00955329" w:rsidRDefault="00955329" w:rsidP="00955329">
      <w:pPr>
        <w:pStyle w:val="a6"/>
        <w:rPr>
          <w:sz w:val="20"/>
          <w:szCs w:val="20"/>
        </w:rPr>
      </w:pPr>
    </w:p>
    <w:p w:rsidR="00955329" w:rsidRDefault="00955329" w:rsidP="00955329">
      <w:pPr>
        <w:pStyle w:val="a6"/>
        <w:rPr>
          <w:sz w:val="20"/>
          <w:szCs w:val="20"/>
        </w:rPr>
      </w:pPr>
    </w:p>
    <w:p w:rsidR="00955329" w:rsidRDefault="00955329" w:rsidP="00955329">
      <w:pPr>
        <w:pStyle w:val="a6"/>
        <w:rPr>
          <w:sz w:val="20"/>
          <w:szCs w:val="20"/>
        </w:rPr>
      </w:pPr>
    </w:p>
    <w:p w:rsidR="00955329" w:rsidRDefault="00955329" w:rsidP="00955329">
      <w:pPr>
        <w:pStyle w:val="a6"/>
        <w:rPr>
          <w:sz w:val="20"/>
          <w:szCs w:val="20"/>
        </w:rPr>
      </w:pPr>
    </w:p>
    <w:p w:rsidR="00955329" w:rsidRDefault="00955329" w:rsidP="00955329">
      <w:pPr>
        <w:pStyle w:val="a6"/>
        <w:rPr>
          <w:sz w:val="20"/>
          <w:szCs w:val="20"/>
        </w:rPr>
      </w:pPr>
    </w:p>
    <w:p w:rsidR="00955329" w:rsidRDefault="00955329" w:rsidP="00955329">
      <w:pPr>
        <w:pStyle w:val="a6"/>
        <w:rPr>
          <w:sz w:val="20"/>
          <w:szCs w:val="20"/>
        </w:rPr>
      </w:pPr>
    </w:p>
    <w:p w:rsidR="00955329" w:rsidRDefault="00955329" w:rsidP="00955329">
      <w:pPr>
        <w:pStyle w:val="a6"/>
        <w:rPr>
          <w:sz w:val="20"/>
          <w:szCs w:val="20"/>
        </w:rPr>
      </w:pPr>
    </w:p>
    <w:p w:rsidR="00955329" w:rsidRDefault="00955329" w:rsidP="00955329">
      <w:pPr>
        <w:pStyle w:val="a6"/>
        <w:rPr>
          <w:sz w:val="20"/>
          <w:szCs w:val="20"/>
        </w:rPr>
      </w:pPr>
    </w:p>
    <w:p w:rsidR="00955329" w:rsidRDefault="00955329" w:rsidP="00955329">
      <w:pPr>
        <w:pStyle w:val="a6"/>
        <w:rPr>
          <w:sz w:val="20"/>
          <w:szCs w:val="20"/>
        </w:rPr>
      </w:pPr>
    </w:p>
    <w:p w:rsidR="00955329" w:rsidRDefault="00955329" w:rsidP="00955329">
      <w:pPr>
        <w:pStyle w:val="a6"/>
        <w:rPr>
          <w:sz w:val="20"/>
          <w:szCs w:val="20"/>
        </w:rPr>
      </w:pPr>
    </w:p>
    <w:p w:rsidR="00955329" w:rsidRDefault="00955329" w:rsidP="00955329">
      <w:pPr>
        <w:pStyle w:val="a4"/>
        <w:rPr>
          <w:bCs/>
          <w:szCs w:val="24"/>
        </w:rPr>
      </w:pPr>
      <w:r>
        <w:rPr>
          <w:rFonts w:ascii="Calibri" w:eastAsia="Calibri" w:hAnsi="Calibri"/>
          <w:sz w:val="20"/>
          <w:lang w:eastAsia="en-US"/>
        </w:rPr>
        <w:t xml:space="preserve">      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>
        <w:rPr>
          <w:bCs/>
          <w:szCs w:val="24"/>
        </w:rPr>
        <w:t xml:space="preserve">Приложение № 2 </w:t>
      </w:r>
    </w:p>
    <w:p w:rsidR="00955329" w:rsidRDefault="00955329" w:rsidP="00955329">
      <w:pPr>
        <w:pStyle w:val="a4"/>
        <w:ind w:firstLine="4320"/>
        <w:rPr>
          <w:bCs/>
          <w:szCs w:val="24"/>
        </w:rPr>
      </w:pPr>
      <w:r>
        <w:rPr>
          <w:bCs/>
          <w:szCs w:val="24"/>
        </w:rPr>
        <w:t xml:space="preserve">                к Административному регламенту</w:t>
      </w:r>
    </w:p>
    <w:p w:rsidR="00955329" w:rsidRDefault="00955329" w:rsidP="00955329">
      <w:pPr>
        <w:pStyle w:val="a4"/>
        <w:ind w:firstLine="4320"/>
        <w:rPr>
          <w:bCs/>
          <w:szCs w:val="24"/>
        </w:rPr>
      </w:pPr>
      <w:r>
        <w:rPr>
          <w:bCs/>
          <w:szCs w:val="24"/>
        </w:rPr>
        <w:t xml:space="preserve">                предоставления муниципальной услуги </w:t>
      </w:r>
    </w:p>
    <w:p w:rsidR="00955329" w:rsidRDefault="00955329" w:rsidP="00955329">
      <w:pPr>
        <w:pStyle w:val="a4"/>
        <w:ind w:firstLine="4320"/>
        <w:rPr>
          <w:bCs/>
          <w:szCs w:val="24"/>
        </w:rPr>
      </w:pPr>
      <w:r>
        <w:rPr>
          <w:bCs/>
          <w:szCs w:val="24"/>
        </w:rPr>
        <w:t xml:space="preserve">                «Предоставление информации </w:t>
      </w:r>
    </w:p>
    <w:p w:rsidR="00955329" w:rsidRDefault="00955329" w:rsidP="00955329">
      <w:pPr>
        <w:pStyle w:val="a4"/>
        <w:ind w:left="5245" w:hanging="925"/>
        <w:rPr>
          <w:szCs w:val="24"/>
        </w:rPr>
      </w:pPr>
      <w:r>
        <w:rPr>
          <w:szCs w:val="24"/>
        </w:rPr>
        <w:t xml:space="preserve">                о порядке проведения государственной                     (итоговой) аттестации обучающихся, </w:t>
      </w:r>
    </w:p>
    <w:p w:rsidR="00955329" w:rsidRDefault="00955329" w:rsidP="00955329">
      <w:pPr>
        <w:pStyle w:val="a4"/>
        <w:ind w:left="5245"/>
        <w:rPr>
          <w:szCs w:val="24"/>
        </w:rPr>
      </w:pPr>
      <w:r>
        <w:rPr>
          <w:szCs w:val="24"/>
        </w:rPr>
        <w:t>освоивших основные дополнительные общеобразовательные (за исключением дошкольных) программы</w:t>
      </w:r>
      <w:r>
        <w:rPr>
          <w:bCs/>
          <w:szCs w:val="24"/>
        </w:rPr>
        <w:t xml:space="preserve">» </w:t>
      </w:r>
    </w:p>
    <w:p w:rsidR="00955329" w:rsidRDefault="00955329" w:rsidP="00955329">
      <w:pPr>
        <w:pStyle w:val="a4"/>
        <w:jc w:val="right"/>
        <w:rPr>
          <w:b/>
          <w:sz w:val="26"/>
          <w:szCs w:val="26"/>
        </w:rPr>
      </w:pPr>
    </w:p>
    <w:p w:rsidR="00955329" w:rsidRDefault="00955329" w:rsidP="00955329">
      <w:pPr>
        <w:pStyle w:val="a4"/>
        <w:jc w:val="right"/>
        <w:rPr>
          <w:b/>
          <w:sz w:val="26"/>
          <w:szCs w:val="26"/>
        </w:rPr>
      </w:pPr>
    </w:p>
    <w:p w:rsidR="00955329" w:rsidRDefault="00955329" w:rsidP="00955329">
      <w:pPr>
        <w:pStyle w:val="a4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Блок-схема</w:t>
      </w:r>
    </w:p>
    <w:p w:rsidR="00955329" w:rsidRDefault="00955329" w:rsidP="00955329">
      <w:pPr>
        <w:pStyle w:val="a4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предоставления муниципальной услуги</w:t>
      </w:r>
    </w:p>
    <w:p w:rsidR="00955329" w:rsidRDefault="00955329" w:rsidP="00955329">
      <w:pPr>
        <w:pStyle w:val="a4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«Предоставление информации</w:t>
      </w:r>
    </w:p>
    <w:p w:rsidR="00955329" w:rsidRDefault="00955329" w:rsidP="00955329">
      <w:pPr>
        <w:pStyle w:val="a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 порядке проведения государственной (итоговой)</w:t>
      </w:r>
    </w:p>
    <w:p w:rsidR="00955329" w:rsidRDefault="00955329" w:rsidP="00955329">
      <w:pPr>
        <w:pStyle w:val="a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аттестации обучающихся,</w:t>
      </w:r>
    </w:p>
    <w:p w:rsidR="00955329" w:rsidRDefault="00955329" w:rsidP="00955329">
      <w:pPr>
        <w:pStyle w:val="a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освоивших основные и дополнительные</w:t>
      </w:r>
    </w:p>
    <w:p w:rsidR="00955329" w:rsidRDefault="00955329" w:rsidP="00955329">
      <w:pPr>
        <w:pStyle w:val="a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общеобразовательные (за исключением дошкольных) программы</w:t>
      </w:r>
      <w:r>
        <w:rPr>
          <w:bCs/>
          <w:sz w:val="28"/>
          <w:szCs w:val="28"/>
          <w:u w:val="single"/>
        </w:rPr>
        <w:t>»</w:t>
      </w:r>
    </w:p>
    <w:p w:rsidR="00955329" w:rsidRDefault="00955329" w:rsidP="00955329">
      <w:pPr>
        <w:pStyle w:val="a4"/>
        <w:jc w:val="center"/>
        <w:rPr>
          <w:sz w:val="28"/>
          <w:szCs w:val="28"/>
          <w:u w:val="single"/>
        </w:rPr>
      </w:pPr>
    </w:p>
    <w:p w:rsidR="00955329" w:rsidRDefault="00955329" w:rsidP="00955329">
      <w:pPr>
        <w:jc w:val="center"/>
        <w:outlineLvl w:val="1"/>
        <w:rPr>
          <w:kern w:val="36"/>
          <w:sz w:val="28"/>
          <w:szCs w:val="28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4616"/>
      </w:tblGrid>
      <w:tr w:rsidR="00955329" w:rsidTr="00955329">
        <w:trPr>
          <w:trHeight w:val="545"/>
        </w:trPr>
        <w:tc>
          <w:tcPr>
            <w:tcW w:w="9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29" w:rsidRDefault="00955329">
            <w:pPr>
              <w:suppressAutoHyphens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lastRenderedPageBreak/>
              <w:t>Обращение  заявителя</w:t>
            </w:r>
          </w:p>
        </w:tc>
      </w:tr>
      <w:tr w:rsidR="00955329" w:rsidTr="00955329">
        <w:trPr>
          <w:trHeight w:val="285"/>
        </w:trPr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329" w:rsidRDefault="0095532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329" w:rsidRDefault="00955329">
            <w:pPr>
              <w:suppressAutoHyphens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955329" w:rsidTr="00955329">
        <w:trPr>
          <w:trHeight w:val="562"/>
        </w:trPr>
        <w:tc>
          <w:tcPr>
            <w:tcW w:w="9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29" w:rsidRDefault="00955329">
            <w:pPr>
              <w:pStyle w:val="a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«Предоставление заявителю информации</w:t>
            </w:r>
          </w:p>
          <w:p w:rsidR="00955329" w:rsidRDefault="00955329">
            <w:pPr>
              <w:pStyle w:val="a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 порядке проведения </w:t>
            </w:r>
            <w:proofErr w:type="gramStart"/>
            <w:r>
              <w:rPr>
                <w:sz w:val="26"/>
              </w:rPr>
              <w:t>государственной</w:t>
            </w:r>
            <w:proofErr w:type="gramEnd"/>
            <w:r>
              <w:rPr>
                <w:sz w:val="26"/>
              </w:rPr>
              <w:t xml:space="preserve"> (итоговой)</w:t>
            </w:r>
          </w:p>
          <w:p w:rsidR="00955329" w:rsidRDefault="00955329">
            <w:pPr>
              <w:pStyle w:val="a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аттестации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,</w:t>
            </w:r>
          </w:p>
          <w:p w:rsidR="00955329" w:rsidRDefault="00955329">
            <w:pPr>
              <w:pStyle w:val="a4"/>
              <w:jc w:val="center"/>
              <w:rPr>
                <w:sz w:val="26"/>
              </w:rPr>
            </w:pPr>
            <w:r>
              <w:rPr>
                <w:sz w:val="26"/>
              </w:rPr>
              <w:t>освоивших основные и дополнительные</w:t>
            </w:r>
          </w:p>
          <w:p w:rsidR="00955329" w:rsidRDefault="0095532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общеобразовательные (за исключением </w:t>
            </w:r>
            <w:proofErr w:type="gramStart"/>
            <w:r>
              <w:rPr>
                <w:rFonts w:ascii="Times New Roman" w:hAnsi="Times New Roman"/>
                <w:sz w:val="26"/>
              </w:rPr>
              <w:t>дошкольных</w:t>
            </w:r>
            <w:proofErr w:type="gramEnd"/>
            <w:r>
              <w:rPr>
                <w:rFonts w:ascii="Times New Roman" w:hAnsi="Times New Roman"/>
                <w:sz w:val="26"/>
              </w:rPr>
              <w:t>) программы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955329" w:rsidRDefault="0095532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F32167" w:rsidRDefault="00F32167"/>
    <w:sectPr w:rsidR="00F32167" w:rsidSect="002234B8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531"/>
    <w:multiLevelType w:val="hybridMultilevel"/>
    <w:tmpl w:val="AC1A087C"/>
    <w:lvl w:ilvl="0" w:tplc="4D9E30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117EE"/>
    <w:multiLevelType w:val="hybridMultilevel"/>
    <w:tmpl w:val="B0FE9134"/>
    <w:lvl w:ilvl="0" w:tplc="19982430">
      <w:start w:val="1"/>
      <w:numFmt w:val="decimal"/>
      <w:lvlText w:val="%1)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D65DF"/>
    <w:multiLevelType w:val="hybridMultilevel"/>
    <w:tmpl w:val="427A953C"/>
    <w:lvl w:ilvl="0" w:tplc="188E59B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4728D"/>
    <w:multiLevelType w:val="hybridMultilevel"/>
    <w:tmpl w:val="D8DE7A2C"/>
    <w:lvl w:ilvl="0" w:tplc="ADAC2F4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D59AB"/>
    <w:multiLevelType w:val="hybridMultilevel"/>
    <w:tmpl w:val="B9907E0A"/>
    <w:lvl w:ilvl="0" w:tplc="ECA0726C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77D1A"/>
    <w:multiLevelType w:val="multilevel"/>
    <w:tmpl w:val="3B4429B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6">
    <w:nsid w:val="688622E0"/>
    <w:multiLevelType w:val="multilevel"/>
    <w:tmpl w:val="54D622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E666267"/>
    <w:multiLevelType w:val="multilevel"/>
    <w:tmpl w:val="A89CD1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329"/>
    <w:rsid w:val="002234B8"/>
    <w:rsid w:val="00573BFF"/>
    <w:rsid w:val="00955329"/>
    <w:rsid w:val="00F3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2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532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532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rmal (Web)"/>
    <w:basedOn w:val="a"/>
    <w:semiHidden/>
    <w:unhideWhenUsed/>
    <w:rsid w:val="0095532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4">
    <w:name w:val="Body Text"/>
    <w:basedOn w:val="a"/>
    <w:link w:val="a5"/>
    <w:semiHidden/>
    <w:unhideWhenUsed/>
    <w:rsid w:val="00955329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955329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unhideWhenUsed/>
    <w:rsid w:val="00955329"/>
    <w:pPr>
      <w:suppressAutoHyphens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22">
    <w:name w:val="Основной текст 2 Знак"/>
    <w:basedOn w:val="a0"/>
    <w:link w:val="21"/>
    <w:semiHidden/>
    <w:rsid w:val="00955329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9553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955329"/>
    <w:pPr>
      <w:ind w:left="720"/>
    </w:pPr>
  </w:style>
  <w:style w:type="character" w:customStyle="1" w:styleId="a8">
    <w:name w:val="Основной текст + Курсив"/>
    <w:aliases w:val="Интервал 0 pt"/>
    <w:rsid w:val="00955329"/>
    <w:rPr>
      <w:rFonts w:ascii="Times New Roman" w:eastAsia="Times New Roman" w:hAnsi="Times New Roman" w:cs="Times New Roman" w:hint="default"/>
      <w:i/>
      <w:iCs/>
      <w:color w:val="000000"/>
      <w:spacing w:val="-3"/>
      <w:w w:val="100"/>
      <w:position w:val="0"/>
      <w:sz w:val="21"/>
      <w:szCs w:val="21"/>
      <w:shd w:val="clear" w:color="auto" w:fill="FFFFFF"/>
      <w:lang w:val="ru-RU"/>
    </w:rPr>
  </w:style>
  <w:style w:type="character" w:styleId="a9">
    <w:name w:val="Hyperlink"/>
    <w:basedOn w:val="a0"/>
    <w:uiPriority w:val="99"/>
    <w:semiHidden/>
    <w:unhideWhenUsed/>
    <w:rsid w:val="0095532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3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36D~1\AppData\Local\Temp\Rar$DI19.1104\&#1075;&#1086;&#1089;.%20&#1080;&#1090;&#1086;&#1075;&#1086;&#1074;&#1072;&#1103;%20&#1072;&#1090;&#1090;&#1077;&#1089;&#1090;&#1072;&#1094;&#1080;&#1103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836D~1\AppData\Local\Temp\Rar$DI19.1104\&#1075;&#1086;&#1089;.%20&#1080;&#1090;&#1086;&#1075;&#1086;&#1074;&#1072;&#1103;%20&#1072;&#1090;&#1090;&#1077;&#1089;&#1090;&#1072;&#1094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2014-02-04T23:27:00Z</cp:lastPrinted>
  <dcterms:created xsi:type="dcterms:W3CDTF">2014-01-27T03:36:00Z</dcterms:created>
  <dcterms:modified xsi:type="dcterms:W3CDTF">2014-02-04T23:30:00Z</dcterms:modified>
</cp:coreProperties>
</file>