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4B" w:rsidRPr="00F47E06" w:rsidRDefault="003A58AB" w:rsidP="003A58AB">
      <w:pPr>
        <w:ind w:firstLine="0"/>
        <w:rPr>
          <w:color w:val="333333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4074B" w:rsidRPr="00F47E06">
        <w:rPr>
          <w:color w:val="333333"/>
        </w:rPr>
        <w:t xml:space="preserve"> </w:t>
      </w:r>
      <w:r w:rsidR="00B4074B">
        <w:rPr>
          <w:noProof/>
          <w:color w:val="333333"/>
        </w:rPr>
        <w:drawing>
          <wp:inline distT="0" distB="0" distL="0" distR="0" wp14:anchorId="75A85A8E" wp14:editId="56A6E4E2">
            <wp:extent cx="548640" cy="683895"/>
            <wp:effectExtent l="0" t="0" r="381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4B" w:rsidRPr="003A58AB" w:rsidRDefault="00B4074B" w:rsidP="003A58AB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F47E06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Pr="00F47E0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</w:t>
      </w:r>
      <w:r w:rsidRPr="003A58AB">
        <w:rPr>
          <w:rFonts w:ascii="Times New Roman" w:hAnsi="Times New Roman" w:cs="Times New Roman"/>
          <w:b/>
          <w:bCs/>
          <w:color w:val="333333"/>
          <w:sz w:val="32"/>
          <w:szCs w:val="32"/>
        </w:rPr>
        <w:t>ПОСТАНОВЛЕНИЕ</w:t>
      </w:r>
      <w:r w:rsidRPr="003A58AB">
        <w:rPr>
          <w:rFonts w:ascii="Times New Roman" w:hAnsi="Times New Roman" w:cs="Times New Roman"/>
          <w:color w:val="333333"/>
          <w:sz w:val="32"/>
          <w:szCs w:val="32"/>
        </w:rPr>
        <w:t xml:space="preserve">    </w:t>
      </w:r>
      <w:r w:rsidRPr="00F47E06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FD435" wp14:editId="29CCFA67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0795" r="5715" b="508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74B" w:rsidRDefault="00B4074B" w:rsidP="00B4074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E+mpwY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B4074B" w:rsidRDefault="00B4074B" w:rsidP="00B4074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4074B" w:rsidRPr="00F47E06" w:rsidRDefault="00B4074B" w:rsidP="003A58A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47E06">
        <w:rPr>
          <w:rFonts w:ascii="Times New Roman" w:hAnsi="Times New Roman" w:cs="Times New Roman"/>
          <w:color w:val="333333"/>
          <w:sz w:val="28"/>
          <w:szCs w:val="28"/>
        </w:rPr>
        <w:t>АДМИНИСТРАЦИИ  СОБОЛЕВСКОГО   МУНИЦИПАЛЬНОГО  РАЙОНА КАМЧАТСКОГО  КРАЯ</w:t>
      </w:r>
    </w:p>
    <w:p w:rsidR="00B4074B" w:rsidRPr="00F47E06" w:rsidRDefault="003A58AB" w:rsidP="00B4074B">
      <w:pPr>
        <w:ind w:firstLine="0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3A58AB">
        <w:rPr>
          <w:rFonts w:ascii="Times New Roman" w:hAnsi="Times New Roman" w:cs="Times New Roman"/>
          <w:b/>
          <w:color w:val="333333"/>
          <w:sz w:val="28"/>
          <w:szCs w:val="28"/>
        </w:rPr>
        <w:t>14 февраля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4074B" w:rsidRPr="00F47E06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201</w:t>
      </w:r>
      <w:r w:rsidR="00B4074B">
        <w:rPr>
          <w:rFonts w:ascii="Times New Roman" w:hAnsi="Times New Roman" w:cs="Times New Roman"/>
          <w:b/>
          <w:bCs/>
          <w:color w:val="333333"/>
          <w:sz w:val="28"/>
          <w:szCs w:val="28"/>
        </w:rPr>
        <w:t>7</w:t>
      </w:r>
      <w:r w:rsidR="00B4074B" w:rsidRPr="00F47E06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B4074B" w:rsidRPr="00F47E0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</w:t>
      </w:r>
      <w:r w:rsidR="00B4074B" w:rsidRPr="003A58AB">
        <w:rPr>
          <w:rFonts w:ascii="Times New Roman" w:hAnsi="Times New Roman" w:cs="Times New Roman"/>
          <w:color w:val="333333"/>
          <w:sz w:val="28"/>
          <w:szCs w:val="28"/>
        </w:rPr>
        <w:t>с.Соболево</w:t>
      </w:r>
      <w:r w:rsidR="00B4074B" w:rsidRPr="00F47E06">
        <w:rPr>
          <w:rFonts w:ascii="Times New Roman" w:hAnsi="Times New Roman" w:cs="Times New Roman"/>
          <w:b/>
          <w:color w:val="333333"/>
        </w:rPr>
        <w:t xml:space="preserve">                                                           </w:t>
      </w:r>
      <w:r w:rsidR="00B4074B" w:rsidRPr="00F47E0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57</w:t>
      </w:r>
    </w:p>
    <w:p w:rsidR="00B4074B" w:rsidRPr="00F47E06" w:rsidRDefault="00B4074B" w:rsidP="00B40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74B" w:rsidRPr="00F47E06" w:rsidRDefault="00B4074B" w:rsidP="003A58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7E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к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47E06">
        <w:rPr>
          <w:rFonts w:ascii="Times New Roman" w:hAnsi="Times New Roman" w:cs="Times New Roman"/>
          <w:b/>
          <w:sz w:val="28"/>
          <w:szCs w:val="28"/>
        </w:rPr>
        <w:t>остановлению администрации Соболевского муниципального района от 03 февраля 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47E06">
        <w:rPr>
          <w:rFonts w:ascii="Times New Roman" w:hAnsi="Times New Roman" w:cs="Times New Roman"/>
          <w:b/>
          <w:sz w:val="28"/>
          <w:szCs w:val="28"/>
        </w:rPr>
        <w:t xml:space="preserve"> № 30  «Об утверждении Административного регламента  по предоставлению             муниципальной услуги </w:t>
      </w:r>
      <w:r w:rsidRPr="00F47E06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информации о порядке проведения государственной (итоговой)  аттестации обучающихся, освоивших основные и дополнительные общеобразовательные (за исключением дошкольных) программы»</w:t>
      </w:r>
    </w:p>
    <w:p w:rsidR="00B4074B" w:rsidRPr="00F47E06" w:rsidRDefault="00B4074B" w:rsidP="003A58A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074B" w:rsidRPr="00F47E06" w:rsidRDefault="00B4074B" w:rsidP="00B40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В целях  уточнения отдельных положений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по пре</w:t>
      </w:r>
      <w:r w:rsidRPr="005A05F7">
        <w:rPr>
          <w:rFonts w:ascii="Times New Roman" w:hAnsi="Times New Roman" w:cs="Times New Roman"/>
          <w:sz w:val="28"/>
          <w:szCs w:val="28"/>
        </w:rPr>
        <w:t>доставлению муниципальной услуги</w:t>
      </w:r>
      <w:r w:rsidRPr="00F47E06">
        <w:rPr>
          <w:rFonts w:ascii="Times New Roman" w:hAnsi="Times New Roman" w:cs="Times New Roman"/>
          <w:sz w:val="28"/>
          <w:szCs w:val="28"/>
        </w:rPr>
        <w:t xml:space="preserve"> </w:t>
      </w:r>
      <w:r w:rsidRPr="00F47E06">
        <w:rPr>
          <w:rFonts w:ascii="Times New Roman" w:hAnsi="Times New Roman" w:cs="Times New Roman"/>
          <w:color w:val="000000"/>
          <w:sz w:val="28"/>
          <w:szCs w:val="28"/>
        </w:rPr>
        <w:t>«Предоставление информации о порядке проведения государственной (итоговой)  аттестации обучающихся, освоивших основные и дополнительные общеобразовательные (за исключением дошкольных) программы», утверждённого постановлением администрации Соболевского муниципального района  от 03 февраля 2014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E06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877A5B">
        <w:rPr>
          <w:rFonts w:ascii="Times New Roman" w:hAnsi="Times New Roman" w:cs="Times New Roman"/>
          <w:sz w:val="28"/>
          <w:szCs w:val="28"/>
        </w:rPr>
        <w:t xml:space="preserve"> </w:t>
      </w:r>
      <w:r w:rsidRPr="0045734B">
        <w:rPr>
          <w:rFonts w:ascii="Times New Roman" w:hAnsi="Times New Roman" w:cs="Times New Roman"/>
          <w:sz w:val="28"/>
          <w:szCs w:val="28"/>
        </w:rPr>
        <w:t>и приведения его в соответствие с действующим законодательством Российской Федерации</w:t>
      </w:r>
    </w:p>
    <w:p w:rsidR="00B4074B" w:rsidRPr="00F47E06" w:rsidRDefault="00B4074B" w:rsidP="003A58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074B" w:rsidRPr="003A58AB" w:rsidRDefault="00B4074B" w:rsidP="00B4074B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7A5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 ПОСТАНОВЛЯЕТ:</w:t>
      </w:r>
    </w:p>
    <w:p w:rsidR="00B4074B" w:rsidRDefault="003A58AB" w:rsidP="00B407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B4074B" w:rsidRPr="00F47E0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 Внести в приложение </w:t>
      </w:r>
      <w:r w:rsidR="00B4074B" w:rsidRPr="00F47E06">
        <w:rPr>
          <w:rFonts w:ascii="Times New Roman" w:hAnsi="Times New Roman" w:cs="Times New Roman"/>
          <w:sz w:val="28"/>
          <w:szCs w:val="28"/>
          <w:lang w:eastAsia="en-US"/>
        </w:rPr>
        <w:t xml:space="preserve">к </w:t>
      </w:r>
      <w:r w:rsidR="00B4074B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B4074B" w:rsidRPr="00F47E06">
        <w:rPr>
          <w:rFonts w:ascii="Times New Roman" w:hAnsi="Times New Roman" w:cs="Times New Roman"/>
          <w:sz w:val="28"/>
          <w:szCs w:val="28"/>
          <w:lang w:eastAsia="en-US"/>
        </w:rPr>
        <w:t xml:space="preserve">остановлению администрации Соболевского муниципального района от 03 февраля 2014г.  № 30  «Об утверждении </w:t>
      </w:r>
      <w:r w:rsidR="00B4074B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4074B" w:rsidRPr="00F47E06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дминистративного регламента  по предоставлению   муниципальной услуги </w:t>
      </w:r>
      <w:r w:rsidR="00B4074B" w:rsidRPr="00F47E0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«Предоставление информации о порядке проведения государственной (итоговой)  аттестации обучающихся, освоивших основные и дополнительные общеобразовательные (за исключением дошкольных) программы» следующие изменения:</w:t>
      </w:r>
      <w:r w:rsidR="00B4074B" w:rsidRPr="004573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074B" w:rsidRPr="0045734B" w:rsidRDefault="00B4074B" w:rsidP="00B407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1.1.</w:t>
      </w:r>
      <w:r w:rsidR="00054069">
        <w:rPr>
          <w:rFonts w:ascii="Times New Roman" w:hAnsi="Times New Roman" w:cs="Times New Roman"/>
          <w:sz w:val="28"/>
          <w:szCs w:val="28"/>
        </w:rPr>
        <w:t>Последний абзац</w:t>
      </w:r>
      <w:r w:rsidRPr="0045734B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054069">
        <w:rPr>
          <w:rFonts w:ascii="Times New Roman" w:hAnsi="Times New Roman" w:cs="Times New Roman"/>
          <w:sz w:val="28"/>
          <w:szCs w:val="28"/>
        </w:rPr>
        <w:t>.4</w:t>
      </w:r>
      <w:bookmarkStart w:id="0" w:name="_GoBack"/>
      <w:bookmarkEnd w:id="0"/>
      <w:r w:rsidRPr="0045734B">
        <w:rPr>
          <w:rFonts w:ascii="Times New Roman" w:hAnsi="Times New Roman" w:cs="Times New Roman"/>
          <w:sz w:val="28"/>
          <w:szCs w:val="28"/>
        </w:rPr>
        <w:t xml:space="preserve"> изложить в новой  редакции:</w:t>
      </w:r>
    </w:p>
    <w:p w:rsidR="00B4074B" w:rsidRPr="0045734B" w:rsidRDefault="00B4074B" w:rsidP="00B407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«Для работы специалиста помещение должно быть оснащено стульями, столами, персональным компьютером, печатающим устройством, телефонной связью.</w:t>
      </w:r>
    </w:p>
    <w:p w:rsidR="00B4074B" w:rsidRPr="0045734B" w:rsidRDefault="00B4074B" w:rsidP="00B407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ab/>
        <w:t xml:space="preserve">Помещения и места ожидания  для предоставления муниципальной услуги должны соответствовать комфортным условиям для заявителей, в том числе  с учетом положений ст. 15 Федерального закона от 24.11.1995 № 181-ФЗ «О социальной защите инвалидов в Российской Федерации». </w:t>
      </w:r>
    </w:p>
    <w:p w:rsidR="00B4074B" w:rsidRPr="0045734B" w:rsidRDefault="00B4074B" w:rsidP="00B407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  2.Управлению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4074B" w:rsidRPr="0045734B" w:rsidRDefault="00B4074B" w:rsidP="00B407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5734B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 после его официального опубликования (обнародования)</w:t>
      </w:r>
    </w:p>
    <w:p w:rsidR="003A58AB" w:rsidRDefault="003A58AB" w:rsidP="003A58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799C" w:rsidRDefault="00B4074B" w:rsidP="003A58A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0559D">
        <w:rPr>
          <w:rFonts w:ascii="Times New Roman" w:hAnsi="Times New Roman" w:cs="Times New Roman"/>
          <w:sz w:val="28"/>
          <w:szCs w:val="28"/>
        </w:rPr>
        <w:t xml:space="preserve">  Соболевского 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В.И.Куркин</w:t>
      </w:r>
    </w:p>
    <w:sectPr w:rsidR="0056799C" w:rsidSect="003A58A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E9"/>
    <w:rsid w:val="00054069"/>
    <w:rsid w:val="001E66E0"/>
    <w:rsid w:val="003A58AB"/>
    <w:rsid w:val="0056799C"/>
    <w:rsid w:val="00AE64E9"/>
    <w:rsid w:val="00B4074B"/>
    <w:rsid w:val="00C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074B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40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074B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40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2017-02-14T00:16:00Z</cp:lastPrinted>
  <dcterms:created xsi:type="dcterms:W3CDTF">2017-02-08T23:15:00Z</dcterms:created>
  <dcterms:modified xsi:type="dcterms:W3CDTF">2017-02-14T21:32:00Z</dcterms:modified>
</cp:coreProperties>
</file>