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08" w:rsidRPr="0064782D" w:rsidRDefault="004A7708" w:rsidP="004A7708">
      <w:pPr>
        <w:pStyle w:val="21"/>
        <w:ind w:left="3544" w:hanging="3544"/>
        <w:jc w:val="center"/>
        <w:rPr>
          <w:szCs w:val="28"/>
        </w:rPr>
      </w:pPr>
      <w:r w:rsidRPr="0064782D">
        <w:rPr>
          <w:noProof/>
          <w:szCs w:val="28"/>
        </w:rPr>
        <w:drawing>
          <wp:inline distT="0" distB="0" distL="0" distR="0">
            <wp:extent cx="685800" cy="904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08" w:rsidRPr="0064782D" w:rsidRDefault="004A7708" w:rsidP="004A7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7708" w:rsidRPr="0064782D" w:rsidRDefault="004A7708" w:rsidP="004A7708">
      <w:pPr>
        <w:pStyle w:val="2"/>
        <w:rPr>
          <w:sz w:val="28"/>
          <w:szCs w:val="28"/>
        </w:rPr>
      </w:pPr>
    </w:p>
    <w:p w:rsidR="004A7708" w:rsidRPr="0064782D" w:rsidRDefault="004A7708" w:rsidP="004A7708">
      <w:pPr>
        <w:pStyle w:val="2"/>
        <w:rPr>
          <w:b w:val="0"/>
          <w:sz w:val="28"/>
          <w:szCs w:val="28"/>
        </w:rPr>
      </w:pPr>
      <w:r w:rsidRPr="0064782D">
        <w:rPr>
          <w:b w:val="0"/>
          <w:sz w:val="28"/>
          <w:szCs w:val="28"/>
        </w:rPr>
        <w:t>АДМИНИСТРАЦИИ СОБОЛЕВСКОГО   МУНИЦИПАЛЬНОГО РАЙОНА</w:t>
      </w:r>
    </w:p>
    <w:p w:rsidR="004A7708" w:rsidRPr="0064782D" w:rsidRDefault="004A7708" w:rsidP="004A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82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A7708" w:rsidRPr="0064782D" w:rsidRDefault="004A7708" w:rsidP="004A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708" w:rsidRPr="0064782D" w:rsidRDefault="004A7708" w:rsidP="004A7708">
      <w:pPr>
        <w:rPr>
          <w:rFonts w:ascii="Times New Roman" w:hAnsi="Times New Roman" w:cs="Times New Roman"/>
          <w:b/>
          <w:sz w:val="28"/>
          <w:szCs w:val="28"/>
        </w:rPr>
      </w:pPr>
    </w:p>
    <w:p w:rsidR="004A7708" w:rsidRPr="00BE7F1A" w:rsidRDefault="00BE7F1A" w:rsidP="004A7708">
      <w:pPr>
        <w:rPr>
          <w:rFonts w:ascii="Times New Roman" w:hAnsi="Times New Roman" w:cs="Times New Roman"/>
          <w:b/>
          <w:sz w:val="28"/>
          <w:szCs w:val="28"/>
        </w:rPr>
      </w:pPr>
      <w:r w:rsidRPr="00BE7F1A">
        <w:rPr>
          <w:rFonts w:ascii="Times New Roman" w:hAnsi="Times New Roman" w:cs="Times New Roman"/>
          <w:b/>
          <w:sz w:val="28"/>
          <w:szCs w:val="28"/>
        </w:rPr>
        <w:t>17 февраля</w:t>
      </w:r>
      <w:r w:rsidR="00DF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708" w:rsidRPr="0064782D">
        <w:rPr>
          <w:rFonts w:ascii="Times New Roman" w:hAnsi="Times New Roman" w:cs="Times New Roman"/>
          <w:b/>
          <w:sz w:val="28"/>
          <w:szCs w:val="28"/>
        </w:rPr>
        <w:t>2015</w:t>
      </w:r>
      <w:r w:rsidR="00DF0E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4A7708" w:rsidRPr="006478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7708" w:rsidRPr="006478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A7708" w:rsidRPr="0064782D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DF0E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A7708" w:rsidRPr="0064782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1A">
        <w:rPr>
          <w:rFonts w:ascii="Times New Roman" w:hAnsi="Times New Roman" w:cs="Times New Roman"/>
          <w:b/>
          <w:sz w:val="28"/>
          <w:szCs w:val="28"/>
        </w:rPr>
        <w:t>45</w:t>
      </w:r>
    </w:p>
    <w:p w:rsidR="004A7708" w:rsidRPr="0064782D" w:rsidRDefault="004A7708" w:rsidP="004A7708">
      <w:pPr>
        <w:pStyle w:val="a3"/>
        <w:rPr>
          <w:sz w:val="28"/>
          <w:szCs w:val="28"/>
          <w:lang w:eastAsia="ar-SA"/>
        </w:rPr>
      </w:pPr>
    </w:p>
    <w:p w:rsidR="004A7708" w:rsidRPr="0064782D" w:rsidRDefault="004A7708" w:rsidP="004A7708">
      <w:pPr>
        <w:pStyle w:val="a6"/>
        <w:spacing w:before="0" w:after="0"/>
        <w:jc w:val="center"/>
        <w:rPr>
          <w:rFonts w:ascii="Times New Roman" w:eastAsia="Times New Roman" w:hAnsi="Times New Roman" w:cs="Times New Roman"/>
          <w:b/>
        </w:rPr>
      </w:pPr>
      <w:r w:rsidRPr="0064782D">
        <w:rPr>
          <w:rFonts w:ascii="Times New Roman" w:eastAsia="Times New Roman" w:hAnsi="Times New Roman" w:cs="Times New Roman"/>
          <w:b/>
        </w:rPr>
        <w:t>О внесении изменений в приложение к постановлению администрации Соболевского муниципального района от 16.06.2014 № 122 «Об утверждении Административного регламента</w:t>
      </w:r>
      <w:r w:rsidRPr="0064782D">
        <w:rPr>
          <w:rFonts w:ascii="Times New Roman" w:hAnsi="Times New Roman" w:cs="Times New Roman"/>
          <w:b/>
        </w:rPr>
        <w:t xml:space="preserve">  по предоставлению             муниципальной услуги </w:t>
      </w:r>
      <w:r w:rsidRPr="0064782D">
        <w:rPr>
          <w:rFonts w:ascii="Times New Roman" w:hAnsi="Times New Roman" w:cs="Times New Roman"/>
          <w:b/>
          <w:bCs/>
          <w:kern w:val="2"/>
        </w:rPr>
        <w:t>«</w:t>
      </w:r>
      <w:r w:rsidRPr="0064782D">
        <w:rPr>
          <w:rFonts w:ascii="Times New Roman" w:hAnsi="Times New Roman" w:cs="Times New Roman"/>
          <w:b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64782D">
        <w:rPr>
          <w:rFonts w:ascii="Times New Roman" w:hAnsi="Times New Roman" w:cs="Times New Roman"/>
          <w:b/>
          <w:bCs/>
          <w:kern w:val="2"/>
        </w:rPr>
        <w:t>»</w:t>
      </w:r>
    </w:p>
    <w:p w:rsidR="004A7708" w:rsidRPr="0064782D" w:rsidRDefault="004A7708" w:rsidP="004A7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08" w:rsidRPr="0064782D" w:rsidRDefault="004A7708" w:rsidP="001A6F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82D">
        <w:rPr>
          <w:rFonts w:ascii="Times New Roman" w:hAnsi="Times New Roman"/>
          <w:sz w:val="28"/>
          <w:szCs w:val="28"/>
        </w:rPr>
        <w:t xml:space="preserve">В </w:t>
      </w:r>
      <w:r w:rsidR="001A6F49">
        <w:rPr>
          <w:rFonts w:ascii="Times New Roman" w:hAnsi="Times New Roman"/>
          <w:sz w:val="28"/>
          <w:szCs w:val="28"/>
        </w:rPr>
        <w:t xml:space="preserve">соответствии с </w:t>
      </w:r>
      <w:r w:rsidR="001A6F49" w:rsidRPr="00AD566D">
        <w:rPr>
          <w:rFonts w:ascii="Times New Roman" w:hAnsi="Times New Roman"/>
          <w:sz w:val="28"/>
          <w:szCs w:val="28"/>
        </w:rPr>
        <w:t>Распоряжение</w:t>
      </w:r>
      <w:r w:rsidR="001A6F49">
        <w:rPr>
          <w:rFonts w:ascii="Times New Roman" w:hAnsi="Times New Roman"/>
          <w:sz w:val="28"/>
          <w:szCs w:val="28"/>
        </w:rPr>
        <w:t>м</w:t>
      </w:r>
      <w:r w:rsidR="001A6F49" w:rsidRPr="00AD566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25.10.2014</w:t>
      </w:r>
      <w:r w:rsidR="001A6F49">
        <w:rPr>
          <w:rFonts w:ascii="Times New Roman" w:hAnsi="Times New Roman"/>
          <w:sz w:val="28"/>
          <w:szCs w:val="28"/>
        </w:rPr>
        <w:t xml:space="preserve"> </w:t>
      </w:r>
      <w:r w:rsidR="001A6F49" w:rsidRPr="00AD566D">
        <w:rPr>
          <w:rFonts w:ascii="Times New Roman" w:hAnsi="Times New Roman"/>
          <w:sz w:val="28"/>
          <w:szCs w:val="28"/>
        </w:rPr>
        <w:t>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</w:t>
      </w:r>
      <w:r w:rsidR="001A6F49">
        <w:rPr>
          <w:rFonts w:ascii="Times New Roman" w:hAnsi="Times New Roman"/>
          <w:sz w:val="28"/>
          <w:szCs w:val="28"/>
        </w:rPr>
        <w:t xml:space="preserve">, </w:t>
      </w:r>
      <w:r w:rsidR="001A6F49" w:rsidRPr="00AD566D">
        <w:rPr>
          <w:rFonts w:ascii="Times New Roman" w:hAnsi="Times New Roman"/>
          <w:sz w:val="28"/>
          <w:szCs w:val="28"/>
        </w:rPr>
        <w:t>Приказ</w:t>
      </w:r>
      <w:r w:rsidR="001A6F49">
        <w:rPr>
          <w:rFonts w:ascii="Times New Roman" w:hAnsi="Times New Roman"/>
          <w:sz w:val="28"/>
          <w:szCs w:val="28"/>
        </w:rPr>
        <w:t>ом</w:t>
      </w:r>
      <w:r w:rsidR="001A6F49" w:rsidRPr="00AD566D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8 апреля 2014 № 293 «Об утверждении Порядка приема на обучение по образовательным программам дошкольного образования»</w:t>
      </w:r>
      <w:proofErr w:type="gramEnd"/>
    </w:p>
    <w:p w:rsidR="004A7708" w:rsidRPr="0064782D" w:rsidRDefault="004A7708" w:rsidP="004A7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708" w:rsidRPr="0064782D" w:rsidRDefault="004A7708" w:rsidP="004A7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2D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A7708" w:rsidRPr="0064782D" w:rsidRDefault="004A7708" w:rsidP="004A770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82D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Соболевского муниципального района от 16.06.2014 № 122 «Об утверждении Административного регламента  по предоставлению  муниципальной услуги </w:t>
      </w:r>
      <w:r w:rsidRPr="0064782D">
        <w:rPr>
          <w:rFonts w:ascii="Times New Roman" w:hAnsi="Times New Roman"/>
          <w:bCs/>
          <w:kern w:val="2"/>
          <w:sz w:val="28"/>
          <w:szCs w:val="28"/>
        </w:rPr>
        <w:t>«</w:t>
      </w:r>
      <w:r w:rsidRPr="0064782D">
        <w:rPr>
          <w:rFonts w:ascii="Times New Roman" w:hAnsi="Times New Roman"/>
          <w:sz w:val="28"/>
          <w:szCs w:val="28"/>
        </w:rPr>
        <w:t>Организация предоставления общедоступного бесплатного дошкольного образования на территории Соболевского муниципального района</w:t>
      </w:r>
      <w:r w:rsidRPr="0064782D">
        <w:rPr>
          <w:rFonts w:ascii="Times New Roman" w:hAnsi="Times New Roman"/>
          <w:bCs/>
          <w:kern w:val="2"/>
          <w:sz w:val="28"/>
          <w:szCs w:val="28"/>
        </w:rPr>
        <w:t>» следующие изменения</w:t>
      </w:r>
      <w:r w:rsidR="00AD566D">
        <w:rPr>
          <w:rFonts w:ascii="Times New Roman" w:hAnsi="Times New Roman"/>
          <w:bCs/>
          <w:kern w:val="2"/>
          <w:sz w:val="28"/>
          <w:szCs w:val="28"/>
        </w:rPr>
        <w:t xml:space="preserve"> (далее </w:t>
      </w:r>
      <w:r w:rsidR="00D655AD">
        <w:rPr>
          <w:rFonts w:ascii="Times New Roman" w:hAnsi="Times New Roman"/>
          <w:bCs/>
          <w:kern w:val="2"/>
          <w:sz w:val="28"/>
          <w:szCs w:val="28"/>
        </w:rPr>
        <w:t xml:space="preserve">административный </w:t>
      </w:r>
      <w:r w:rsidR="00AD566D">
        <w:rPr>
          <w:rFonts w:ascii="Times New Roman" w:hAnsi="Times New Roman"/>
          <w:bCs/>
          <w:kern w:val="2"/>
          <w:sz w:val="28"/>
          <w:szCs w:val="28"/>
        </w:rPr>
        <w:t>регламент)</w:t>
      </w:r>
      <w:r w:rsidRPr="0064782D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4A7708" w:rsidRPr="0064782D" w:rsidRDefault="00D655AD" w:rsidP="009A246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 административного регламента д</w:t>
      </w:r>
      <w:r w:rsidR="004A7708" w:rsidRPr="0064782D">
        <w:rPr>
          <w:rFonts w:ascii="Times New Roman" w:hAnsi="Times New Roman"/>
          <w:sz w:val="28"/>
          <w:szCs w:val="28"/>
        </w:rPr>
        <w:t>ополнить следующим содержанием:</w:t>
      </w:r>
    </w:p>
    <w:p w:rsidR="004A7708" w:rsidRPr="00AD566D" w:rsidRDefault="004A7708" w:rsidP="004A770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66D">
        <w:rPr>
          <w:rFonts w:ascii="Times New Roman" w:hAnsi="Times New Roman"/>
          <w:sz w:val="28"/>
          <w:szCs w:val="28"/>
        </w:rPr>
        <w:lastRenderedPageBreak/>
        <w:t>-</w:t>
      </w:r>
      <w:r w:rsidR="009A246D">
        <w:rPr>
          <w:rFonts w:ascii="Times New Roman" w:hAnsi="Times New Roman"/>
          <w:sz w:val="28"/>
          <w:szCs w:val="28"/>
        </w:rPr>
        <w:t xml:space="preserve"> </w:t>
      </w:r>
      <w:r w:rsidRPr="00AD566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8 апреля 2014</w:t>
      </w:r>
      <w:r w:rsidR="00EB6B50">
        <w:rPr>
          <w:rFonts w:ascii="Times New Roman" w:hAnsi="Times New Roman"/>
          <w:sz w:val="28"/>
          <w:szCs w:val="28"/>
        </w:rPr>
        <w:t xml:space="preserve"> </w:t>
      </w:r>
      <w:r w:rsidRPr="00AD566D">
        <w:rPr>
          <w:rFonts w:ascii="Times New Roman" w:hAnsi="Times New Roman"/>
          <w:sz w:val="28"/>
          <w:szCs w:val="28"/>
        </w:rPr>
        <w:t xml:space="preserve">№ 293 «Об утверждении Порядка приема на </w:t>
      </w:r>
      <w:proofErr w:type="gramStart"/>
      <w:r w:rsidRPr="00AD566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D566D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4A7708" w:rsidRPr="00AD566D" w:rsidRDefault="004A7708" w:rsidP="004A770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66D">
        <w:rPr>
          <w:rFonts w:ascii="Times New Roman" w:hAnsi="Times New Roman"/>
          <w:sz w:val="28"/>
          <w:szCs w:val="28"/>
        </w:rPr>
        <w:t xml:space="preserve">- Инструктивное письмо Министерства образования и науки  Российской Федерации от 01.12.2014 № 08-1908 «Об организации учета детей, подлежащих </w:t>
      </w:r>
      <w:proofErr w:type="gramStart"/>
      <w:r w:rsidRPr="00AD566D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AD566D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и приема их на обучение»;</w:t>
      </w:r>
    </w:p>
    <w:p w:rsidR="004A7708" w:rsidRPr="00AD566D" w:rsidRDefault="004A7708" w:rsidP="004A770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66D">
        <w:rPr>
          <w:rFonts w:ascii="Times New Roman" w:hAnsi="Times New Roman"/>
          <w:sz w:val="28"/>
          <w:szCs w:val="28"/>
        </w:rPr>
        <w:t>-</w:t>
      </w:r>
      <w:r w:rsidR="00EB6B50">
        <w:rPr>
          <w:rFonts w:ascii="Times New Roman" w:hAnsi="Times New Roman"/>
          <w:sz w:val="28"/>
          <w:szCs w:val="28"/>
        </w:rPr>
        <w:t xml:space="preserve"> </w:t>
      </w:r>
      <w:r w:rsidRPr="00AD566D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25.10.2014 № 2125-р «Об утверждении </w:t>
      </w:r>
      <w:proofErr w:type="gramStart"/>
      <w:r w:rsidRPr="00AD566D">
        <w:rPr>
          <w:rFonts w:ascii="Times New Roman" w:hAnsi="Times New Roman"/>
          <w:sz w:val="28"/>
          <w:szCs w:val="28"/>
        </w:rPr>
        <w:t>Концепции создания единой федеральной межведомственной системы учета контингента обучающихся</w:t>
      </w:r>
      <w:proofErr w:type="gramEnd"/>
      <w:r w:rsidRPr="00AD566D">
        <w:rPr>
          <w:rFonts w:ascii="Times New Roman" w:hAnsi="Times New Roman"/>
          <w:sz w:val="28"/>
          <w:szCs w:val="28"/>
        </w:rPr>
        <w:t xml:space="preserve"> по основным образовательным программам и дополнительным общеобразовательным программам».</w:t>
      </w:r>
    </w:p>
    <w:p w:rsidR="004A7708" w:rsidRPr="00AD566D" w:rsidRDefault="004A7708" w:rsidP="004A7708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4A7708" w:rsidRPr="00AD566D" w:rsidRDefault="00EB6B50" w:rsidP="004A7708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3E7C">
        <w:rPr>
          <w:rFonts w:ascii="Times New Roman" w:hAnsi="Times New Roman"/>
          <w:sz w:val="28"/>
          <w:szCs w:val="28"/>
        </w:rPr>
        <w:t>одп</w:t>
      </w:r>
      <w:r w:rsidR="004A7708" w:rsidRPr="00AD566D">
        <w:rPr>
          <w:rFonts w:ascii="Times New Roman" w:hAnsi="Times New Roman"/>
          <w:sz w:val="28"/>
          <w:szCs w:val="28"/>
        </w:rPr>
        <w:t>ункт 2.6.1</w:t>
      </w:r>
      <w:r>
        <w:rPr>
          <w:rFonts w:ascii="Times New Roman" w:hAnsi="Times New Roman"/>
          <w:sz w:val="28"/>
          <w:szCs w:val="28"/>
        </w:rPr>
        <w:t xml:space="preserve"> </w:t>
      </w:r>
      <w:r w:rsidR="00683E7C">
        <w:rPr>
          <w:rFonts w:ascii="Times New Roman" w:hAnsi="Times New Roman"/>
          <w:sz w:val="28"/>
          <w:szCs w:val="28"/>
        </w:rPr>
        <w:t xml:space="preserve">пункта 2.6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A7708" w:rsidRPr="00AD566D">
        <w:rPr>
          <w:rFonts w:ascii="Times New Roman" w:hAnsi="Times New Roman"/>
          <w:sz w:val="28"/>
          <w:szCs w:val="28"/>
        </w:rPr>
        <w:t>регламента дополнить следующим содержанием:</w:t>
      </w:r>
    </w:p>
    <w:p w:rsidR="004A7708" w:rsidRDefault="00EB6B50" w:rsidP="00683E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4026">
        <w:rPr>
          <w:rFonts w:ascii="Times New Roman" w:hAnsi="Times New Roman"/>
          <w:b/>
          <w:sz w:val="28"/>
          <w:szCs w:val="28"/>
        </w:rPr>
        <w:t>- д</w:t>
      </w:r>
      <w:r w:rsidR="004A7708" w:rsidRPr="00424026">
        <w:rPr>
          <w:rFonts w:ascii="Times New Roman" w:hAnsi="Times New Roman"/>
          <w:b/>
          <w:sz w:val="28"/>
          <w:szCs w:val="28"/>
        </w:rPr>
        <w:t>окументы, подтверждающие льготную категорию детей заявителя:</w:t>
      </w:r>
    </w:p>
    <w:p w:rsidR="00424026" w:rsidRPr="00424026" w:rsidRDefault="00424026" w:rsidP="00683E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708" w:rsidRPr="00AD566D" w:rsidRDefault="004A7708" w:rsidP="00683E7C">
      <w:pPr>
        <w:spacing w:after="0"/>
        <w:ind w:left="-3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 справка с места работы судьи, прокурора;</w:t>
      </w:r>
    </w:p>
    <w:p w:rsidR="004A7708" w:rsidRPr="00AD566D" w:rsidRDefault="004A7708" w:rsidP="00683E7C">
      <w:pPr>
        <w:spacing w:after="0"/>
        <w:ind w:left="-3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-справка с места работы сотрудника Следственного комитета;</w:t>
      </w:r>
    </w:p>
    <w:p w:rsidR="004A7708" w:rsidRPr="00AD566D" w:rsidRDefault="004A7708" w:rsidP="00683E7C">
      <w:pPr>
        <w:spacing w:after="0"/>
        <w:ind w:left="-3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и погибших (пропавших без вести), умерших, ставших инвалидами в связи с выполнением служебных обязанностей;</w:t>
      </w:r>
    </w:p>
    <w:p w:rsidR="004A7708" w:rsidRPr="00AD566D" w:rsidRDefault="004A7708" w:rsidP="00683E7C">
      <w:pPr>
        <w:spacing w:after="0"/>
        <w:ind w:left="-3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</w:t>
      </w:r>
      <w:r w:rsidR="00620B24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справка с места работы сотрудника полиции;</w:t>
      </w:r>
    </w:p>
    <w:p w:rsidR="004A7708" w:rsidRPr="00AD566D" w:rsidRDefault="004A7708" w:rsidP="00683E7C">
      <w:pPr>
        <w:spacing w:after="0"/>
        <w:ind w:left="-30" w:firstLine="7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66D">
        <w:rPr>
          <w:rFonts w:ascii="Times New Roman" w:hAnsi="Times New Roman" w:cs="Times New Roman"/>
          <w:sz w:val="28"/>
          <w:szCs w:val="28"/>
        </w:rPr>
        <w:t>-</w:t>
      </w:r>
      <w:r w:rsidR="00620B24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4A7708" w:rsidRPr="00AD566D" w:rsidRDefault="004A7708" w:rsidP="00683E7C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-справка об инвалидности ребенка или одного из родителей ребенка, являющегося инвалидом;</w:t>
      </w:r>
    </w:p>
    <w:p w:rsidR="004A7708" w:rsidRPr="00AD566D" w:rsidRDefault="004A7708" w:rsidP="00683E7C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-справка с места работы военнослужащих;</w:t>
      </w:r>
    </w:p>
    <w:p w:rsidR="004A7708" w:rsidRDefault="004A7708" w:rsidP="00683E7C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 xml:space="preserve">-справка с места работы сотрудника органов по </w:t>
      </w:r>
      <w:proofErr w:type="gramStart"/>
      <w:r w:rsidRPr="00AD56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D566D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</w:t>
      </w:r>
      <w:r w:rsidR="002673C7">
        <w:rPr>
          <w:rFonts w:ascii="Times New Roman" w:hAnsi="Times New Roman" w:cs="Times New Roman"/>
          <w:sz w:val="28"/>
          <w:szCs w:val="28"/>
        </w:rPr>
        <w:t>;</w:t>
      </w:r>
    </w:p>
    <w:p w:rsidR="00683E7C" w:rsidRDefault="002673C7" w:rsidP="00683E7C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Pr="00AD566D">
        <w:rPr>
          <w:rFonts w:ascii="Times New Roman" w:hAnsi="Times New Roman" w:cs="Times New Roman"/>
          <w:sz w:val="28"/>
          <w:szCs w:val="28"/>
        </w:rPr>
        <w:t>для детей из многодетных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3C7" w:rsidRPr="00AD566D" w:rsidRDefault="002673C7" w:rsidP="00683E7C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708" w:rsidRPr="00AD566D" w:rsidRDefault="00424026" w:rsidP="004A7708">
      <w:pPr>
        <w:ind w:left="-30"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821CE2">
        <w:rPr>
          <w:rFonts w:ascii="Times New Roman" w:hAnsi="Times New Roman" w:cs="Times New Roman"/>
          <w:sz w:val="28"/>
          <w:szCs w:val="28"/>
        </w:rPr>
        <w:t>одпунк</w:t>
      </w:r>
      <w:r>
        <w:rPr>
          <w:rFonts w:ascii="Times New Roman" w:hAnsi="Times New Roman" w:cs="Times New Roman"/>
          <w:sz w:val="28"/>
          <w:szCs w:val="28"/>
        </w:rPr>
        <w:t xml:space="preserve">т 3.1.4 </w:t>
      </w:r>
      <w:r w:rsidR="00821CE2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3.1 административного регламента дополнить </w:t>
      </w:r>
      <w:r w:rsidR="004A7708" w:rsidRPr="00AD566D">
        <w:rPr>
          <w:rFonts w:ascii="Times New Roman" w:hAnsi="Times New Roman" w:cs="Times New Roman"/>
          <w:sz w:val="28"/>
          <w:szCs w:val="28"/>
        </w:rPr>
        <w:t>следующ</w:t>
      </w:r>
      <w:r w:rsidR="006A59D8">
        <w:rPr>
          <w:rFonts w:ascii="Times New Roman" w:hAnsi="Times New Roman" w:cs="Times New Roman"/>
          <w:sz w:val="28"/>
          <w:szCs w:val="28"/>
        </w:rPr>
        <w:t>им содержанием</w:t>
      </w:r>
      <w:r w:rsidR="004A7708" w:rsidRPr="00AD566D">
        <w:rPr>
          <w:rFonts w:ascii="Times New Roman" w:hAnsi="Times New Roman" w:cs="Times New Roman"/>
          <w:sz w:val="28"/>
          <w:szCs w:val="28"/>
        </w:rPr>
        <w:t>:</w:t>
      </w:r>
    </w:p>
    <w:p w:rsidR="006A59D8" w:rsidRPr="00620B24" w:rsidRDefault="004A7708" w:rsidP="004A7708">
      <w:pPr>
        <w:ind w:left="-30" w:firstLine="7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24">
        <w:rPr>
          <w:rFonts w:ascii="Times New Roman" w:hAnsi="Times New Roman" w:cs="Times New Roman"/>
          <w:b/>
          <w:sz w:val="28"/>
          <w:szCs w:val="28"/>
        </w:rPr>
        <w:lastRenderedPageBreak/>
        <w:t>Категори</w:t>
      </w:r>
      <w:r w:rsidR="006A59D8" w:rsidRPr="00620B24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="006A59D8" w:rsidRPr="00620B24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="006A59D8" w:rsidRPr="00620B24">
        <w:rPr>
          <w:rFonts w:ascii="Times New Roman" w:hAnsi="Times New Roman" w:cs="Times New Roman"/>
          <w:b/>
          <w:sz w:val="28"/>
          <w:szCs w:val="28"/>
        </w:rPr>
        <w:t xml:space="preserve"> имеющая право на внеочередное обеспечение их детей местами в дошкольных образовательных </w:t>
      </w:r>
      <w:r w:rsidR="00516036" w:rsidRPr="00620B24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="006A59D8" w:rsidRPr="00620B24">
        <w:rPr>
          <w:rFonts w:ascii="Times New Roman" w:hAnsi="Times New Roman" w:cs="Times New Roman"/>
          <w:b/>
          <w:sz w:val="28"/>
          <w:szCs w:val="28"/>
        </w:rPr>
        <w:t>:</w:t>
      </w:r>
    </w:p>
    <w:p w:rsidR="004A7708" w:rsidRPr="00AD566D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 xml:space="preserve"> -</w:t>
      </w:r>
      <w:r w:rsidR="006A59D8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</w:t>
      </w:r>
      <w:r w:rsidR="00620B24">
        <w:rPr>
          <w:rFonts w:ascii="Times New Roman" w:hAnsi="Times New Roman" w:cs="Times New Roman"/>
          <w:sz w:val="28"/>
          <w:szCs w:val="28"/>
        </w:rPr>
        <w:t>;</w:t>
      </w:r>
    </w:p>
    <w:p w:rsidR="004A7708" w:rsidRPr="00AD566D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-для прокуроров</w:t>
      </w:r>
      <w:r w:rsidR="00620B24">
        <w:rPr>
          <w:rFonts w:ascii="Times New Roman" w:hAnsi="Times New Roman" w:cs="Times New Roman"/>
          <w:sz w:val="28"/>
          <w:szCs w:val="28"/>
        </w:rPr>
        <w:t>;</w:t>
      </w:r>
    </w:p>
    <w:p w:rsidR="00620B24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-для судей</w:t>
      </w:r>
      <w:r w:rsidR="00620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7708" w:rsidRPr="00AD566D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-для сотрудников Следственного комитета Российской Федерации</w:t>
      </w:r>
      <w:r w:rsidR="00620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59D8" w:rsidRPr="00620B24" w:rsidRDefault="006A59D8" w:rsidP="006A59D8">
      <w:pPr>
        <w:ind w:left="-30" w:firstLine="7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B24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620B24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620B24">
        <w:rPr>
          <w:rFonts w:ascii="Times New Roman" w:hAnsi="Times New Roman" w:cs="Times New Roman"/>
          <w:b/>
          <w:sz w:val="28"/>
          <w:szCs w:val="28"/>
        </w:rPr>
        <w:t xml:space="preserve"> имеющая право</w:t>
      </w:r>
      <w:bookmarkStart w:id="0" w:name="_GoBack"/>
      <w:bookmarkEnd w:id="0"/>
      <w:r w:rsidRPr="00620B24">
        <w:rPr>
          <w:rFonts w:ascii="Times New Roman" w:hAnsi="Times New Roman" w:cs="Times New Roman"/>
          <w:b/>
          <w:sz w:val="28"/>
          <w:szCs w:val="28"/>
        </w:rPr>
        <w:t xml:space="preserve"> на первоочередное предоставление мест в дошкольных образовательных </w:t>
      </w:r>
      <w:r w:rsidR="00516036" w:rsidRPr="00620B24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620B24">
        <w:rPr>
          <w:rFonts w:ascii="Times New Roman" w:hAnsi="Times New Roman" w:cs="Times New Roman"/>
          <w:b/>
          <w:sz w:val="28"/>
          <w:szCs w:val="28"/>
        </w:rPr>
        <w:t>:</w:t>
      </w:r>
    </w:p>
    <w:p w:rsidR="00620B24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</w:t>
      </w:r>
      <w:r w:rsidR="00CB5545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для детей военнослужащих по месту жительства их семей</w:t>
      </w:r>
      <w:r w:rsidR="00620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B24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-для детей сотрудников полиции и некоторых иных категорий указанных</w:t>
      </w:r>
      <w:r w:rsidR="00CB5545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граждан</w:t>
      </w:r>
      <w:r w:rsidR="00620B24">
        <w:rPr>
          <w:rFonts w:ascii="Times New Roman" w:hAnsi="Times New Roman" w:cs="Times New Roman"/>
          <w:sz w:val="28"/>
          <w:szCs w:val="28"/>
        </w:rPr>
        <w:t>;</w:t>
      </w:r>
    </w:p>
    <w:p w:rsidR="00620B24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 xml:space="preserve"> -</w:t>
      </w:r>
      <w:r w:rsidR="00CB5545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 xml:space="preserve">для детей сотрудников учреждений и органов уголовно-исполнительной системы, федеральной противопожарной службе  Государственной противопожарной службы, органов по </w:t>
      </w:r>
      <w:proofErr w:type="gramStart"/>
      <w:r w:rsidRPr="00AD56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D566D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 и некоторых иных категорий указанных граждан</w:t>
      </w:r>
      <w:r w:rsidR="00620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B24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</w:t>
      </w:r>
      <w:r w:rsidR="00884091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для детей из многодетных семей</w:t>
      </w:r>
      <w:r w:rsidR="00620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B24" w:rsidRDefault="004A7708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566D">
        <w:rPr>
          <w:rFonts w:ascii="Times New Roman" w:hAnsi="Times New Roman" w:cs="Times New Roman"/>
          <w:sz w:val="28"/>
          <w:szCs w:val="28"/>
        </w:rPr>
        <w:t>-для детей</w:t>
      </w:r>
      <w:r w:rsidR="00884091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-</w:t>
      </w:r>
      <w:r w:rsidR="00884091">
        <w:rPr>
          <w:rFonts w:ascii="Times New Roman" w:hAnsi="Times New Roman" w:cs="Times New Roman"/>
          <w:sz w:val="28"/>
          <w:szCs w:val="28"/>
        </w:rPr>
        <w:t xml:space="preserve"> </w:t>
      </w:r>
      <w:r w:rsidRPr="00AD566D">
        <w:rPr>
          <w:rFonts w:ascii="Times New Roman" w:hAnsi="Times New Roman" w:cs="Times New Roman"/>
          <w:sz w:val="28"/>
          <w:szCs w:val="28"/>
        </w:rPr>
        <w:t>инвалидов и детей, один из родителей которых является инвалидом</w:t>
      </w:r>
      <w:r w:rsidR="00620B24">
        <w:rPr>
          <w:rFonts w:ascii="Times New Roman" w:hAnsi="Times New Roman" w:cs="Times New Roman"/>
          <w:sz w:val="28"/>
          <w:szCs w:val="28"/>
        </w:rPr>
        <w:t>.</w:t>
      </w:r>
    </w:p>
    <w:p w:rsidR="00620B24" w:rsidRDefault="00620B24" w:rsidP="00620B24">
      <w:pPr>
        <w:spacing w:after="0"/>
        <w:ind w:left="-28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7640B" w:rsidRPr="002673C7" w:rsidRDefault="0087640B" w:rsidP="002673C7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3C7">
        <w:rPr>
          <w:rFonts w:ascii="Times New Roman" w:hAnsi="Times New Roman"/>
          <w:sz w:val="28"/>
          <w:szCs w:val="28"/>
        </w:rPr>
        <w:t>Пункт 3.3 административного регламента дополнить п</w:t>
      </w:r>
      <w:r w:rsidR="003072BA" w:rsidRPr="002673C7">
        <w:rPr>
          <w:rFonts w:ascii="Times New Roman" w:hAnsi="Times New Roman"/>
          <w:sz w:val="28"/>
          <w:szCs w:val="28"/>
        </w:rPr>
        <w:t>одп</w:t>
      </w:r>
      <w:r w:rsidRPr="002673C7">
        <w:rPr>
          <w:rFonts w:ascii="Times New Roman" w:hAnsi="Times New Roman"/>
          <w:sz w:val="28"/>
          <w:szCs w:val="28"/>
        </w:rPr>
        <w:t xml:space="preserve">унктом 3.3.3 следующего содержания: </w:t>
      </w:r>
    </w:p>
    <w:p w:rsidR="004A7708" w:rsidRPr="0087640B" w:rsidRDefault="004A7708" w:rsidP="003072B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40B">
        <w:rPr>
          <w:rFonts w:ascii="Times New Roman" w:hAnsi="Times New Roman"/>
          <w:sz w:val="28"/>
          <w:szCs w:val="28"/>
        </w:rPr>
        <w:t xml:space="preserve">Перевод детей </w:t>
      </w:r>
      <w:r w:rsidR="003072BA">
        <w:rPr>
          <w:rFonts w:ascii="Times New Roman" w:hAnsi="Times New Roman"/>
          <w:sz w:val="28"/>
          <w:szCs w:val="28"/>
        </w:rPr>
        <w:t>(</w:t>
      </w:r>
      <w:r w:rsidRPr="0087640B">
        <w:rPr>
          <w:rFonts w:ascii="Times New Roman" w:hAnsi="Times New Roman"/>
          <w:sz w:val="28"/>
          <w:szCs w:val="28"/>
        </w:rPr>
        <w:t>в связи с переездом на новое место жительства</w:t>
      </w:r>
      <w:r w:rsidR="003072BA">
        <w:rPr>
          <w:rFonts w:ascii="Times New Roman" w:hAnsi="Times New Roman"/>
          <w:sz w:val="28"/>
          <w:szCs w:val="28"/>
        </w:rPr>
        <w:t xml:space="preserve">, уточнением образовательной траектории ребенка, изменением родительской платы в образовательной организации либо другими обстоятельствами) </w:t>
      </w:r>
      <w:r w:rsidRPr="0087640B">
        <w:rPr>
          <w:rFonts w:ascii="Times New Roman" w:hAnsi="Times New Roman"/>
          <w:sz w:val="28"/>
          <w:szCs w:val="28"/>
        </w:rPr>
        <w:t>осуществляется из одной образовательной организации в другую образовательную организацию, имеющую свободные места, без возврата данного ребенка на учет и без возврата в очередь детей, подлежащих обучению по образовательным программам дошкольного образования</w:t>
      </w:r>
      <w:r w:rsidR="003072BA">
        <w:rPr>
          <w:rFonts w:ascii="Times New Roman" w:hAnsi="Times New Roman"/>
          <w:sz w:val="28"/>
          <w:szCs w:val="28"/>
        </w:rPr>
        <w:t xml:space="preserve"> и нуждающихся в предоставлении места в</w:t>
      </w:r>
      <w:proofErr w:type="gramEnd"/>
      <w:r w:rsidR="003072BA">
        <w:rPr>
          <w:rFonts w:ascii="Times New Roman" w:hAnsi="Times New Roman"/>
          <w:sz w:val="28"/>
          <w:szCs w:val="28"/>
        </w:rPr>
        <w:t xml:space="preserve"> образовательной организации. Образовательные отношения с образовательной организацией, в которой ранее обучался ребенок, прекращаются по инициативе его родителей (законных представителей) на основании перевода обучающегося для </w:t>
      </w:r>
      <w:r w:rsidR="003072BA">
        <w:rPr>
          <w:rFonts w:ascii="Times New Roman" w:hAnsi="Times New Roman"/>
          <w:sz w:val="28"/>
          <w:szCs w:val="28"/>
        </w:rPr>
        <w:lastRenderedPageBreak/>
        <w:t xml:space="preserve">продолжения освоения образовательной программы в другую организацию в порядке перевода без постановки на учет детей, нуждающихся в предоставлении места в образовательной организации. </w:t>
      </w:r>
    </w:p>
    <w:p w:rsidR="004A7708" w:rsidRPr="0064782D" w:rsidRDefault="002673C7" w:rsidP="004A770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4A7708" w:rsidRPr="0064782D">
        <w:rPr>
          <w:rFonts w:ascii="Times New Roman" w:hAnsi="Times New Roman" w:cs="Times New Roman"/>
          <w:sz w:val="28"/>
          <w:szCs w:val="28"/>
        </w:rPr>
        <w:t>. 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</w:t>
      </w:r>
      <w:r w:rsidR="004A7708" w:rsidRPr="0064782D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4A7708" w:rsidRPr="0064782D" w:rsidRDefault="002673C7" w:rsidP="004A770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4A7708" w:rsidRPr="006478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A7708" w:rsidRPr="0064782D" w:rsidRDefault="004A7708" w:rsidP="004A77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54"/>
        <w:gridCol w:w="1817"/>
      </w:tblGrid>
      <w:tr w:rsidR="004A7708" w:rsidRPr="0064782D" w:rsidTr="00EB6B50">
        <w:tc>
          <w:tcPr>
            <w:tcW w:w="8028" w:type="dxa"/>
            <w:hideMark/>
          </w:tcPr>
          <w:p w:rsidR="004A7708" w:rsidRPr="0064782D" w:rsidRDefault="004A7708" w:rsidP="00EB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82D"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1825" w:type="dxa"/>
            <w:hideMark/>
          </w:tcPr>
          <w:p w:rsidR="004A7708" w:rsidRPr="0064782D" w:rsidRDefault="004A7708" w:rsidP="00EB6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D"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</w:p>
        </w:tc>
      </w:tr>
    </w:tbl>
    <w:p w:rsidR="004A7708" w:rsidRPr="0064782D" w:rsidRDefault="004A7708" w:rsidP="004A7708">
      <w:pPr>
        <w:ind w:left="-30" w:firstLine="7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08" w:rsidRPr="0064782D" w:rsidRDefault="004A7708" w:rsidP="004A7708">
      <w:pPr>
        <w:ind w:left="-30" w:firstLine="7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08" w:rsidRPr="0064782D" w:rsidRDefault="004A7708" w:rsidP="004A7708">
      <w:pPr>
        <w:ind w:left="-30" w:firstLine="7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708" w:rsidRPr="0064782D" w:rsidRDefault="004A7708" w:rsidP="004A7708">
      <w:pPr>
        <w:ind w:left="-30" w:firstLine="7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B50" w:rsidRPr="0064782D" w:rsidRDefault="00EB6B50">
      <w:pPr>
        <w:rPr>
          <w:rFonts w:ascii="Times New Roman" w:hAnsi="Times New Roman" w:cs="Times New Roman"/>
          <w:sz w:val="28"/>
          <w:szCs w:val="28"/>
        </w:rPr>
      </w:pPr>
    </w:p>
    <w:sectPr w:rsidR="00EB6B50" w:rsidRPr="0064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4D"/>
    <w:multiLevelType w:val="hybridMultilevel"/>
    <w:tmpl w:val="B54479F8"/>
    <w:lvl w:ilvl="0" w:tplc="0854EE6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0C5CE9"/>
    <w:multiLevelType w:val="hybridMultilevel"/>
    <w:tmpl w:val="6EFC3C7E"/>
    <w:lvl w:ilvl="0" w:tplc="571AD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59491B"/>
    <w:multiLevelType w:val="hybridMultilevel"/>
    <w:tmpl w:val="5BD8010E"/>
    <w:lvl w:ilvl="0" w:tplc="E41223E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708"/>
    <w:rsid w:val="001A6F49"/>
    <w:rsid w:val="002673C7"/>
    <w:rsid w:val="003072BA"/>
    <w:rsid w:val="00424026"/>
    <w:rsid w:val="004A7708"/>
    <w:rsid w:val="00516036"/>
    <w:rsid w:val="00620B24"/>
    <w:rsid w:val="0064782D"/>
    <w:rsid w:val="00683E7C"/>
    <w:rsid w:val="006A59D8"/>
    <w:rsid w:val="00821CE2"/>
    <w:rsid w:val="0087640B"/>
    <w:rsid w:val="00884091"/>
    <w:rsid w:val="009A246D"/>
    <w:rsid w:val="00AD566D"/>
    <w:rsid w:val="00BE7F1A"/>
    <w:rsid w:val="00CB5545"/>
    <w:rsid w:val="00D655AD"/>
    <w:rsid w:val="00D91072"/>
    <w:rsid w:val="00DF0E38"/>
    <w:rsid w:val="00E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A77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770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A77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770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A77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A770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A7708"/>
    <w:pPr>
      <w:ind w:left="720"/>
    </w:pPr>
    <w:rPr>
      <w:rFonts w:ascii="Calibri" w:eastAsia="Times New Roman" w:hAnsi="Calibri" w:cs="Times New Roman"/>
    </w:rPr>
  </w:style>
  <w:style w:type="paragraph" w:customStyle="1" w:styleId="a6">
    <w:name w:val="Заголовок"/>
    <w:basedOn w:val="a"/>
    <w:next w:val="a3"/>
    <w:uiPriority w:val="99"/>
    <w:rsid w:val="004A770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A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 Юрьевна</cp:lastModifiedBy>
  <cp:revision>22</cp:revision>
  <cp:lastPrinted>2015-07-23T03:27:00Z</cp:lastPrinted>
  <dcterms:created xsi:type="dcterms:W3CDTF">2015-01-27T23:24:00Z</dcterms:created>
  <dcterms:modified xsi:type="dcterms:W3CDTF">2015-07-23T03:29:00Z</dcterms:modified>
</cp:coreProperties>
</file>