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28" w:rsidRDefault="00E320E9" w:rsidP="0037627E">
      <w:pPr>
        <w:pStyle w:val="1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1.25pt">
            <v:imagedata r:id="rId9" o:title=""/>
          </v:shape>
        </w:pict>
      </w:r>
    </w:p>
    <w:p w:rsidR="00346028" w:rsidRDefault="00346028" w:rsidP="0037627E">
      <w:pPr>
        <w:pStyle w:val="11"/>
        <w:jc w:val="center"/>
        <w:rPr>
          <w:b/>
          <w:sz w:val="32"/>
          <w:szCs w:val="32"/>
        </w:rPr>
      </w:pPr>
      <w:r>
        <w:rPr>
          <w:b/>
          <w:sz w:val="32"/>
          <w:szCs w:val="32"/>
        </w:rPr>
        <w:t>ПОСТАНОВЛЕНИЕ</w:t>
      </w:r>
    </w:p>
    <w:p w:rsidR="00346028" w:rsidRDefault="00346028" w:rsidP="003E6F8C">
      <w:pPr>
        <w:pStyle w:val="11"/>
        <w:rPr>
          <w:b/>
          <w:szCs w:val="20"/>
        </w:rPr>
      </w:pPr>
    </w:p>
    <w:p w:rsidR="00346028" w:rsidRDefault="00346028" w:rsidP="003E6F8C">
      <w:pPr>
        <w:pStyle w:val="11"/>
        <w:jc w:val="center"/>
        <w:rPr>
          <w:sz w:val="28"/>
          <w:szCs w:val="28"/>
        </w:rPr>
      </w:pPr>
      <w:r>
        <w:rPr>
          <w:sz w:val="28"/>
          <w:szCs w:val="28"/>
        </w:rPr>
        <w:t xml:space="preserve">  АДМИНИСТРАЦИИ СОБОЛЕВСКОГО   МУНИЦИПАЛЬНОГО РАЙОНА</w:t>
      </w:r>
    </w:p>
    <w:p w:rsidR="00346028" w:rsidRDefault="00346028" w:rsidP="003E6F8C">
      <w:pPr>
        <w:pStyle w:val="11"/>
        <w:jc w:val="center"/>
        <w:rPr>
          <w:sz w:val="28"/>
          <w:szCs w:val="28"/>
        </w:rPr>
      </w:pPr>
    </w:p>
    <w:p w:rsidR="00346028" w:rsidRDefault="00346028" w:rsidP="003E6F8C">
      <w:pPr>
        <w:pStyle w:val="11"/>
        <w:rPr>
          <w:b/>
          <w:sz w:val="28"/>
        </w:rPr>
      </w:pPr>
      <w:r w:rsidRPr="0021620A">
        <w:rPr>
          <w:b/>
          <w:sz w:val="28"/>
          <w:szCs w:val="28"/>
        </w:rPr>
        <w:t xml:space="preserve">    </w:t>
      </w:r>
      <w:r w:rsidR="0021620A" w:rsidRPr="0021620A">
        <w:rPr>
          <w:b/>
          <w:sz w:val="28"/>
          <w:szCs w:val="28"/>
        </w:rPr>
        <w:t xml:space="preserve">07 июля </w:t>
      </w:r>
      <w:r w:rsidRPr="0021620A">
        <w:rPr>
          <w:b/>
          <w:sz w:val="28"/>
          <w:szCs w:val="28"/>
        </w:rPr>
        <w:t>2015</w:t>
      </w:r>
      <w:r>
        <w:rPr>
          <w:b/>
          <w:sz w:val="28"/>
        </w:rPr>
        <w:t xml:space="preserve">                 </w:t>
      </w:r>
      <w:r w:rsidR="002E6A42">
        <w:rPr>
          <w:b/>
          <w:sz w:val="28"/>
        </w:rPr>
        <w:t xml:space="preserve">       </w:t>
      </w:r>
      <w:r>
        <w:rPr>
          <w:b/>
          <w:sz w:val="28"/>
        </w:rPr>
        <w:t xml:space="preserve">     </w:t>
      </w:r>
      <w:r>
        <w:rPr>
          <w:sz w:val="28"/>
        </w:rPr>
        <w:t>с</w:t>
      </w:r>
      <w:proofErr w:type="gramStart"/>
      <w:r>
        <w:rPr>
          <w:sz w:val="28"/>
        </w:rPr>
        <w:t>.С</w:t>
      </w:r>
      <w:proofErr w:type="gramEnd"/>
      <w:r>
        <w:rPr>
          <w:sz w:val="28"/>
        </w:rPr>
        <w:t>оболево</w:t>
      </w:r>
      <w:r>
        <w:rPr>
          <w:b/>
          <w:sz w:val="28"/>
        </w:rPr>
        <w:t xml:space="preserve">                             </w:t>
      </w:r>
      <w:r w:rsidR="002E6A42">
        <w:rPr>
          <w:b/>
          <w:sz w:val="28"/>
        </w:rPr>
        <w:t xml:space="preserve">       </w:t>
      </w:r>
      <w:r>
        <w:rPr>
          <w:b/>
          <w:sz w:val="28"/>
        </w:rPr>
        <w:t xml:space="preserve">          № </w:t>
      </w:r>
      <w:r w:rsidR="0021620A">
        <w:rPr>
          <w:b/>
          <w:sz w:val="28"/>
        </w:rPr>
        <w:t>189</w:t>
      </w:r>
    </w:p>
    <w:p w:rsidR="00346028" w:rsidRDefault="00346028" w:rsidP="003E6F8C">
      <w:pPr>
        <w:pStyle w:val="11"/>
        <w:rPr>
          <w:b/>
          <w:sz w:val="28"/>
        </w:rPr>
      </w:pPr>
    </w:p>
    <w:p w:rsidR="00346028" w:rsidRDefault="00346028" w:rsidP="003E6F8C">
      <w:pPr>
        <w:ind w:firstLine="900"/>
        <w:jc w:val="center"/>
        <w:rPr>
          <w:b/>
          <w:szCs w:val="28"/>
        </w:rPr>
      </w:pPr>
      <w:r>
        <w:rPr>
          <w:b/>
          <w:color w:val="000000"/>
          <w:szCs w:val="28"/>
        </w:rPr>
        <w:t>Об утверждении административного регламента  предоставления    муниципальной  услуги   «</w:t>
      </w:r>
      <w:r>
        <w:rPr>
          <w:b/>
          <w:szCs w:val="28"/>
        </w:rPr>
        <w:t>Выдача</w:t>
      </w:r>
      <w:r w:rsidRPr="00AF251A">
        <w:rPr>
          <w:b/>
          <w:szCs w:val="28"/>
        </w:rPr>
        <w:t xml:space="preserve"> </w:t>
      </w:r>
      <w:r>
        <w:rPr>
          <w:b/>
          <w:szCs w:val="28"/>
        </w:rPr>
        <w:t xml:space="preserve"> </w:t>
      </w:r>
      <w:r w:rsidRPr="00AF251A">
        <w:rPr>
          <w:b/>
          <w:szCs w:val="28"/>
        </w:rPr>
        <w:t xml:space="preserve"> градостроительного плана</w:t>
      </w:r>
    </w:p>
    <w:p w:rsidR="00346028" w:rsidRPr="002E6A42" w:rsidRDefault="00346028" w:rsidP="003E6F8C">
      <w:pPr>
        <w:ind w:firstLine="900"/>
        <w:jc w:val="center"/>
        <w:rPr>
          <w:rFonts w:ascii="Times New Roman" w:hAnsi="Times New Roman"/>
          <w:b/>
          <w:szCs w:val="28"/>
        </w:rPr>
      </w:pPr>
      <w:r w:rsidRPr="00AF251A">
        <w:rPr>
          <w:b/>
          <w:szCs w:val="28"/>
        </w:rPr>
        <w:t>земельного участка</w:t>
      </w:r>
      <w:r w:rsidR="0021620A" w:rsidRPr="00E320E9">
        <w:rPr>
          <w:rFonts w:ascii="Calibri" w:hAnsi="Calibri"/>
          <w:b/>
          <w:szCs w:val="28"/>
        </w:rPr>
        <w:t xml:space="preserve"> </w:t>
      </w:r>
      <w:r w:rsidR="0021620A" w:rsidRPr="002E6A42">
        <w:rPr>
          <w:rFonts w:ascii="Times New Roman" w:hAnsi="Times New Roman"/>
          <w:b/>
          <w:szCs w:val="28"/>
        </w:rPr>
        <w:t>на межселенной территории Соболевского муниципального района</w:t>
      </w:r>
      <w:r w:rsidRPr="002E6A42">
        <w:rPr>
          <w:rFonts w:ascii="Times New Roman" w:hAnsi="Times New Roman"/>
          <w:b/>
          <w:szCs w:val="28"/>
        </w:rPr>
        <w:t>»</w:t>
      </w:r>
    </w:p>
    <w:p w:rsidR="00346028" w:rsidRPr="002E6A42" w:rsidRDefault="00346028" w:rsidP="003E6F8C">
      <w:pPr>
        <w:jc w:val="center"/>
        <w:rPr>
          <w:rFonts w:ascii="Times New Roman" w:hAnsi="Times New Roman"/>
          <w:b/>
          <w:szCs w:val="26"/>
        </w:rPr>
      </w:pPr>
    </w:p>
    <w:p w:rsidR="00346028" w:rsidRDefault="00346028" w:rsidP="00A9281A">
      <w:pPr>
        <w:autoSpaceDE w:val="0"/>
        <w:autoSpaceDN w:val="0"/>
        <w:adjustRightInd w:val="0"/>
        <w:rPr>
          <w:color w:val="FF6600"/>
          <w:szCs w:val="28"/>
        </w:rPr>
      </w:pPr>
      <w:r w:rsidRPr="002E6A42">
        <w:rPr>
          <w:rFonts w:ascii="Times New Roman" w:hAnsi="Times New Roman"/>
          <w:szCs w:val="26"/>
        </w:rPr>
        <w:t xml:space="preserve">  В</w:t>
      </w:r>
      <w:r w:rsidR="002E6A42" w:rsidRPr="002E6A42">
        <w:rPr>
          <w:rFonts w:ascii="Times New Roman" w:hAnsi="Times New Roman"/>
          <w:szCs w:val="26"/>
        </w:rPr>
        <w:t xml:space="preserve"> целях реализации Федерального закона от 06.10.2003 № 131-ФЗ «Об общих принципах организации местного самоуправления в российской Федерации», </w:t>
      </w:r>
      <w:r w:rsidR="002E6A42" w:rsidRPr="00E320E9">
        <w:rPr>
          <w:rFonts w:ascii="Calibri" w:hAnsi="Calibri"/>
          <w:szCs w:val="26"/>
        </w:rPr>
        <w:t xml:space="preserve">  </w:t>
      </w:r>
      <w:r>
        <w:rPr>
          <w:rFonts w:ascii="Times New Roman" w:hAnsi="Times New Roman"/>
          <w:szCs w:val="28"/>
        </w:rPr>
        <w:t>Федеральн</w:t>
      </w:r>
      <w:r w:rsidR="002E6A42">
        <w:rPr>
          <w:rFonts w:ascii="Times New Roman" w:hAnsi="Times New Roman"/>
          <w:szCs w:val="28"/>
        </w:rPr>
        <w:t>ого</w:t>
      </w:r>
      <w:r>
        <w:rPr>
          <w:rFonts w:ascii="Times New Roman" w:hAnsi="Times New Roman"/>
          <w:szCs w:val="28"/>
        </w:rPr>
        <w:t xml:space="preserve"> закон</w:t>
      </w:r>
      <w:r w:rsidR="002E6A42">
        <w:rPr>
          <w:rFonts w:ascii="Times New Roman" w:hAnsi="Times New Roman"/>
          <w:szCs w:val="28"/>
        </w:rPr>
        <w:t>а</w:t>
      </w:r>
      <w:r>
        <w:rPr>
          <w:rFonts w:ascii="Times New Roman" w:hAnsi="Times New Roman"/>
          <w:szCs w:val="28"/>
        </w:rPr>
        <w:t xml:space="preserve"> от 27.07.2010 №210-ФЗ «Об организации предоставления государственных и муниципальных услуг»</w:t>
      </w:r>
    </w:p>
    <w:p w:rsidR="00346028" w:rsidRDefault="00346028" w:rsidP="003E6F8C">
      <w:pPr>
        <w:ind w:firstLine="708"/>
        <w:rPr>
          <w:szCs w:val="26"/>
        </w:rPr>
      </w:pPr>
    </w:p>
    <w:p w:rsidR="00346028" w:rsidRDefault="00346028" w:rsidP="003E6F8C">
      <w:pPr>
        <w:spacing w:line="292" w:lineRule="exact"/>
        <w:rPr>
          <w:sz w:val="26"/>
          <w:szCs w:val="26"/>
        </w:rPr>
      </w:pPr>
    </w:p>
    <w:p w:rsidR="00346028" w:rsidRDefault="00346028" w:rsidP="003E6F8C">
      <w:r>
        <w:t>АДМИНИСТРАЦИЯ ПОСТАНОВЛЯЕТ:</w:t>
      </w:r>
    </w:p>
    <w:p w:rsidR="00346028" w:rsidRDefault="00346028" w:rsidP="003E6F8C"/>
    <w:p w:rsidR="00346028" w:rsidRPr="00ED03D7" w:rsidRDefault="00346028" w:rsidP="003E6F8C">
      <w:pPr>
        <w:rPr>
          <w:szCs w:val="28"/>
        </w:rPr>
      </w:pPr>
      <w:r>
        <w:t xml:space="preserve">1. Утвердить административный регламент по предоставлению муниципальной услуги </w:t>
      </w:r>
      <w:r w:rsidRPr="00ED03D7">
        <w:t>«</w:t>
      </w:r>
      <w:r w:rsidRPr="00ED03D7">
        <w:rPr>
          <w:szCs w:val="28"/>
        </w:rPr>
        <w:t>Выдача  градостроительного плана земельного участка»</w:t>
      </w:r>
      <w:r>
        <w:rPr>
          <w:szCs w:val="28"/>
        </w:rPr>
        <w:t xml:space="preserve"> </w:t>
      </w:r>
      <w:r>
        <w:t>согласно  приложению.</w:t>
      </w:r>
    </w:p>
    <w:p w:rsidR="00346028" w:rsidRPr="00A41E82" w:rsidRDefault="00346028" w:rsidP="00A9281A">
      <w:pPr>
        <w:pStyle w:val="af8"/>
        <w:ind w:firstLine="360"/>
        <w:jc w:val="both"/>
        <w:rPr>
          <w:rFonts w:ascii="Times New Roman" w:hAnsi="Times New Roman"/>
          <w:sz w:val="28"/>
          <w:szCs w:val="28"/>
        </w:rPr>
      </w:pPr>
      <w:r>
        <w:rPr>
          <w:sz w:val="28"/>
        </w:rPr>
        <w:t xml:space="preserve">  </w:t>
      </w:r>
      <w:r w:rsidRPr="00A41E82">
        <w:rPr>
          <w:rFonts w:ascii="Times New Roman" w:hAnsi="Times New Roman"/>
          <w:sz w:val="28"/>
          <w:szCs w:val="28"/>
        </w:rPr>
        <w:t>2. Управлению делами опубликовать настоящее постановление в районной газете «Соболевские вести» и разместить на официальном сайте Соболевского муниципального района в информационно-телекоммуникационной сети «Интернет».</w:t>
      </w:r>
    </w:p>
    <w:p w:rsidR="002E6A42" w:rsidRPr="002424FD" w:rsidRDefault="00346028" w:rsidP="002E6A42">
      <w:pPr>
        <w:ind w:firstLine="360"/>
        <w:rPr>
          <w:szCs w:val="28"/>
        </w:rPr>
      </w:pPr>
      <w:r w:rsidRPr="00682F1D">
        <w:rPr>
          <w:rFonts w:ascii="Times New Roman" w:hAnsi="Times New Roman"/>
          <w:szCs w:val="28"/>
        </w:rPr>
        <w:t xml:space="preserve">3. </w:t>
      </w:r>
      <w:r w:rsidR="002E6A42" w:rsidRPr="002424FD">
        <w:rPr>
          <w:szCs w:val="28"/>
        </w:rPr>
        <w:t>Постановление</w:t>
      </w:r>
      <w:r w:rsidR="002E6A42">
        <w:rPr>
          <w:szCs w:val="28"/>
        </w:rPr>
        <w:t xml:space="preserve"> администрации Соболевского муниципального района</w:t>
      </w:r>
      <w:r w:rsidR="002E6A42" w:rsidRPr="002424FD">
        <w:rPr>
          <w:szCs w:val="28"/>
        </w:rPr>
        <w:t xml:space="preserve"> от 14.10.2013 №326 «Об утверждении административного регламента по предоставлению муниципальной услуги «Выдача разрешений на строительство объектов капитального строительства» считать утратившим силу.</w:t>
      </w:r>
    </w:p>
    <w:p w:rsidR="00346028" w:rsidRPr="00682F1D" w:rsidRDefault="002E6A42" w:rsidP="00A9281A">
      <w:pPr>
        <w:pStyle w:val="af8"/>
        <w:ind w:firstLine="360"/>
        <w:jc w:val="both"/>
        <w:rPr>
          <w:rFonts w:ascii="Times New Roman" w:hAnsi="Times New Roman"/>
          <w:sz w:val="28"/>
          <w:szCs w:val="28"/>
        </w:rPr>
      </w:pPr>
      <w:r>
        <w:rPr>
          <w:rFonts w:ascii="Times New Roman" w:hAnsi="Times New Roman"/>
          <w:sz w:val="28"/>
          <w:szCs w:val="28"/>
        </w:rPr>
        <w:t xml:space="preserve">4. </w:t>
      </w:r>
      <w:r w:rsidR="00346028" w:rsidRPr="00682F1D">
        <w:rPr>
          <w:rFonts w:ascii="Times New Roman" w:hAnsi="Times New Roman"/>
          <w:sz w:val="28"/>
          <w:szCs w:val="28"/>
        </w:rPr>
        <w:t xml:space="preserve">Настоящее постановление вступает в силу </w:t>
      </w:r>
      <w:r>
        <w:rPr>
          <w:rFonts w:ascii="Times New Roman" w:hAnsi="Times New Roman"/>
          <w:sz w:val="28"/>
          <w:szCs w:val="28"/>
        </w:rPr>
        <w:t xml:space="preserve">после его официального опубликования (обнародования). </w:t>
      </w:r>
    </w:p>
    <w:p w:rsidR="00346028" w:rsidRPr="00E320E9" w:rsidRDefault="00346028" w:rsidP="00A9281A">
      <w:pPr>
        <w:ind w:firstLine="360"/>
        <w:rPr>
          <w:rFonts w:ascii="Calibri" w:hAnsi="Calibri"/>
          <w:szCs w:val="28"/>
        </w:rPr>
      </w:pPr>
      <w:r>
        <w:rPr>
          <w:szCs w:val="28"/>
        </w:rPr>
        <w:t>5.</w:t>
      </w:r>
      <w:r>
        <w:rPr>
          <w:rFonts w:ascii="Times New Roman" w:hAnsi="Times New Roman"/>
          <w:szCs w:val="28"/>
        </w:rPr>
        <w:t xml:space="preserve"> </w:t>
      </w:r>
      <w:r w:rsidRPr="00682F1D">
        <w:rPr>
          <w:szCs w:val="28"/>
        </w:rPr>
        <w:t>Контроль по  исполнению настоящего постановления возложить на заместителя главы администрации, руководителя комитета по экономике, ТЭК, ЖКХ и управлению муниципальным имуществом.</w:t>
      </w:r>
    </w:p>
    <w:p w:rsidR="002E6A42" w:rsidRPr="00E320E9" w:rsidRDefault="002E6A42" w:rsidP="00A9281A">
      <w:pPr>
        <w:ind w:firstLine="360"/>
        <w:rPr>
          <w:rFonts w:ascii="Calibri" w:hAnsi="Calibri"/>
          <w:szCs w:val="28"/>
        </w:rPr>
      </w:pPr>
    </w:p>
    <w:p w:rsidR="00346028" w:rsidRPr="002424FD" w:rsidRDefault="00346028" w:rsidP="00A9281A">
      <w:pPr>
        <w:ind w:firstLine="360"/>
        <w:rPr>
          <w:szCs w:val="28"/>
        </w:rPr>
      </w:pPr>
    </w:p>
    <w:p w:rsidR="00346028" w:rsidRPr="00682F1D" w:rsidRDefault="00346028" w:rsidP="002E6A42">
      <w:pPr>
        <w:autoSpaceDE w:val="0"/>
        <w:autoSpaceDN w:val="0"/>
        <w:adjustRightInd w:val="0"/>
        <w:ind w:firstLine="0"/>
        <w:rPr>
          <w:szCs w:val="28"/>
        </w:rPr>
      </w:pPr>
      <w:r>
        <w:rPr>
          <w:szCs w:val="28"/>
        </w:rPr>
        <w:t>Г</w:t>
      </w:r>
      <w:r w:rsidRPr="00682F1D">
        <w:rPr>
          <w:szCs w:val="28"/>
        </w:rPr>
        <w:t>лав</w:t>
      </w:r>
      <w:r>
        <w:rPr>
          <w:szCs w:val="28"/>
        </w:rPr>
        <w:t xml:space="preserve">а </w:t>
      </w:r>
      <w:r w:rsidRPr="00682F1D">
        <w:rPr>
          <w:szCs w:val="28"/>
        </w:rPr>
        <w:t>Соболевского</w:t>
      </w:r>
      <w:r w:rsidR="002E6A42" w:rsidRPr="00E320E9">
        <w:rPr>
          <w:rFonts w:ascii="Calibri" w:hAnsi="Calibri"/>
          <w:szCs w:val="28"/>
        </w:rPr>
        <w:t xml:space="preserve"> </w:t>
      </w:r>
      <w:r w:rsidRPr="00682F1D">
        <w:rPr>
          <w:szCs w:val="28"/>
        </w:rPr>
        <w:t xml:space="preserve">муниципального района                   </w:t>
      </w:r>
      <w:r w:rsidR="002E6A42" w:rsidRPr="00E320E9">
        <w:rPr>
          <w:rFonts w:ascii="Calibri" w:hAnsi="Calibri"/>
          <w:szCs w:val="28"/>
        </w:rPr>
        <w:t xml:space="preserve">    </w:t>
      </w:r>
      <w:r w:rsidRPr="00682F1D">
        <w:rPr>
          <w:szCs w:val="28"/>
        </w:rPr>
        <w:t xml:space="preserve">    </w:t>
      </w:r>
      <w:r>
        <w:rPr>
          <w:szCs w:val="28"/>
        </w:rPr>
        <w:t xml:space="preserve"> В.И. Куркин</w:t>
      </w:r>
      <w:r w:rsidRPr="00682F1D">
        <w:rPr>
          <w:szCs w:val="28"/>
        </w:rPr>
        <w:t xml:space="preserve">        </w:t>
      </w:r>
    </w:p>
    <w:p w:rsidR="00346028" w:rsidRDefault="00346028" w:rsidP="00A9281A">
      <w:pPr>
        <w:autoSpaceDE w:val="0"/>
        <w:autoSpaceDN w:val="0"/>
        <w:adjustRightInd w:val="0"/>
        <w:jc w:val="right"/>
      </w:pPr>
    </w:p>
    <w:p w:rsidR="00346028" w:rsidRDefault="00346028" w:rsidP="00A9281A">
      <w:pPr>
        <w:autoSpaceDE w:val="0"/>
        <w:autoSpaceDN w:val="0"/>
        <w:adjustRightInd w:val="0"/>
        <w:jc w:val="right"/>
      </w:pPr>
    </w:p>
    <w:p w:rsidR="00346028" w:rsidRDefault="00346028" w:rsidP="00A9281A">
      <w:pPr>
        <w:autoSpaceDE w:val="0"/>
        <w:autoSpaceDN w:val="0"/>
        <w:adjustRightInd w:val="0"/>
        <w:jc w:val="right"/>
      </w:pPr>
    </w:p>
    <w:p w:rsidR="00346028" w:rsidRDefault="00346028" w:rsidP="00A9281A">
      <w:pPr>
        <w:autoSpaceDE w:val="0"/>
        <w:autoSpaceDN w:val="0"/>
        <w:adjustRightInd w:val="0"/>
        <w:jc w:val="right"/>
      </w:pPr>
    </w:p>
    <w:p w:rsidR="00346028" w:rsidRPr="00A9281A" w:rsidRDefault="00E5713A" w:rsidP="00E5713A">
      <w:pPr>
        <w:ind w:firstLine="0"/>
        <w:jc w:val="center"/>
        <w:rPr>
          <w:rFonts w:ascii="Times New Roman" w:hAnsi="Times New Roman"/>
          <w:sz w:val="24"/>
          <w:szCs w:val="24"/>
        </w:rPr>
      </w:pPr>
      <w:r>
        <w:rPr>
          <w:rFonts w:ascii="Times New Roman" w:hAnsi="Times New Roman"/>
          <w:sz w:val="24"/>
          <w:szCs w:val="24"/>
        </w:rPr>
        <w:lastRenderedPageBreak/>
        <w:t xml:space="preserve">                                           </w:t>
      </w:r>
      <w:r w:rsidR="00346028" w:rsidRPr="00A9281A">
        <w:rPr>
          <w:rFonts w:ascii="Times New Roman" w:hAnsi="Times New Roman"/>
          <w:sz w:val="24"/>
          <w:szCs w:val="24"/>
        </w:rPr>
        <w:t>Приложение</w:t>
      </w:r>
    </w:p>
    <w:p w:rsidR="00346028" w:rsidRDefault="00E5713A" w:rsidP="00E5713A">
      <w:pPr>
        <w:ind w:firstLine="0"/>
        <w:jc w:val="center"/>
        <w:rPr>
          <w:rFonts w:ascii="Times New Roman" w:hAnsi="Times New Roman"/>
          <w:sz w:val="24"/>
          <w:szCs w:val="24"/>
        </w:rPr>
      </w:pPr>
      <w:r>
        <w:rPr>
          <w:rFonts w:ascii="Times New Roman" w:hAnsi="Times New Roman"/>
          <w:sz w:val="24"/>
          <w:szCs w:val="24"/>
        </w:rPr>
        <w:t xml:space="preserve">                                                                                </w:t>
      </w:r>
      <w:r w:rsidR="00346028" w:rsidRPr="00A9281A">
        <w:rPr>
          <w:rFonts w:ascii="Times New Roman" w:hAnsi="Times New Roman"/>
          <w:sz w:val="24"/>
          <w:szCs w:val="24"/>
        </w:rPr>
        <w:t>к постановлению</w:t>
      </w:r>
      <w:r w:rsidR="00346028">
        <w:rPr>
          <w:rFonts w:ascii="Times New Roman" w:hAnsi="Times New Roman"/>
          <w:sz w:val="24"/>
          <w:szCs w:val="24"/>
        </w:rPr>
        <w:t xml:space="preserve"> администрации</w:t>
      </w:r>
    </w:p>
    <w:p w:rsidR="00346028" w:rsidRDefault="00346028" w:rsidP="00A9281A">
      <w:pPr>
        <w:ind w:firstLine="0"/>
        <w:jc w:val="right"/>
        <w:rPr>
          <w:rFonts w:ascii="Times New Roman" w:hAnsi="Times New Roman"/>
          <w:sz w:val="24"/>
          <w:szCs w:val="24"/>
        </w:rPr>
      </w:pPr>
      <w:r>
        <w:rPr>
          <w:rFonts w:ascii="Times New Roman" w:hAnsi="Times New Roman"/>
          <w:sz w:val="24"/>
          <w:szCs w:val="24"/>
        </w:rPr>
        <w:t>Соболевского муниципального района</w:t>
      </w:r>
    </w:p>
    <w:p w:rsidR="00346028" w:rsidRDefault="00E5713A" w:rsidP="00E5713A">
      <w:pPr>
        <w:ind w:firstLine="0"/>
        <w:jc w:val="center"/>
        <w:rPr>
          <w:rFonts w:ascii="Times New Roman" w:hAnsi="Times New Roman"/>
          <w:sz w:val="24"/>
          <w:szCs w:val="24"/>
        </w:rPr>
      </w:pPr>
      <w:r>
        <w:rPr>
          <w:rFonts w:ascii="Times New Roman" w:hAnsi="Times New Roman"/>
          <w:sz w:val="24"/>
          <w:szCs w:val="24"/>
        </w:rPr>
        <w:t xml:space="preserve">                                                                   </w:t>
      </w:r>
      <w:r w:rsidR="00346028">
        <w:rPr>
          <w:rFonts w:ascii="Times New Roman" w:hAnsi="Times New Roman"/>
          <w:sz w:val="24"/>
          <w:szCs w:val="24"/>
        </w:rPr>
        <w:t xml:space="preserve">от </w:t>
      </w:r>
      <w:r>
        <w:rPr>
          <w:rFonts w:ascii="Times New Roman" w:hAnsi="Times New Roman"/>
          <w:sz w:val="24"/>
          <w:szCs w:val="24"/>
        </w:rPr>
        <w:t>07</w:t>
      </w:r>
      <w:r w:rsidR="00263539">
        <w:rPr>
          <w:rFonts w:ascii="Times New Roman" w:hAnsi="Times New Roman"/>
          <w:sz w:val="24"/>
          <w:szCs w:val="24"/>
        </w:rPr>
        <w:t>.07.</w:t>
      </w:r>
      <w:r w:rsidR="00346028">
        <w:rPr>
          <w:rFonts w:ascii="Times New Roman" w:hAnsi="Times New Roman"/>
          <w:sz w:val="24"/>
          <w:szCs w:val="24"/>
        </w:rPr>
        <w:t xml:space="preserve"> 2015 </w:t>
      </w:r>
      <w:bookmarkStart w:id="0" w:name="_GoBack"/>
      <w:bookmarkEnd w:id="0"/>
      <w:r w:rsidR="00346028">
        <w:rPr>
          <w:rFonts w:ascii="Times New Roman" w:hAnsi="Times New Roman"/>
          <w:sz w:val="24"/>
          <w:szCs w:val="24"/>
        </w:rPr>
        <w:t xml:space="preserve"> №</w:t>
      </w:r>
      <w:r>
        <w:rPr>
          <w:rFonts w:ascii="Times New Roman" w:hAnsi="Times New Roman"/>
          <w:sz w:val="24"/>
          <w:szCs w:val="24"/>
        </w:rPr>
        <w:t xml:space="preserve"> 189</w:t>
      </w:r>
    </w:p>
    <w:p w:rsidR="00E5713A" w:rsidRDefault="00E5713A" w:rsidP="00A9281A">
      <w:pPr>
        <w:ind w:firstLine="0"/>
        <w:jc w:val="right"/>
        <w:rPr>
          <w:rFonts w:ascii="Times New Roman" w:hAnsi="Times New Roman"/>
          <w:sz w:val="24"/>
          <w:szCs w:val="24"/>
        </w:rPr>
      </w:pPr>
    </w:p>
    <w:p w:rsidR="00E5713A" w:rsidRDefault="00E5713A" w:rsidP="00A9281A">
      <w:pPr>
        <w:ind w:firstLine="0"/>
        <w:jc w:val="right"/>
        <w:rPr>
          <w:rFonts w:ascii="Times New Roman" w:hAnsi="Times New Roman"/>
          <w:sz w:val="24"/>
          <w:szCs w:val="24"/>
        </w:rPr>
      </w:pPr>
    </w:p>
    <w:p w:rsidR="00E5713A" w:rsidRDefault="00E5713A" w:rsidP="00A9281A">
      <w:pPr>
        <w:ind w:firstLine="0"/>
        <w:jc w:val="right"/>
        <w:rPr>
          <w:rFonts w:ascii="Times New Roman" w:hAnsi="Times New Roman"/>
          <w:sz w:val="24"/>
          <w:szCs w:val="24"/>
        </w:rPr>
      </w:pPr>
    </w:p>
    <w:p w:rsidR="00E5713A" w:rsidRDefault="00E5713A" w:rsidP="00A9281A">
      <w:pPr>
        <w:ind w:firstLine="0"/>
        <w:jc w:val="right"/>
        <w:rPr>
          <w:rFonts w:ascii="Times New Roman" w:hAnsi="Times New Roman"/>
          <w:b/>
          <w:szCs w:val="28"/>
        </w:rPr>
      </w:pPr>
    </w:p>
    <w:p w:rsidR="0021620A" w:rsidRPr="0021620A" w:rsidRDefault="0021620A" w:rsidP="00A9281A">
      <w:pPr>
        <w:ind w:firstLine="0"/>
        <w:jc w:val="right"/>
        <w:rPr>
          <w:rFonts w:ascii="Times New Roman" w:hAnsi="Times New Roman"/>
          <w:b/>
          <w:szCs w:val="28"/>
        </w:rPr>
      </w:pPr>
    </w:p>
    <w:p w:rsidR="00E5713A" w:rsidRPr="0021620A" w:rsidRDefault="0021620A" w:rsidP="00E5713A">
      <w:pPr>
        <w:ind w:firstLine="0"/>
        <w:jc w:val="center"/>
        <w:rPr>
          <w:rFonts w:ascii="Times New Roman" w:hAnsi="Times New Roman"/>
          <w:b/>
          <w:szCs w:val="28"/>
        </w:rPr>
      </w:pPr>
      <w:r w:rsidRPr="0021620A">
        <w:rPr>
          <w:rFonts w:ascii="Times New Roman" w:hAnsi="Times New Roman"/>
          <w:b/>
          <w:szCs w:val="28"/>
        </w:rPr>
        <w:t xml:space="preserve">Административный регламент </w:t>
      </w:r>
    </w:p>
    <w:p w:rsidR="0021620A" w:rsidRDefault="0021620A" w:rsidP="00E5713A">
      <w:pPr>
        <w:ind w:firstLine="0"/>
        <w:jc w:val="center"/>
        <w:rPr>
          <w:rFonts w:ascii="Times New Roman" w:hAnsi="Times New Roman"/>
          <w:sz w:val="24"/>
          <w:szCs w:val="24"/>
        </w:rPr>
      </w:pPr>
      <w:r w:rsidRPr="0021620A">
        <w:rPr>
          <w:rFonts w:ascii="Times New Roman" w:hAnsi="Times New Roman"/>
          <w:b/>
          <w:szCs w:val="28"/>
        </w:rPr>
        <w:t>предоставления администрацией Соболевского муниципального района муниципальной услуги  «Выдача градостроительных планов земельных участков, расположенных на межселенной территории Соболевского муниципального района»</w:t>
      </w:r>
      <w:r>
        <w:rPr>
          <w:rFonts w:ascii="Times New Roman" w:hAnsi="Times New Roman"/>
          <w:sz w:val="24"/>
          <w:szCs w:val="24"/>
        </w:rPr>
        <w:t xml:space="preserve"> </w:t>
      </w:r>
    </w:p>
    <w:p w:rsidR="00E5713A" w:rsidRDefault="00E5713A" w:rsidP="00A9281A">
      <w:pPr>
        <w:ind w:firstLine="0"/>
        <w:jc w:val="right"/>
        <w:rPr>
          <w:rFonts w:ascii="Times New Roman" w:hAnsi="Times New Roman"/>
          <w:sz w:val="24"/>
          <w:szCs w:val="24"/>
        </w:rPr>
      </w:pPr>
    </w:p>
    <w:p w:rsidR="00E5713A" w:rsidRDefault="00E5713A" w:rsidP="00A9281A">
      <w:pPr>
        <w:ind w:firstLine="0"/>
        <w:jc w:val="right"/>
        <w:rPr>
          <w:rFonts w:ascii="Times New Roman" w:hAnsi="Times New Roman"/>
          <w:sz w:val="24"/>
          <w:szCs w:val="24"/>
        </w:rPr>
      </w:pPr>
    </w:p>
    <w:p w:rsidR="00E5713A" w:rsidRPr="0021620A" w:rsidRDefault="0021620A" w:rsidP="0021620A">
      <w:pPr>
        <w:numPr>
          <w:ilvl w:val="0"/>
          <w:numId w:val="10"/>
        </w:numPr>
        <w:jc w:val="center"/>
        <w:rPr>
          <w:rFonts w:ascii="Times New Roman" w:hAnsi="Times New Roman"/>
          <w:szCs w:val="28"/>
        </w:rPr>
      </w:pPr>
      <w:r w:rsidRPr="0021620A">
        <w:rPr>
          <w:rFonts w:ascii="Times New Roman" w:hAnsi="Times New Roman"/>
          <w:szCs w:val="28"/>
        </w:rPr>
        <w:t xml:space="preserve">Общие положения. </w:t>
      </w:r>
    </w:p>
    <w:p w:rsidR="00E5713A" w:rsidRDefault="00E5713A" w:rsidP="00A9281A">
      <w:pPr>
        <w:ind w:firstLine="0"/>
        <w:jc w:val="right"/>
        <w:rPr>
          <w:rFonts w:ascii="Times New Roman" w:hAnsi="Times New Roman"/>
          <w:sz w:val="24"/>
          <w:szCs w:val="24"/>
        </w:rPr>
      </w:pPr>
    </w:p>
    <w:p w:rsidR="00E5713A" w:rsidRDefault="00E5713A" w:rsidP="00A9281A">
      <w:pPr>
        <w:ind w:firstLine="0"/>
        <w:jc w:val="right"/>
        <w:rPr>
          <w:rFonts w:ascii="Times New Roman" w:hAnsi="Times New Roman"/>
          <w:sz w:val="24"/>
          <w:szCs w:val="24"/>
        </w:rPr>
      </w:pPr>
    </w:p>
    <w:p w:rsidR="00E5713A" w:rsidRPr="002E6A42" w:rsidRDefault="00E5713A" w:rsidP="00E5713A">
      <w:pPr>
        <w:rPr>
          <w:rFonts w:ascii="Times New Roman" w:hAnsi="Times New Roman"/>
        </w:rPr>
      </w:pPr>
      <w:bookmarkStart w:id="1" w:name="sub_11"/>
      <w:r w:rsidRPr="002E6A42">
        <w:rPr>
          <w:rFonts w:ascii="Times New Roman" w:hAnsi="Times New Roman"/>
        </w:rPr>
        <w:t xml:space="preserve">1.1. Административный регламент предоставления администрацией </w:t>
      </w:r>
      <w:r w:rsidR="002E6A42" w:rsidRPr="002E6A42">
        <w:rPr>
          <w:rFonts w:ascii="Times New Roman" w:hAnsi="Times New Roman"/>
        </w:rPr>
        <w:t xml:space="preserve">Соболевского муниципального района </w:t>
      </w:r>
      <w:r w:rsidRPr="002E6A42">
        <w:rPr>
          <w:rFonts w:ascii="Times New Roman" w:hAnsi="Times New Roman"/>
        </w:rPr>
        <w:t>муниципальной услуги по выдаче градостроительных планов земельных участков</w:t>
      </w:r>
      <w:r w:rsidR="002E6A42" w:rsidRPr="002E6A42">
        <w:rPr>
          <w:rFonts w:ascii="Times New Roman" w:hAnsi="Times New Roman"/>
        </w:rPr>
        <w:t xml:space="preserve"> на межселенной территории Соболевского муниципального района </w:t>
      </w:r>
      <w:r w:rsidRPr="002E6A42">
        <w:rPr>
          <w:rFonts w:ascii="Times New Roman" w:hAnsi="Times New Roman"/>
        </w:rPr>
        <w:t xml:space="preserve">(далее - Регламент) регулирует порядок предоставления администрацией </w:t>
      </w:r>
      <w:r w:rsidR="002E6A42" w:rsidRPr="002E6A42">
        <w:rPr>
          <w:rFonts w:ascii="Times New Roman" w:hAnsi="Times New Roman"/>
        </w:rPr>
        <w:t xml:space="preserve">Соболевского муниципального района </w:t>
      </w:r>
      <w:r w:rsidRPr="002E6A42">
        <w:rPr>
          <w:rFonts w:ascii="Times New Roman" w:hAnsi="Times New Roman"/>
        </w:rPr>
        <w:t xml:space="preserve">(далее - администрация) муниципальной услуги по выдаче градостроительных планов земельных участков на </w:t>
      </w:r>
      <w:r w:rsidR="002E6A42" w:rsidRPr="002E6A42">
        <w:rPr>
          <w:rFonts w:ascii="Times New Roman" w:hAnsi="Times New Roman"/>
        </w:rPr>
        <w:t xml:space="preserve">межселенной </w:t>
      </w:r>
      <w:r w:rsidRPr="002E6A42">
        <w:rPr>
          <w:rFonts w:ascii="Times New Roman" w:hAnsi="Times New Roman"/>
        </w:rPr>
        <w:t>территории</w:t>
      </w:r>
      <w:r w:rsidR="002E6A42" w:rsidRPr="002E6A42">
        <w:rPr>
          <w:rFonts w:ascii="Times New Roman" w:hAnsi="Times New Roman"/>
        </w:rPr>
        <w:t xml:space="preserve"> Соболевского муниципального района</w:t>
      </w:r>
      <w:r w:rsidRPr="002E6A42">
        <w:rPr>
          <w:rFonts w:ascii="Times New Roman" w:hAnsi="Times New Roman"/>
        </w:rPr>
        <w:t xml:space="preserve"> (далее - муниципальная услуга).</w:t>
      </w:r>
    </w:p>
    <w:p w:rsidR="00E5713A" w:rsidRDefault="00E5713A" w:rsidP="00E5713A">
      <w:bookmarkStart w:id="2" w:name="sub_12"/>
      <w:bookmarkEnd w:id="1"/>
      <w:r>
        <w:t xml:space="preserve">1.2. Муниципальная услуга предоставляется гражданам, юридическим лицам, индивидуальным </w:t>
      </w:r>
      <w:proofErr w:type="gramStart"/>
      <w:r>
        <w:t>предпринимателям</w:t>
      </w:r>
      <w:proofErr w:type="gramEnd"/>
      <w:r>
        <w:t xml:space="preserve"> заинтересованным в получении градостроительных планов земельных участков (далее - заявители).</w:t>
      </w:r>
    </w:p>
    <w:bookmarkEnd w:id="2"/>
    <w:p w:rsidR="00E5713A" w:rsidRDefault="00E5713A" w:rsidP="00E5713A">
      <w: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C78F7" w:rsidRPr="00F0492A" w:rsidRDefault="00E5713A" w:rsidP="00E5713A">
      <w:pPr>
        <w:rPr>
          <w:rFonts w:ascii="Times New Roman" w:hAnsi="Times New Roman"/>
        </w:rPr>
      </w:pPr>
      <w:r w:rsidRPr="00F0492A">
        <w:rPr>
          <w:rFonts w:ascii="Times New Roman" w:hAnsi="Times New Roman"/>
        </w:rPr>
        <w:t xml:space="preserve">1.3. Органом, предоставляющим муниципальную услугу, является администрация в лице </w:t>
      </w:r>
      <w:r w:rsidR="003C78F7" w:rsidRPr="00F0492A">
        <w:rPr>
          <w:rFonts w:ascii="Times New Roman" w:hAnsi="Times New Roman"/>
        </w:rPr>
        <w:t xml:space="preserve">Комитета по экономике, ТЭК, ЖКХ и управлению муниципальным имуществом. </w:t>
      </w:r>
    </w:p>
    <w:p w:rsidR="003C78F7" w:rsidRPr="00F0492A" w:rsidRDefault="003C78F7" w:rsidP="003C78F7">
      <w:pPr>
        <w:rPr>
          <w:rFonts w:ascii="Times New Roman" w:hAnsi="Times New Roman"/>
        </w:rPr>
      </w:pPr>
      <w:r w:rsidRPr="00F0492A">
        <w:rPr>
          <w:rFonts w:ascii="Times New Roman" w:hAnsi="Times New Roman"/>
        </w:rPr>
        <w:t>Место нахождения : с</w:t>
      </w:r>
      <w:proofErr w:type="gramStart"/>
      <w:r w:rsidRPr="00F0492A">
        <w:rPr>
          <w:rFonts w:ascii="Times New Roman" w:hAnsi="Times New Roman"/>
        </w:rPr>
        <w:t>.С</w:t>
      </w:r>
      <w:proofErr w:type="gramEnd"/>
      <w:r w:rsidRPr="00F0492A">
        <w:rPr>
          <w:rFonts w:ascii="Times New Roman" w:hAnsi="Times New Roman"/>
        </w:rPr>
        <w:t xml:space="preserve">оболево, Соболевский район, ул. Советская, 23, </w:t>
      </w:r>
      <w:r w:rsidR="00E5713A" w:rsidRPr="00F0492A">
        <w:rPr>
          <w:rFonts w:ascii="Times New Roman" w:hAnsi="Times New Roman"/>
        </w:rPr>
        <w:t>телефон 8 (415</w:t>
      </w:r>
      <w:r w:rsidRPr="00F0492A">
        <w:rPr>
          <w:rFonts w:ascii="Times New Roman" w:hAnsi="Times New Roman"/>
        </w:rPr>
        <w:t>36</w:t>
      </w:r>
      <w:r w:rsidR="00E5713A" w:rsidRPr="00F0492A">
        <w:rPr>
          <w:rFonts w:ascii="Times New Roman" w:hAnsi="Times New Roman"/>
        </w:rPr>
        <w:t xml:space="preserve">) </w:t>
      </w:r>
      <w:r w:rsidRPr="00F0492A">
        <w:rPr>
          <w:rFonts w:ascii="Times New Roman" w:hAnsi="Times New Roman"/>
        </w:rPr>
        <w:t>32</w:t>
      </w:r>
      <w:r w:rsidR="00E5713A" w:rsidRPr="00F0492A">
        <w:rPr>
          <w:rFonts w:ascii="Times New Roman" w:hAnsi="Times New Roman"/>
        </w:rPr>
        <w:t>-</w:t>
      </w:r>
      <w:r w:rsidRPr="00F0492A">
        <w:rPr>
          <w:rFonts w:ascii="Times New Roman" w:hAnsi="Times New Roman"/>
        </w:rPr>
        <w:t>4</w:t>
      </w:r>
      <w:r w:rsidR="00E5713A" w:rsidRPr="00F0492A">
        <w:rPr>
          <w:rFonts w:ascii="Times New Roman" w:hAnsi="Times New Roman"/>
        </w:rPr>
        <w:t>-</w:t>
      </w:r>
      <w:r w:rsidRPr="00F0492A">
        <w:rPr>
          <w:rFonts w:ascii="Times New Roman" w:hAnsi="Times New Roman"/>
        </w:rPr>
        <w:t xml:space="preserve">62. </w:t>
      </w:r>
    </w:p>
    <w:p w:rsidR="00F0492A" w:rsidRPr="00F0492A" w:rsidRDefault="00E5713A" w:rsidP="00F0492A">
      <w:pPr>
        <w:autoSpaceDE w:val="0"/>
        <w:autoSpaceDN w:val="0"/>
        <w:adjustRightInd w:val="0"/>
        <w:ind w:firstLine="708"/>
        <w:rPr>
          <w:rFonts w:ascii="Times New Roman" w:hAnsi="Times New Roman"/>
          <w:szCs w:val="28"/>
          <w:u w:val="single"/>
        </w:rPr>
      </w:pPr>
      <w:r w:rsidRPr="00F0492A">
        <w:rPr>
          <w:rFonts w:ascii="Times New Roman" w:hAnsi="Times New Roman"/>
        </w:rPr>
        <w:t xml:space="preserve"> Режим работы: понедельник - четверг с 09.00 до 1</w:t>
      </w:r>
      <w:r w:rsidR="003C78F7" w:rsidRPr="00F0492A">
        <w:rPr>
          <w:rFonts w:ascii="Times New Roman" w:hAnsi="Times New Roman"/>
        </w:rPr>
        <w:t>8</w:t>
      </w:r>
      <w:r w:rsidRPr="00F0492A">
        <w:rPr>
          <w:rFonts w:ascii="Times New Roman" w:hAnsi="Times New Roman"/>
        </w:rPr>
        <w:t>.</w:t>
      </w:r>
      <w:r w:rsidR="003C78F7" w:rsidRPr="00F0492A">
        <w:rPr>
          <w:rFonts w:ascii="Times New Roman" w:hAnsi="Times New Roman"/>
        </w:rPr>
        <w:t>0</w:t>
      </w:r>
      <w:r w:rsidRPr="00F0492A">
        <w:rPr>
          <w:rFonts w:ascii="Times New Roman" w:hAnsi="Times New Roman"/>
        </w:rPr>
        <w:t>0, пятница с 9.00 до 1</w:t>
      </w:r>
      <w:r w:rsidR="003C78F7" w:rsidRPr="00F0492A">
        <w:rPr>
          <w:rFonts w:ascii="Times New Roman" w:hAnsi="Times New Roman"/>
        </w:rPr>
        <w:t>3.0</w:t>
      </w:r>
      <w:r w:rsidRPr="00F0492A">
        <w:rPr>
          <w:rFonts w:ascii="Times New Roman" w:hAnsi="Times New Roman"/>
        </w:rPr>
        <w:t xml:space="preserve">0, перерыв на обед с 13.00 </w:t>
      </w:r>
      <w:proofErr w:type="gramStart"/>
      <w:r w:rsidRPr="00F0492A">
        <w:rPr>
          <w:rFonts w:ascii="Times New Roman" w:hAnsi="Times New Roman"/>
        </w:rPr>
        <w:t>до</w:t>
      </w:r>
      <w:proofErr w:type="gramEnd"/>
      <w:r w:rsidRPr="00F0492A">
        <w:rPr>
          <w:rFonts w:ascii="Times New Roman" w:hAnsi="Times New Roman"/>
        </w:rPr>
        <w:t xml:space="preserve"> 14.00. Адрес электронной почты </w:t>
      </w:r>
      <w:r w:rsidR="003C78F7" w:rsidRPr="00F0492A">
        <w:rPr>
          <w:rFonts w:ascii="Times New Roman" w:hAnsi="Times New Roman"/>
        </w:rPr>
        <w:t>–</w:t>
      </w:r>
      <w:r w:rsidRPr="00F0492A">
        <w:rPr>
          <w:rFonts w:ascii="Times New Roman" w:hAnsi="Times New Roman"/>
        </w:rPr>
        <w:t xml:space="preserve"> </w:t>
      </w:r>
      <w:bookmarkStart w:id="3" w:name="sub_149671960"/>
      <w:r w:rsidR="00F0492A" w:rsidRPr="00F0492A">
        <w:rPr>
          <w:rFonts w:ascii="Times New Roman" w:hAnsi="Times New Roman"/>
          <w:szCs w:val="28"/>
          <w:lang w:val="en-US"/>
        </w:rPr>
        <w:t>E</w:t>
      </w:r>
      <w:r w:rsidR="00F0492A" w:rsidRPr="00F0492A">
        <w:rPr>
          <w:rFonts w:ascii="Times New Roman" w:hAnsi="Times New Roman"/>
          <w:szCs w:val="28"/>
        </w:rPr>
        <w:t>-</w:t>
      </w:r>
      <w:r w:rsidR="00F0492A" w:rsidRPr="00F0492A">
        <w:rPr>
          <w:rFonts w:ascii="Times New Roman" w:hAnsi="Times New Roman"/>
          <w:szCs w:val="28"/>
          <w:lang w:val="en-US"/>
        </w:rPr>
        <w:t>mail</w:t>
      </w:r>
      <w:r w:rsidR="00F0492A" w:rsidRPr="00F0492A">
        <w:rPr>
          <w:rFonts w:ascii="Times New Roman" w:hAnsi="Times New Roman"/>
          <w:szCs w:val="28"/>
        </w:rPr>
        <w:t xml:space="preserve">: </w:t>
      </w:r>
      <w:hyperlink r:id="rId10" w:history="1">
        <w:r w:rsidR="00F0492A" w:rsidRPr="00F0492A">
          <w:rPr>
            <w:rStyle w:val="a4"/>
            <w:rFonts w:ascii="Times New Roman" w:hAnsi="Times New Roman"/>
            <w:szCs w:val="28"/>
            <w:lang w:val="en-US"/>
          </w:rPr>
          <w:t>srmo</w:t>
        </w:r>
        <w:r w:rsidR="00F0492A" w:rsidRPr="00F0492A">
          <w:rPr>
            <w:rStyle w:val="a4"/>
            <w:rFonts w:ascii="Times New Roman" w:hAnsi="Times New Roman"/>
            <w:szCs w:val="28"/>
          </w:rPr>
          <w:t>@</w:t>
        </w:r>
        <w:r w:rsidR="00F0492A" w:rsidRPr="00F0492A">
          <w:rPr>
            <w:rStyle w:val="a4"/>
            <w:rFonts w:ascii="Times New Roman" w:hAnsi="Times New Roman"/>
            <w:szCs w:val="28"/>
            <w:lang w:val="en-US"/>
          </w:rPr>
          <w:t>rambler</w:t>
        </w:r>
        <w:r w:rsidR="00F0492A" w:rsidRPr="00F0492A">
          <w:rPr>
            <w:rStyle w:val="a4"/>
            <w:rFonts w:ascii="Times New Roman" w:hAnsi="Times New Roman"/>
            <w:szCs w:val="28"/>
          </w:rPr>
          <w:t>.</w:t>
        </w:r>
        <w:proofErr w:type="spellStart"/>
        <w:r w:rsidR="00F0492A" w:rsidRPr="00F0492A">
          <w:rPr>
            <w:rStyle w:val="a4"/>
            <w:rFonts w:ascii="Times New Roman" w:hAnsi="Times New Roman"/>
            <w:szCs w:val="28"/>
            <w:lang w:val="en-US"/>
          </w:rPr>
          <w:t>ru</w:t>
        </w:r>
        <w:proofErr w:type="spellEnd"/>
      </w:hyperlink>
      <w:r w:rsidR="00F0492A" w:rsidRPr="00F0492A">
        <w:rPr>
          <w:rFonts w:ascii="Times New Roman" w:hAnsi="Times New Roman"/>
          <w:szCs w:val="28"/>
          <w:u w:val="single"/>
        </w:rPr>
        <w:t>.</w:t>
      </w:r>
    </w:p>
    <w:bookmarkEnd w:id="3"/>
    <w:p w:rsidR="00E5713A" w:rsidRDefault="00E5713A" w:rsidP="00E5713A">
      <w:r>
        <w:t>1.</w:t>
      </w:r>
      <w:r w:rsidR="00B77DD7" w:rsidRPr="00E320E9">
        <w:rPr>
          <w:rFonts w:ascii="Calibri" w:hAnsi="Calibri"/>
        </w:rPr>
        <w:t>4</w:t>
      </w:r>
      <w:r>
        <w:t>. Информационное обеспечение получателей муниципальной услуги о порядке предоставления муниципальной услуги осуществляется:</w:t>
      </w:r>
    </w:p>
    <w:p w:rsidR="00E5713A" w:rsidRDefault="00E5713A" w:rsidP="00E5713A">
      <w:r>
        <w:t>- по телефону для справок: 8 (415</w:t>
      </w:r>
      <w:r w:rsidR="00B77DD7" w:rsidRPr="00E320E9">
        <w:rPr>
          <w:rFonts w:ascii="Calibri" w:hAnsi="Calibri"/>
        </w:rPr>
        <w:t>36</w:t>
      </w:r>
      <w:r w:rsidR="00B77DD7">
        <w:t xml:space="preserve">) </w:t>
      </w:r>
      <w:r>
        <w:t>3</w:t>
      </w:r>
      <w:r w:rsidR="00B77DD7" w:rsidRPr="00E320E9">
        <w:rPr>
          <w:rFonts w:ascii="Calibri" w:hAnsi="Calibri"/>
        </w:rPr>
        <w:t>2</w:t>
      </w:r>
      <w:r>
        <w:t>-</w:t>
      </w:r>
      <w:r w:rsidR="00B77DD7" w:rsidRPr="00E320E9">
        <w:rPr>
          <w:rFonts w:ascii="Calibri" w:hAnsi="Calibri"/>
        </w:rPr>
        <w:t>4</w:t>
      </w:r>
      <w:r>
        <w:t>-</w:t>
      </w:r>
      <w:r w:rsidR="00B77DD7" w:rsidRPr="00E320E9">
        <w:rPr>
          <w:rFonts w:ascii="Calibri" w:hAnsi="Calibri"/>
        </w:rPr>
        <w:t>62</w:t>
      </w:r>
      <w:r>
        <w:t>;</w:t>
      </w:r>
    </w:p>
    <w:p w:rsidR="00B77DD7" w:rsidRDefault="00E5713A" w:rsidP="00B77DD7">
      <w:pPr>
        <w:autoSpaceDE w:val="0"/>
        <w:autoSpaceDN w:val="0"/>
        <w:adjustRightInd w:val="0"/>
        <w:ind w:firstLine="708"/>
        <w:rPr>
          <w:szCs w:val="28"/>
          <w:u w:val="single"/>
        </w:rPr>
      </w:pPr>
      <w:r>
        <w:t>- по электронной почте:</w:t>
      </w:r>
      <w:r w:rsidR="00B77DD7" w:rsidRPr="00B77DD7">
        <w:rPr>
          <w:szCs w:val="28"/>
        </w:rPr>
        <w:t xml:space="preserve"> </w:t>
      </w:r>
      <w:r w:rsidR="00B77DD7" w:rsidRPr="00A47AA6">
        <w:rPr>
          <w:szCs w:val="28"/>
          <w:lang w:val="en-US"/>
        </w:rPr>
        <w:t>E</w:t>
      </w:r>
      <w:r w:rsidR="00B77DD7" w:rsidRPr="00A47AA6">
        <w:rPr>
          <w:szCs w:val="28"/>
        </w:rPr>
        <w:t>-</w:t>
      </w:r>
      <w:r w:rsidR="00B77DD7" w:rsidRPr="00A47AA6">
        <w:rPr>
          <w:szCs w:val="28"/>
          <w:lang w:val="en-US"/>
        </w:rPr>
        <w:t>mail</w:t>
      </w:r>
      <w:r w:rsidR="00B77DD7" w:rsidRPr="00A47AA6">
        <w:rPr>
          <w:szCs w:val="28"/>
        </w:rPr>
        <w:t xml:space="preserve">: </w:t>
      </w:r>
      <w:hyperlink r:id="rId11" w:history="1">
        <w:r w:rsidR="00B77DD7" w:rsidRPr="00A47AA6">
          <w:rPr>
            <w:rStyle w:val="a4"/>
            <w:szCs w:val="28"/>
            <w:lang w:val="en-US"/>
          </w:rPr>
          <w:t>srmo</w:t>
        </w:r>
        <w:r w:rsidR="00B77DD7" w:rsidRPr="00A47AA6">
          <w:rPr>
            <w:rStyle w:val="a4"/>
            <w:szCs w:val="28"/>
          </w:rPr>
          <w:t>@</w:t>
        </w:r>
        <w:r w:rsidR="00B77DD7" w:rsidRPr="00A47AA6">
          <w:rPr>
            <w:rStyle w:val="a4"/>
            <w:szCs w:val="28"/>
            <w:lang w:val="en-US"/>
          </w:rPr>
          <w:t>rambler</w:t>
        </w:r>
        <w:r w:rsidR="00B77DD7" w:rsidRPr="00A47AA6">
          <w:rPr>
            <w:rStyle w:val="a4"/>
            <w:szCs w:val="28"/>
          </w:rPr>
          <w:t>.</w:t>
        </w:r>
        <w:proofErr w:type="spellStart"/>
        <w:r w:rsidR="00B77DD7" w:rsidRPr="00A47AA6">
          <w:rPr>
            <w:rStyle w:val="a4"/>
            <w:szCs w:val="28"/>
            <w:lang w:val="en-US"/>
          </w:rPr>
          <w:t>ru</w:t>
        </w:r>
        <w:proofErr w:type="spellEnd"/>
      </w:hyperlink>
      <w:r w:rsidR="00B77DD7">
        <w:rPr>
          <w:szCs w:val="28"/>
          <w:u w:val="single"/>
        </w:rPr>
        <w:t>.</w:t>
      </w:r>
    </w:p>
    <w:p w:rsidR="00B77DD7" w:rsidRPr="00B77DD7" w:rsidRDefault="00E5713A" w:rsidP="00E5713A">
      <w:pPr>
        <w:rPr>
          <w:rFonts w:ascii="Times New Roman" w:hAnsi="Times New Roman"/>
        </w:rPr>
      </w:pPr>
      <w:r w:rsidRPr="00B77DD7">
        <w:rPr>
          <w:rFonts w:ascii="Times New Roman" w:hAnsi="Times New Roman"/>
        </w:rPr>
        <w:lastRenderedPageBreak/>
        <w:t xml:space="preserve"> - на информационных стендах, расположенных в помещении </w:t>
      </w:r>
      <w:r w:rsidR="00B77DD7" w:rsidRPr="00B77DD7">
        <w:rPr>
          <w:rFonts w:ascii="Times New Roman" w:hAnsi="Times New Roman"/>
        </w:rPr>
        <w:t xml:space="preserve">администрации Соболевского муниципального района. </w:t>
      </w:r>
    </w:p>
    <w:p w:rsidR="00B77DD7" w:rsidRPr="00B77DD7" w:rsidRDefault="00E5713A" w:rsidP="00E5713A">
      <w:pPr>
        <w:rPr>
          <w:rFonts w:ascii="Times New Roman" w:hAnsi="Times New Roman"/>
        </w:rPr>
      </w:pPr>
      <w:r w:rsidRPr="00B77DD7">
        <w:rPr>
          <w:rFonts w:ascii="Times New Roman" w:hAnsi="Times New Roman"/>
        </w:rPr>
        <w:t>Информация о предоставлении муниципальной услуги содержится в разделе "Муниципальные услуги" официального сайта администрации</w:t>
      </w:r>
      <w:r w:rsidR="00B77DD7" w:rsidRPr="00B77DD7">
        <w:rPr>
          <w:rFonts w:ascii="Times New Roman" w:hAnsi="Times New Roman"/>
        </w:rPr>
        <w:t xml:space="preserve"> Соболевского муниципального района </w:t>
      </w:r>
      <w:r w:rsidRPr="00B77DD7">
        <w:rPr>
          <w:rFonts w:ascii="Times New Roman" w:hAnsi="Times New Roman"/>
        </w:rPr>
        <w:t>в информационно-телекоммуникационной сети "Интернет"</w:t>
      </w:r>
      <w:r w:rsidR="00B77DD7" w:rsidRPr="00B77DD7">
        <w:rPr>
          <w:rFonts w:ascii="Times New Roman" w:hAnsi="Times New Roman"/>
        </w:rPr>
        <w:t>.</w:t>
      </w:r>
      <w:bookmarkStart w:id="4" w:name="sub_17"/>
    </w:p>
    <w:p w:rsidR="00B77DD7" w:rsidRPr="00F0492A" w:rsidRDefault="00E5713A" w:rsidP="00B77DD7">
      <w:pPr>
        <w:rPr>
          <w:rFonts w:ascii="Times New Roman" w:hAnsi="Times New Roman"/>
        </w:rPr>
      </w:pPr>
      <w:r>
        <w:t>1.</w:t>
      </w:r>
      <w:r w:rsidR="00B77DD7" w:rsidRPr="00E320E9">
        <w:rPr>
          <w:rFonts w:ascii="Calibri" w:hAnsi="Calibri"/>
        </w:rPr>
        <w:t>5</w:t>
      </w:r>
      <w:r>
        <w:t xml:space="preserve">. Консультирование получателей муниципальной услуги по вопросам предоставления муниципальной услуги производится специалистами </w:t>
      </w:r>
      <w:r w:rsidR="00B77DD7" w:rsidRPr="00E320E9">
        <w:rPr>
          <w:rFonts w:ascii="Calibri" w:hAnsi="Calibri"/>
        </w:rPr>
        <w:t>Комитета</w:t>
      </w:r>
      <w:r w:rsidR="00B77DD7" w:rsidRPr="00B77DD7">
        <w:rPr>
          <w:rFonts w:ascii="Times New Roman" w:hAnsi="Times New Roman"/>
        </w:rPr>
        <w:t xml:space="preserve"> </w:t>
      </w:r>
      <w:r w:rsidR="00B77DD7" w:rsidRPr="00F0492A">
        <w:rPr>
          <w:rFonts w:ascii="Times New Roman" w:hAnsi="Times New Roman"/>
        </w:rPr>
        <w:t>по экономике, ТЭК, ЖКХ и управлению муниципальным имуществом</w:t>
      </w:r>
      <w:r w:rsidR="00B77DD7">
        <w:rPr>
          <w:rFonts w:ascii="Times New Roman" w:hAnsi="Times New Roman"/>
        </w:rPr>
        <w:t xml:space="preserve"> администрации Соболевского муниципального района</w:t>
      </w:r>
      <w:r w:rsidR="00B77DD7" w:rsidRPr="00F0492A">
        <w:rPr>
          <w:rFonts w:ascii="Times New Roman" w:hAnsi="Times New Roman"/>
        </w:rPr>
        <w:t xml:space="preserve">. </w:t>
      </w:r>
    </w:p>
    <w:p w:rsidR="00E5713A" w:rsidRDefault="00B77DD7" w:rsidP="00E5713A">
      <w:r w:rsidRPr="00E320E9">
        <w:rPr>
          <w:rFonts w:ascii="Calibri" w:hAnsi="Calibri"/>
        </w:rPr>
        <w:t xml:space="preserve"> </w:t>
      </w:r>
      <w:bookmarkEnd w:id="4"/>
      <w:r w:rsidR="00E5713A">
        <w:t>Консультирование осуществляется бесплатно в устной форме.</w:t>
      </w:r>
    </w:p>
    <w:p w:rsidR="00E5713A" w:rsidRDefault="00E5713A" w:rsidP="00E5713A">
      <w:r>
        <w:t>Консультации производятся по вопросам предоставления информации:</w:t>
      </w:r>
    </w:p>
    <w:p w:rsidR="00E5713A" w:rsidRDefault="00E5713A" w:rsidP="00E5713A">
      <w:r>
        <w:t>- о нормативных правовых актах, регулирующих условия и порядок предоставления муниципальной услуги;</w:t>
      </w:r>
    </w:p>
    <w:p w:rsidR="00E5713A" w:rsidRDefault="00E5713A" w:rsidP="00E5713A">
      <w:r>
        <w:t>- о порядке и условиях приема документов для рассмотрения вопроса о предоставлении муниципальной услуги, сроках предоставления муниципальной услуги;</w:t>
      </w:r>
    </w:p>
    <w:p w:rsidR="00E5713A" w:rsidRDefault="00E5713A" w:rsidP="00E5713A">
      <w:r>
        <w:t>- о правах и обязанностях заявителя в случае предоставления ему муниципальной услуги;</w:t>
      </w:r>
    </w:p>
    <w:p w:rsidR="00E5713A" w:rsidRDefault="00E5713A" w:rsidP="00E5713A">
      <w:r>
        <w:t>- о причинах отказа в оказании заявителям муниципальной услуги;</w:t>
      </w:r>
    </w:p>
    <w:p w:rsidR="00E5713A" w:rsidRDefault="00E5713A" w:rsidP="00E5713A">
      <w:r>
        <w:t>- о порядке обжалования действий (бездействия) и решений, осуществляемых и принимаемых в ходе предоставления муниципальной услуги.</w:t>
      </w:r>
    </w:p>
    <w:p w:rsidR="00B77DD7" w:rsidRDefault="008500C1" w:rsidP="00B77DD7">
      <w:pPr>
        <w:rPr>
          <w:rFonts w:ascii="Times New Roman" w:hAnsi="Times New Roman"/>
        </w:rPr>
      </w:pPr>
      <w:bookmarkStart w:id="5" w:name="sub_18"/>
      <w:r>
        <w:t>1.</w:t>
      </w:r>
      <w:r w:rsidRPr="00E320E9">
        <w:rPr>
          <w:rFonts w:ascii="Calibri" w:hAnsi="Calibri"/>
        </w:rPr>
        <w:t>6</w:t>
      </w:r>
      <w:r w:rsidR="00E5713A">
        <w:t>. Информирование заявителей о ходе предоставления муниципальной услуги, о прохождении административных процедур, о принятом решении, о дате и времени получения результата услуги осуществляется специалистами</w:t>
      </w:r>
      <w:r w:rsidR="00B77DD7" w:rsidRPr="00E320E9">
        <w:rPr>
          <w:rFonts w:ascii="Calibri" w:hAnsi="Calibri"/>
        </w:rPr>
        <w:t xml:space="preserve"> </w:t>
      </w:r>
      <w:r w:rsidR="00B77DD7" w:rsidRPr="00B77DD7">
        <w:rPr>
          <w:rFonts w:ascii="Times New Roman" w:hAnsi="Times New Roman"/>
        </w:rPr>
        <w:t xml:space="preserve">Комитета </w:t>
      </w:r>
      <w:r w:rsidR="00B77DD7" w:rsidRPr="00F0492A">
        <w:rPr>
          <w:rFonts w:ascii="Times New Roman" w:hAnsi="Times New Roman"/>
        </w:rPr>
        <w:t xml:space="preserve">по экономике, ТЭК, ЖКХ и управлению муниципальным имуществом. </w:t>
      </w:r>
    </w:p>
    <w:p w:rsidR="008500C1" w:rsidRDefault="008500C1" w:rsidP="00B77DD7">
      <w:pPr>
        <w:rPr>
          <w:rFonts w:ascii="Times New Roman" w:hAnsi="Times New Roman"/>
        </w:rPr>
      </w:pPr>
    </w:p>
    <w:p w:rsidR="008500C1" w:rsidRPr="008500C1" w:rsidRDefault="008500C1" w:rsidP="008500C1">
      <w:pPr>
        <w:numPr>
          <w:ilvl w:val="0"/>
          <w:numId w:val="10"/>
        </w:numPr>
        <w:rPr>
          <w:rFonts w:ascii="Times New Roman" w:hAnsi="Times New Roman"/>
          <w:b/>
        </w:rPr>
      </w:pPr>
      <w:r w:rsidRPr="008500C1">
        <w:rPr>
          <w:rFonts w:ascii="Times New Roman" w:hAnsi="Times New Roman"/>
          <w:b/>
        </w:rPr>
        <w:t xml:space="preserve">Стандарт предоставления муниципальной услуги. </w:t>
      </w:r>
    </w:p>
    <w:bookmarkEnd w:id="5"/>
    <w:p w:rsidR="00E5713A" w:rsidRDefault="00E5713A" w:rsidP="00E5713A"/>
    <w:p w:rsidR="00D57779" w:rsidRPr="00D57779" w:rsidRDefault="00E5713A" w:rsidP="00D57779">
      <w:pPr>
        <w:rPr>
          <w:rFonts w:ascii="Times New Roman" w:hAnsi="Times New Roman"/>
        </w:rPr>
      </w:pPr>
      <w:bookmarkStart w:id="6" w:name="sub_21"/>
      <w:r w:rsidRPr="00D57779">
        <w:rPr>
          <w:rFonts w:ascii="Times New Roman" w:hAnsi="Times New Roman"/>
        </w:rPr>
        <w:t>2.1. Наименование муниципальной услуги: выдача градостроите</w:t>
      </w:r>
      <w:r w:rsidR="00D57779" w:rsidRPr="00D57779">
        <w:rPr>
          <w:rFonts w:ascii="Times New Roman" w:hAnsi="Times New Roman"/>
        </w:rPr>
        <w:t xml:space="preserve">льного плана земельного участка расположенного на межселенной территории Соболевского муниципального района. </w:t>
      </w:r>
      <w:bookmarkEnd w:id="6"/>
    </w:p>
    <w:p w:rsidR="00D57779" w:rsidRDefault="00E5713A" w:rsidP="00D57779">
      <w:pPr>
        <w:rPr>
          <w:rFonts w:ascii="Times New Roman" w:hAnsi="Times New Roman"/>
        </w:rPr>
      </w:pPr>
      <w:r>
        <w:t xml:space="preserve">2.2. </w:t>
      </w:r>
      <w:r w:rsidRPr="00D57779">
        <w:rPr>
          <w:rFonts w:ascii="Times New Roman" w:hAnsi="Times New Roman"/>
        </w:rPr>
        <w:t>Органом, предоставляющим муниципальную услугу, является администрация в лице</w:t>
      </w:r>
      <w:r w:rsidR="00D57779" w:rsidRPr="00D57779">
        <w:rPr>
          <w:rFonts w:ascii="Times New Roman" w:hAnsi="Times New Roman"/>
        </w:rPr>
        <w:t xml:space="preserve"> Комитета по экономике, ТЭК, ЖКХ и управлению муниципальным имуществом. </w:t>
      </w:r>
    </w:p>
    <w:p w:rsidR="00D57779" w:rsidRDefault="00D57779" w:rsidP="00D57779">
      <w:pPr>
        <w:widowControl w:val="0"/>
        <w:autoSpaceDE w:val="0"/>
        <w:autoSpaceDN w:val="0"/>
        <w:adjustRightInd w:val="0"/>
        <w:ind w:firstLine="709"/>
        <w:rPr>
          <w:szCs w:val="28"/>
        </w:rPr>
      </w:pPr>
      <w:r w:rsidRPr="00E320E9">
        <w:rPr>
          <w:rFonts w:ascii="Calibri" w:hAnsi="Calibri"/>
          <w:szCs w:val="28"/>
        </w:rPr>
        <w:t xml:space="preserve">2.3. </w:t>
      </w:r>
      <w:r>
        <w:rPr>
          <w:szCs w:val="28"/>
        </w:rPr>
        <w:t xml:space="preserve">Административные действия по приему заявлений могут осуществляться </w:t>
      </w:r>
      <w:proofErr w:type="gramStart"/>
      <w:r>
        <w:rPr>
          <w:szCs w:val="28"/>
        </w:rPr>
        <w:t>через</w:t>
      </w:r>
      <w:proofErr w:type="gramEnd"/>
      <w:r>
        <w:rPr>
          <w:szCs w:val="28"/>
        </w:rPr>
        <w:t xml:space="preserve"> </w:t>
      </w:r>
      <w:proofErr w:type="gramStart"/>
      <w:r>
        <w:rPr>
          <w:szCs w:val="28"/>
        </w:rPr>
        <w:t>Соболевский</w:t>
      </w:r>
      <w:proofErr w:type="gramEnd"/>
      <w:r>
        <w:rPr>
          <w:szCs w:val="28"/>
        </w:rPr>
        <w:t xml:space="preserve"> филиал КГКУ «Многофункциональный центр предоставления государственных и муниципальных услуг в Камчатском крае» (далее  Соболевский филиал «МФЦ») на основании подписанного соглашения между администрацией Соболевского муниципального района и Соболевским филиалом «МФЦ». </w:t>
      </w:r>
    </w:p>
    <w:p w:rsidR="00E5713A" w:rsidRDefault="000654F7" w:rsidP="00E5713A">
      <w:bookmarkStart w:id="7" w:name="sub_23"/>
      <w:r>
        <w:t>2.</w:t>
      </w:r>
      <w:r w:rsidRPr="00E320E9">
        <w:rPr>
          <w:rFonts w:ascii="Calibri" w:hAnsi="Calibri"/>
        </w:rPr>
        <w:t>4</w:t>
      </w:r>
      <w:r w:rsidR="00E5713A">
        <w:t>. Результатом предоставления муниципальной услуги является:</w:t>
      </w:r>
    </w:p>
    <w:p w:rsidR="00E5713A" w:rsidRPr="00172453" w:rsidRDefault="000654F7" w:rsidP="00E5713A">
      <w:pPr>
        <w:rPr>
          <w:rFonts w:ascii="Times New Roman" w:hAnsi="Times New Roman"/>
        </w:rPr>
      </w:pPr>
      <w:bookmarkStart w:id="8" w:name="sub_231"/>
      <w:bookmarkEnd w:id="7"/>
      <w:r>
        <w:t>2.</w:t>
      </w:r>
      <w:r w:rsidRPr="00E320E9">
        <w:rPr>
          <w:rFonts w:ascii="Calibri" w:hAnsi="Calibri"/>
        </w:rPr>
        <w:t>4</w:t>
      </w:r>
      <w:r w:rsidR="00E5713A">
        <w:t xml:space="preserve">.1 </w:t>
      </w:r>
      <w:r w:rsidR="00E5713A" w:rsidRPr="00172453">
        <w:rPr>
          <w:rFonts w:ascii="Times New Roman" w:hAnsi="Times New Roman"/>
        </w:rPr>
        <w:t xml:space="preserve">выдача заявителю градостроительного плана земельного участка по </w:t>
      </w:r>
      <w:hyperlink r:id="rId12" w:history="1">
        <w:r w:rsidR="00E5713A" w:rsidRPr="00172453">
          <w:rPr>
            <w:rStyle w:val="afb"/>
            <w:rFonts w:ascii="Times New Roman" w:hAnsi="Times New Roman"/>
            <w:b w:val="0"/>
            <w:color w:val="auto"/>
          </w:rPr>
          <w:t>форме</w:t>
        </w:r>
      </w:hyperlink>
      <w:r w:rsidR="00E5713A" w:rsidRPr="00172453">
        <w:rPr>
          <w:rFonts w:ascii="Times New Roman" w:hAnsi="Times New Roman"/>
        </w:rPr>
        <w:t xml:space="preserve">, утвержденной </w:t>
      </w:r>
      <w:hyperlink r:id="rId13" w:history="1">
        <w:r w:rsidR="00E5713A" w:rsidRPr="00172453">
          <w:rPr>
            <w:rStyle w:val="afb"/>
            <w:rFonts w:ascii="Times New Roman" w:hAnsi="Times New Roman"/>
            <w:b w:val="0"/>
            <w:color w:val="auto"/>
          </w:rPr>
          <w:t>приказом</w:t>
        </w:r>
      </w:hyperlink>
      <w:r w:rsidR="00E5713A" w:rsidRPr="00172453">
        <w:rPr>
          <w:rFonts w:ascii="Times New Roman" w:hAnsi="Times New Roman"/>
        </w:rPr>
        <w:t xml:space="preserve"> Министерства регионального развития </w:t>
      </w:r>
      <w:r w:rsidR="00E5713A" w:rsidRPr="00172453">
        <w:rPr>
          <w:rFonts w:ascii="Times New Roman" w:hAnsi="Times New Roman"/>
        </w:rPr>
        <w:lastRenderedPageBreak/>
        <w:t xml:space="preserve">Российской Федерации от 10.05.2011 </w:t>
      </w:r>
      <w:r w:rsidR="00172453">
        <w:rPr>
          <w:rFonts w:ascii="Times New Roman" w:hAnsi="Times New Roman"/>
        </w:rPr>
        <w:t>№</w:t>
      </w:r>
      <w:r w:rsidR="00E5713A" w:rsidRPr="00172453">
        <w:rPr>
          <w:rFonts w:ascii="Times New Roman" w:hAnsi="Times New Roman"/>
        </w:rPr>
        <w:t xml:space="preserve"> 207 "Об утверждении формы градостроительного плана земельного участка";</w:t>
      </w:r>
    </w:p>
    <w:p w:rsidR="00E5713A" w:rsidRDefault="000654F7" w:rsidP="00E5713A">
      <w:bookmarkStart w:id="9" w:name="sub_232"/>
      <w:bookmarkEnd w:id="8"/>
      <w:r>
        <w:t>2.</w:t>
      </w:r>
      <w:r w:rsidRPr="00E320E9">
        <w:rPr>
          <w:rFonts w:ascii="Calibri" w:hAnsi="Calibri"/>
        </w:rPr>
        <w:t>4</w:t>
      </w:r>
      <w:r w:rsidR="00E5713A">
        <w:t>.2 мотивированный отказ в выдаче градостроительного плана земельного участка.</w:t>
      </w:r>
    </w:p>
    <w:bookmarkEnd w:id="9"/>
    <w:p w:rsidR="00E5713A" w:rsidRDefault="000654F7" w:rsidP="00E5713A">
      <w:r>
        <w:t>2.</w:t>
      </w:r>
      <w:r w:rsidRPr="00E320E9">
        <w:rPr>
          <w:rFonts w:ascii="Calibri" w:hAnsi="Calibri"/>
        </w:rPr>
        <w:t>5</w:t>
      </w:r>
      <w:r w:rsidR="00E5713A">
        <w:t>. Срок предоставления муниципальной услуги - в течение десяти рабочих дней со дня регистрации заявления.</w:t>
      </w:r>
    </w:p>
    <w:p w:rsidR="00E5713A" w:rsidRDefault="000654F7" w:rsidP="00E5713A">
      <w:bookmarkStart w:id="10" w:name="sub_25"/>
      <w:r>
        <w:t>2.</w:t>
      </w:r>
      <w:r w:rsidRPr="00E320E9">
        <w:rPr>
          <w:rFonts w:ascii="Calibri" w:hAnsi="Calibri"/>
        </w:rPr>
        <w:t>6</w:t>
      </w:r>
      <w:r w:rsidR="00E5713A">
        <w:t>. Правовым основанием для предоставления муниципальной услуги являются:</w:t>
      </w:r>
    </w:p>
    <w:p w:rsidR="00E5713A" w:rsidRDefault="000654F7" w:rsidP="00E5713A">
      <w:bookmarkStart w:id="11" w:name="sub_251"/>
      <w:bookmarkEnd w:id="10"/>
      <w:r>
        <w:t>2.</w:t>
      </w:r>
      <w:r w:rsidRPr="00E320E9">
        <w:rPr>
          <w:rFonts w:ascii="Calibri" w:hAnsi="Calibri"/>
        </w:rPr>
        <w:t>6</w:t>
      </w:r>
      <w:r w:rsidR="00E5713A">
        <w:t xml:space="preserve">.1 </w:t>
      </w:r>
      <w:hyperlink r:id="rId14" w:history="1">
        <w:r w:rsidR="00E5713A" w:rsidRPr="00172453">
          <w:rPr>
            <w:rStyle w:val="afb"/>
            <w:color w:val="auto"/>
          </w:rPr>
          <w:t>Г</w:t>
        </w:r>
        <w:r w:rsidR="00E5713A" w:rsidRPr="00172453">
          <w:rPr>
            <w:rStyle w:val="afb"/>
            <w:b w:val="0"/>
            <w:color w:val="auto"/>
          </w:rPr>
          <w:t>радостроительный кодекс</w:t>
        </w:r>
      </w:hyperlink>
      <w:r w:rsidR="00E5713A">
        <w:t xml:space="preserve"> Российской Федерации;</w:t>
      </w:r>
    </w:p>
    <w:p w:rsidR="00E5713A" w:rsidRDefault="000654F7" w:rsidP="00E5713A">
      <w:bookmarkStart w:id="12" w:name="sub_252"/>
      <w:bookmarkEnd w:id="11"/>
      <w:r>
        <w:t>2.</w:t>
      </w:r>
      <w:r w:rsidRPr="00E320E9">
        <w:rPr>
          <w:rFonts w:ascii="Calibri" w:hAnsi="Calibri"/>
        </w:rPr>
        <w:t>6</w:t>
      </w:r>
      <w:r w:rsidR="00E5713A">
        <w:t xml:space="preserve">.2 </w:t>
      </w:r>
      <w:hyperlink r:id="rId15" w:history="1">
        <w:r w:rsidR="00E5713A" w:rsidRPr="00172453">
          <w:rPr>
            <w:rStyle w:val="afb"/>
            <w:b w:val="0"/>
            <w:color w:val="auto"/>
          </w:rPr>
          <w:t>Земельный кодекс</w:t>
        </w:r>
      </w:hyperlink>
      <w:r w:rsidR="00E5713A" w:rsidRPr="00172453">
        <w:rPr>
          <w:b/>
        </w:rPr>
        <w:t xml:space="preserve"> </w:t>
      </w:r>
      <w:r w:rsidR="00E5713A">
        <w:t>Российской Федерации;</w:t>
      </w:r>
    </w:p>
    <w:p w:rsidR="00E5713A" w:rsidRDefault="000654F7" w:rsidP="00E5713A">
      <w:bookmarkStart w:id="13" w:name="sub_253"/>
      <w:bookmarkEnd w:id="12"/>
      <w:r>
        <w:t>2.</w:t>
      </w:r>
      <w:r w:rsidRPr="00E320E9">
        <w:rPr>
          <w:rFonts w:ascii="Calibri" w:hAnsi="Calibri"/>
        </w:rPr>
        <w:t>6</w:t>
      </w:r>
      <w:r w:rsidR="00E5713A">
        <w:t xml:space="preserve">.3 </w:t>
      </w:r>
      <w:hyperlink r:id="rId16" w:history="1">
        <w:r w:rsidR="00E5713A" w:rsidRPr="00172453">
          <w:rPr>
            <w:rStyle w:val="afb"/>
            <w:b w:val="0"/>
            <w:color w:val="auto"/>
          </w:rPr>
          <w:t>приказ</w:t>
        </w:r>
      </w:hyperlink>
      <w:r w:rsidR="00E5713A">
        <w:t xml:space="preserve"> Министерства регионального развития Российской Федерации от 10.05.2011 </w:t>
      </w:r>
      <w:r w:rsidR="006B0D64" w:rsidRPr="006B0D64">
        <w:rPr>
          <w:rFonts w:ascii="Times New Roman" w:hAnsi="Times New Roman"/>
        </w:rPr>
        <w:t xml:space="preserve">№ </w:t>
      </w:r>
      <w:r w:rsidR="00E5713A">
        <w:t>207 "Об утверждении формы градостроительного плана земельного участка";</w:t>
      </w:r>
    </w:p>
    <w:p w:rsidR="00E5713A" w:rsidRDefault="000654F7" w:rsidP="00E5713A">
      <w:bookmarkStart w:id="14" w:name="sub_254"/>
      <w:bookmarkEnd w:id="13"/>
      <w:r>
        <w:t>2.</w:t>
      </w:r>
      <w:r w:rsidRPr="00E320E9">
        <w:rPr>
          <w:rFonts w:ascii="Calibri" w:hAnsi="Calibri"/>
        </w:rPr>
        <w:t>6</w:t>
      </w:r>
      <w:r w:rsidR="00E5713A">
        <w:t xml:space="preserve">.4 </w:t>
      </w:r>
      <w:hyperlink r:id="rId17" w:history="1">
        <w:r w:rsidR="00E5713A" w:rsidRPr="00172453">
          <w:rPr>
            <w:rStyle w:val="afb"/>
            <w:b w:val="0"/>
            <w:color w:val="auto"/>
          </w:rPr>
          <w:t>постановление</w:t>
        </w:r>
      </w:hyperlink>
      <w:r w:rsidR="00E5713A">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w:t>
      </w:r>
      <w:proofErr w:type="spellStart"/>
      <w:r w:rsidR="00E5713A">
        <w:t>иженерно</w:t>
      </w:r>
      <w:proofErr w:type="spellEnd"/>
      <w:r w:rsidR="00E5713A">
        <w:t xml:space="preserve">-технического обеспечения и правил подключения объекта капитального строительства к сетям </w:t>
      </w:r>
      <w:proofErr w:type="spellStart"/>
      <w:r w:rsidR="00E5713A">
        <w:t>иженерно</w:t>
      </w:r>
      <w:proofErr w:type="spellEnd"/>
      <w:r w:rsidR="00E5713A">
        <w:t>-технического обеспечения";</w:t>
      </w:r>
    </w:p>
    <w:p w:rsidR="00E5713A" w:rsidRDefault="000654F7" w:rsidP="00E5713A">
      <w:bookmarkStart w:id="15" w:name="sub_2612"/>
      <w:bookmarkEnd w:id="14"/>
      <w:r>
        <w:t>2.</w:t>
      </w:r>
      <w:r w:rsidRPr="00E320E9">
        <w:rPr>
          <w:rFonts w:ascii="Calibri" w:hAnsi="Calibri"/>
        </w:rPr>
        <w:t>7</w:t>
      </w:r>
      <w:r w:rsidR="00E5713A">
        <w:t>. Для предоставления муниципальной услуги заявитель представляет следующие документы:</w:t>
      </w:r>
    </w:p>
    <w:p w:rsidR="00E5713A" w:rsidRDefault="000654F7" w:rsidP="00E5713A">
      <w:bookmarkStart w:id="16" w:name="sub_261"/>
      <w:bookmarkEnd w:id="15"/>
      <w:r>
        <w:t>2.</w:t>
      </w:r>
      <w:r w:rsidRPr="00E320E9">
        <w:rPr>
          <w:rFonts w:ascii="Calibri" w:hAnsi="Calibri"/>
        </w:rPr>
        <w:t>7</w:t>
      </w:r>
      <w:r w:rsidR="00E5713A">
        <w:t>.1 заявление по форме согласно приложению к настоящему Регламенту.</w:t>
      </w:r>
    </w:p>
    <w:bookmarkEnd w:id="16"/>
    <w:p w:rsidR="00E5713A" w:rsidRDefault="00E5713A" w:rsidP="00E5713A">
      <w:r>
        <w:t>Заявление с приложением документов, предусмотренных настоящим пунктом, подается в ходе личного приема, посредством почтового отправления, либо в электронном виде;</w:t>
      </w:r>
    </w:p>
    <w:p w:rsidR="00E5713A" w:rsidRDefault="000654F7" w:rsidP="00E5713A">
      <w:bookmarkStart w:id="17" w:name="sub_262"/>
      <w:r>
        <w:t>2.</w:t>
      </w:r>
      <w:r w:rsidRPr="00E320E9">
        <w:rPr>
          <w:rFonts w:ascii="Calibri" w:hAnsi="Calibri"/>
        </w:rPr>
        <w:t>7</w:t>
      </w:r>
      <w:r w:rsidR="00E5713A">
        <w:t xml:space="preserve">.2 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8" w:history="1">
        <w:r w:rsidR="00E5713A" w:rsidRPr="006B0D64">
          <w:rPr>
            <w:rStyle w:val="afb"/>
            <w:b w:val="0"/>
            <w:color w:val="auto"/>
          </w:rPr>
          <w:t>частью 3 статьи 185</w:t>
        </w:r>
      </w:hyperlink>
      <w:r w:rsidR="00E5713A">
        <w:t xml:space="preserve"> Гражданского кодекса Российской Федерации);</w:t>
      </w:r>
    </w:p>
    <w:p w:rsidR="00E5713A" w:rsidRDefault="000654F7" w:rsidP="00E5713A">
      <w:bookmarkStart w:id="18" w:name="sub_263"/>
      <w:bookmarkEnd w:id="17"/>
      <w:r>
        <w:t>2.</w:t>
      </w:r>
      <w:r w:rsidRPr="00E320E9">
        <w:rPr>
          <w:rFonts w:ascii="Calibri" w:hAnsi="Calibri"/>
        </w:rPr>
        <w:t>7</w:t>
      </w:r>
      <w:r w:rsidR="00E5713A">
        <w:t>.3 копия доверенности, подтверждающей полномочия представителя заявителя (в случае подачи заявления представителем заявителя);</w:t>
      </w:r>
    </w:p>
    <w:bookmarkEnd w:id="18"/>
    <w:p w:rsidR="00E5713A" w:rsidRDefault="000654F7" w:rsidP="00E5713A">
      <w:r>
        <w:t>2.</w:t>
      </w:r>
      <w:r w:rsidRPr="00E320E9">
        <w:rPr>
          <w:rFonts w:ascii="Calibri" w:hAnsi="Calibri"/>
        </w:rPr>
        <w:t>7</w:t>
      </w:r>
      <w:r>
        <w:t>.</w:t>
      </w:r>
      <w:r w:rsidRPr="00E320E9">
        <w:rPr>
          <w:rFonts w:ascii="Calibri" w:hAnsi="Calibri"/>
        </w:rPr>
        <w:t>4</w:t>
      </w:r>
      <w:r w:rsidR="00E5713A">
        <w:t xml:space="preserve"> копии технических условий подключения объекта к сетям инженерно-технического обеспечения водоснабжением, канализацией, электроснабжением, теплоснабжением (предоставляется,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w:t>
      </w:r>
      <w:proofErr w:type="gramStart"/>
      <w:r w:rsidR="00E5713A">
        <w:t>также</w:t>
      </w:r>
      <w:proofErr w:type="gramEnd"/>
      <w:r w:rsidR="00E5713A">
        <w:t xml:space="preserve"> если истек срок действия технических условий, выданных органом местного самоуправления в составе документов о предоставлении земельного участка).</w:t>
      </w:r>
    </w:p>
    <w:p w:rsidR="00E5713A" w:rsidRPr="006B0D64" w:rsidRDefault="00E5713A" w:rsidP="00E5713A">
      <w:pPr>
        <w:rPr>
          <w:rFonts w:ascii="Times New Roman" w:hAnsi="Times New Roman"/>
        </w:rPr>
      </w:pPr>
      <w:r>
        <w:t xml:space="preserve">Копии документов, указанных в </w:t>
      </w:r>
      <w:hyperlink w:anchor="sub_26" w:history="1">
        <w:r w:rsidRPr="006B0D64">
          <w:rPr>
            <w:rStyle w:val="afb"/>
            <w:b w:val="0"/>
            <w:color w:val="auto"/>
          </w:rPr>
          <w:t>пункте 2.6</w:t>
        </w:r>
      </w:hyperlink>
      <w:r w:rsidRPr="006B0D64">
        <w:rPr>
          <w:b/>
        </w:rPr>
        <w:t xml:space="preserve"> </w:t>
      </w:r>
      <w:r>
        <w:t xml:space="preserve">настоящего Регламента, предоставляются заявителем вместе с подлинниками данных документов. После проверки соответствия сведений, содержащихся в копиях и </w:t>
      </w:r>
      <w:r>
        <w:lastRenderedPageBreak/>
        <w:t xml:space="preserve">подлинниках документов, специалист </w:t>
      </w:r>
      <w:r w:rsidR="006B0D64">
        <w:rPr>
          <w:rFonts w:ascii="Times New Roman" w:hAnsi="Times New Roman"/>
        </w:rPr>
        <w:t>К</w:t>
      </w:r>
      <w:r w:rsidR="006B0D64" w:rsidRPr="006B0D64">
        <w:rPr>
          <w:rFonts w:ascii="Times New Roman" w:hAnsi="Times New Roman"/>
        </w:rPr>
        <w:t xml:space="preserve">омитета </w:t>
      </w:r>
      <w:r w:rsidRPr="006B0D64">
        <w:rPr>
          <w:rFonts w:ascii="Times New Roman" w:hAnsi="Times New Roman"/>
        </w:rPr>
        <w:t>возвращает подлинники заявителю.</w:t>
      </w:r>
    </w:p>
    <w:p w:rsidR="00E5713A" w:rsidRDefault="00E5713A" w:rsidP="00E5713A">
      <w:proofErr w:type="gramStart"/>
      <w: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представителей на обработку персональных данных указанных лиц, а также полномочие заявителя действовать от имени указанных лиц или их представителей при передаче персональных данных указанных лиц</w:t>
      </w:r>
      <w:proofErr w:type="gramEnd"/>
      <w:r>
        <w:t xml:space="preserve"> в орган или организацию.</w:t>
      </w:r>
    </w:p>
    <w:p w:rsidR="00E5713A" w:rsidRDefault="00E5713A" w:rsidP="00E5713A">
      <w:bookmarkStart w:id="19" w:name="sub_27"/>
      <w:r>
        <w:t>2.</w:t>
      </w:r>
      <w:r w:rsidR="000654F7" w:rsidRPr="00E320E9">
        <w:rPr>
          <w:rFonts w:ascii="Calibri" w:hAnsi="Calibri"/>
        </w:rPr>
        <w:t>8</w:t>
      </w:r>
      <w:r>
        <w:t>. Для предоставления муниципальной услуги заявитель вправе представить по собственной инициативе следующие документы:</w:t>
      </w:r>
    </w:p>
    <w:p w:rsidR="00E5713A" w:rsidRDefault="000654F7" w:rsidP="00E5713A">
      <w:bookmarkStart w:id="20" w:name="sub_271"/>
      <w:bookmarkEnd w:id="19"/>
      <w:r>
        <w:t>2.</w:t>
      </w:r>
      <w:r w:rsidRPr="00E320E9">
        <w:rPr>
          <w:rFonts w:ascii="Calibri" w:hAnsi="Calibri"/>
        </w:rPr>
        <w:t>8</w:t>
      </w:r>
      <w:r w:rsidR="00E5713A">
        <w:t>.1 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w:t>
      </w:r>
    </w:p>
    <w:p w:rsidR="00E5713A" w:rsidRDefault="000654F7" w:rsidP="00E5713A">
      <w:bookmarkStart w:id="21" w:name="sub_272"/>
      <w:bookmarkEnd w:id="20"/>
      <w:r>
        <w:t>2.</w:t>
      </w:r>
      <w:r w:rsidRPr="00E320E9">
        <w:rPr>
          <w:rFonts w:ascii="Calibri" w:hAnsi="Calibri"/>
        </w:rPr>
        <w:t>8</w:t>
      </w:r>
      <w:r w:rsidR="00E5713A">
        <w:t>.2 кадастровый паспорт (план) земельного участка или кадастровая выписка о земельном участке (форма КВ.1 - КВ.6);</w:t>
      </w:r>
    </w:p>
    <w:p w:rsidR="00E5713A" w:rsidRDefault="000654F7" w:rsidP="00E5713A">
      <w:bookmarkStart w:id="22" w:name="sub_273"/>
      <w:bookmarkEnd w:id="21"/>
      <w:r>
        <w:t>2.</w:t>
      </w:r>
      <w:r w:rsidRPr="00E320E9">
        <w:rPr>
          <w:rFonts w:ascii="Calibri" w:hAnsi="Calibri"/>
        </w:rPr>
        <w:t>8</w:t>
      </w:r>
      <w:r w:rsidR="00E5713A">
        <w:t>.3 правоустанавливающие документы на земельный участок;</w:t>
      </w:r>
    </w:p>
    <w:p w:rsidR="00E5713A" w:rsidRDefault="000654F7" w:rsidP="00E5713A">
      <w:bookmarkStart w:id="23" w:name="sub_274"/>
      <w:bookmarkEnd w:id="22"/>
      <w:r>
        <w:t>2.</w:t>
      </w:r>
      <w:r w:rsidRPr="00E320E9">
        <w:rPr>
          <w:rFonts w:ascii="Calibri" w:hAnsi="Calibri"/>
        </w:rPr>
        <w:t>8</w:t>
      </w:r>
      <w:r w:rsidR="00E5713A">
        <w:t>.4 правоустанавливающие документы на объекты недвижимого имущества;</w:t>
      </w:r>
    </w:p>
    <w:bookmarkEnd w:id="23"/>
    <w:p w:rsidR="00E5713A" w:rsidRDefault="000654F7" w:rsidP="00E5713A">
      <w:r>
        <w:t>2.</w:t>
      </w:r>
      <w:r w:rsidRPr="00E320E9">
        <w:rPr>
          <w:rFonts w:ascii="Calibri" w:hAnsi="Calibri"/>
        </w:rPr>
        <w:t>8</w:t>
      </w:r>
      <w:r w:rsidR="00E5713A">
        <w:t>.5 копии технических паспортов расположенных в границах земельного участка объектов капитального строительства.</w:t>
      </w:r>
    </w:p>
    <w:p w:rsidR="00E5713A" w:rsidRDefault="00E5713A" w:rsidP="00E5713A">
      <w:r>
        <w:t xml:space="preserve">В случае непредставления документов, предусмотренных </w:t>
      </w:r>
      <w:hyperlink w:anchor="sub_27" w:history="1">
        <w:r w:rsidRPr="00E41AAD">
          <w:rPr>
            <w:rStyle w:val="afb"/>
            <w:b w:val="0"/>
            <w:color w:val="auto"/>
          </w:rPr>
          <w:t>пунктом 2.7</w:t>
        </w:r>
      </w:hyperlink>
      <w:r w:rsidRPr="00E41AAD">
        <w:rPr>
          <w:b/>
        </w:rPr>
        <w:t xml:space="preserve"> </w:t>
      </w:r>
      <w:r>
        <w:t xml:space="preserve">настоящего Регламента, </w:t>
      </w:r>
      <w:r w:rsidR="007C74CC" w:rsidRPr="007C74CC">
        <w:rPr>
          <w:rFonts w:ascii="Times New Roman" w:hAnsi="Times New Roman"/>
        </w:rPr>
        <w:t xml:space="preserve">Комитет </w:t>
      </w:r>
      <w:r>
        <w:t>запрашивает информацию о них в рамках межведомственного информационного взаимодействия в соответствующих органах государственной власти.</w:t>
      </w:r>
    </w:p>
    <w:p w:rsidR="00E5713A" w:rsidRDefault="000654F7" w:rsidP="00E5713A">
      <w:r>
        <w:t>2.</w:t>
      </w:r>
      <w:r w:rsidRPr="00E320E9">
        <w:rPr>
          <w:rFonts w:ascii="Calibri" w:hAnsi="Calibri"/>
        </w:rPr>
        <w:t>9</w:t>
      </w:r>
      <w:r w:rsidR="00E5713A">
        <w:t xml:space="preserve">. Документы, указанные в </w:t>
      </w:r>
      <w:hyperlink w:anchor="sub_273" w:history="1">
        <w:r w:rsidR="00E5713A" w:rsidRPr="007C74CC">
          <w:rPr>
            <w:rStyle w:val="afb"/>
            <w:b w:val="0"/>
            <w:color w:val="auto"/>
          </w:rPr>
          <w:t>подпунктах 2.7.3</w:t>
        </w:r>
      </w:hyperlink>
      <w:r w:rsidR="00E5713A" w:rsidRPr="007C74CC">
        <w:rPr>
          <w:b/>
        </w:rPr>
        <w:t xml:space="preserve"> </w:t>
      </w:r>
      <w:r w:rsidR="00E5713A" w:rsidRPr="007C74CC">
        <w:t>и</w:t>
      </w:r>
      <w:r w:rsidR="00E5713A" w:rsidRPr="007C74CC">
        <w:rPr>
          <w:b/>
        </w:rPr>
        <w:t xml:space="preserve"> </w:t>
      </w:r>
      <w:hyperlink w:anchor="sub_274" w:history="1">
        <w:r w:rsidR="00E5713A" w:rsidRPr="007C74CC">
          <w:rPr>
            <w:rStyle w:val="afb"/>
            <w:b w:val="0"/>
            <w:color w:val="auto"/>
          </w:rPr>
          <w:t>2.7.4</w:t>
        </w:r>
      </w:hyperlink>
      <w:r w:rsidR="00E5713A">
        <w:t xml:space="preserve"> предоставляются заявителем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E5713A" w:rsidRDefault="00E5713A" w:rsidP="00E5713A">
      <w:bookmarkStart w:id="24" w:name="sub_29"/>
      <w:r>
        <w:t>2.</w:t>
      </w:r>
      <w:r w:rsidR="000654F7" w:rsidRPr="00E320E9">
        <w:rPr>
          <w:rFonts w:ascii="Calibri" w:hAnsi="Calibri"/>
        </w:rPr>
        <w:t>10</w:t>
      </w:r>
      <w:r>
        <w:t xml:space="preserve">. В приеме документов, необходимых в соответствии с </w:t>
      </w:r>
      <w:hyperlink w:anchor="sub_26" w:history="1">
        <w:r w:rsidRPr="007C74CC">
          <w:rPr>
            <w:rStyle w:val="afb"/>
            <w:rFonts w:ascii="Times New Roman" w:hAnsi="Times New Roman"/>
            <w:b w:val="0"/>
            <w:color w:val="auto"/>
          </w:rPr>
          <w:t>пунктом 2.6</w:t>
        </w:r>
      </w:hyperlink>
      <w:r w:rsidRPr="007C74CC">
        <w:rPr>
          <w:rFonts w:ascii="Times New Roman" w:hAnsi="Times New Roman"/>
          <w:b/>
        </w:rPr>
        <w:t xml:space="preserve"> </w:t>
      </w:r>
      <w:r>
        <w:t>настоящего Регламента для предоставления муниципальной услуги, отказывается при наличии одного из следующих оснований:</w:t>
      </w:r>
    </w:p>
    <w:p w:rsidR="00E5713A" w:rsidRDefault="00E5713A" w:rsidP="00E5713A">
      <w:bookmarkStart w:id="25" w:name="sub_291"/>
      <w:bookmarkEnd w:id="24"/>
      <w:r>
        <w:t>2.</w:t>
      </w:r>
      <w:r w:rsidR="000654F7" w:rsidRPr="00E320E9">
        <w:rPr>
          <w:rFonts w:ascii="Calibri" w:hAnsi="Calibri"/>
        </w:rPr>
        <w:t>10</w:t>
      </w:r>
      <w:r>
        <w:t>.1 несоответствие копии представленного документа его оригиналу (нотариально заверенной копии);</w:t>
      </w:r>
    </w:p>
    <w:p w:rsidR="00E5713A" w:rsidRDefault="00E5713A" w:rsidP="00E5713A">
      <w:bookmarkStart w:id="26" w:name="sub_292"/>
      <w:bookmarkEnd w:id="25"/>
      <w:r>
        <w:t>2.</w:t>
      </w:r>
      <w:r w:rsidR="000654F7" w:rsidRPr="00E320E9">
        <w:rPr>
          <w:rFonts w:ascii="Calibri" w:hAnsi="Calibri"/>
        </w:rPr>
        <w:t>10</w:t>
      </w:r>
      <w:r>
        <w:t>.2 отсутствие у лица, обратившегося в качестве представителя заявителя, полномочий действовать от имени заявителя;</w:t>
      </w:r>
    </w:p>
    <w:bookmarkEnd w:id="26"/>
    <w:p w:rsidR="00E5713A" w:rsidRDefault="00E5713A" w:rsidP="00E5713A">
      <w:r>
        <w:t>2.</w:t>
      </w:r>
      <w:r w:rsidR="000654F7" w:rsidRPr="00E320E9">
        <w:rPr>
          <w:rFonts w:ascii="Calibri" w:hAnsi="Calibri"/>
        </w:rPr>
        <w:t>10</w:t>
      </w:r>
      <w:r>
        <w:t xml:space="preserve">.3 непредставление документа, который в соответствии с </w:t>
      </w:r>
      <w:hyperlink w:anchor="sub_26" w:history="1">
        <w:r w:rsidRPr="007C74CC">
          <w:rPr>
            <w:rStyle w:val="afb"/>
            <w:b w:val="0"/>
            <w:color w:val="auto"/>
          </w:rPr>
          <w:t>пунктами 2.6</w:t>
        </w:r>
      </w:hyperlink>
      <w:r w:rsidRPr="007C74CC">
        <w:rPr>
          <w:b/>
        </w:rPr>
        <w:t xml:space="preserve"> </w:t>
      </w:r>
      <w:r w:rsidRPr="007C74CC">
        <w:t>и</w:t>
      </w:r>
      <w:r w:rsidRPr="007C74CC">
        <w:rPr>
          <w:b/>
        </w:rPr>
        <w:t xml:space="preserve"> </w:t>
      </w:r>
      <w:hyperlink w:anchor="sub_28" w:history="1">
        <w:r w:rsidRPr="007C74CC">
          <w:rPr>
            <w:rStyle w:val="afb"/>
            <w:b w:val="0"/>
            <w:color w:val="auto"/>
          </w:rPr>
          <w:t>2.8</w:t>
        </w:r>
      </w:hyperlink>
      <w:r w:rsidRPr="007C74CC">
        <w:rPr>
          <w:b/>
        </w:rPr>
        <w:t xml:space="preserve"> </w:t>
      </w:r>
      <w:r>
        <w:t>настоящего Регламента должен представляться в обязательном порядке.</w:t>
      </w:r>
    </w:p>
    <w:p w:rsidR="00E5713A" w:rsidRDefault="00E5713A" w:rsidP="00E5713A">
      <w: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E5713A" w:rsidRDefault="000654F7" w:rsidP="00E5713A">
      <w:bookmarkStart w:id="27" w:name="sub_210"/>
      <w:r>
        <w:t>2.1</w:t>
      </w:r>
      <w:r w:rsidRPr="00E320E9">
        <w:rPr>
          <w:rFonts w:ascii="Calibri" w:hAnsi="Calibri"/>
        </w:rPr>
        <w:t>1</w:t>
      </w:r>
      <w:r w:rsidR="00E5713A">
        <w:t>. В предоставлении муниципальной услуги отказывается при наличии одного из следующих оснований:</w:t>
      </w:r>
    </w:p>
    <w:p w:rsidR="00E5713A" w:rsidRDefault="00E5713A" w:rsidP="00E5713A">
      <w:bookmarkStart w:id="28" w:name="sub_2101"/>
      <w:bookmarkEnd w:id="27"/>
      <w:r>
        <w:lastRenderedPageBreak/>
        <w:t>2.1</w:t>
      </w:r>
      <w:r w:rsidR="000654F7" w:rsidRPr="00E320E9">
        <w:rPr>
          <w:rFonts w:ascii="Calibri" w:hAnsi="Calibri"/>
        </w:rPr>
        <w:t>1</w:t>
      </w:r>
      <w:r>
        <w:t>.1 земельный участок, предназначенный для строительства (за исключением строительства линейных объектов, объектов, относящихся к обслуживанию дороги), находится в границах красных линий;</w:t>
      </w:r>
    </w:p>
    <w:p w:rsidR="00E5713A" w:rsidRDefault="000654F7" w:rsidP="00E5713A">
      <w:bookmarkStart w:id="29" w:name="sub_2102"/>
      <w:bookmarkEnd w:id="28"/>
      <w:r>
        <w:t>2.1</w:t>
      </w:r>
      <w:r w:rsidRPr="00E320E9">
        <w:rPr>
          <w:rFonts w:ascii="Calibri" w:hAnsi="Calibri"/>
        </w:rPr>
        <w:t>1</w:t>
      </w:r>
      <w:r w:rsidR="00E5713A">
        <w:t>.2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w:t>
      </w:r>
    </w:p>
    <w:bookmarkEnd w:id="29"/>
    <w:p w:rsidR="007C74CC" w:rsidRPr="00E320E9" w:rsidRDefault="000654F7" w:rsidP="00E5713A">
      <w:pPr>
        <w:rPr>
          <w:rFonts w:ascii="Calibri" w:hAnsi="Calibri"/>
        </w:rPr>
      </w:pPr>
      <w:r>
        <w:t>2.1</w:t>
      </w:r>
      <w:r w:rsidRPr="00E320E9">
        <w:rPr>
          <w:rFonts w:ascii="Calibri" w:hAnsi="Calibri"/>
        </w:rPr>
        <w:t>1</w:t>
      </w:r>
      <w:r w:rsidR="00E5713A">
        <w:t>.3 несоответствие цели использования испрашиваемого земельного участка</w:t>
      </w:r>
      <w:r w:rsidR="007C74CC" w:rsidRPr="00E320E9">
        <w:rPr>
          <w:rFonts w:ascii="Calibri" w:hAnsi="Calibri"/>
        </w:rPr>
        <w:t>.</w:t>
      </w:r>
    </w:p>
    <w:p w:rsidR="00E5713A" w:rsidRDefault="00E5713A" w:rsidP="00E5713A">
      <w:r>
        <w:t>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E5713A" w:rsidRDefault="00E5713A" w:rsidP="00E5713A">
      <w:bookmarkStart w:id="30" w:name="sub_211"/>
      <w:r>
        <w:t>2.1</w:t>
      </w:r>
      <w:r w:rsidR="000654F7" w:rsidRPr="00E320E9">
        <w:rPr>
          <w:rFonts w:ascii="Calibri" w:hAnsi="Calibri"/>
        </w:rPr>
        <w:t>2</w:t>
      </w:r>
      <w:r>
        <w:t>. Предоставление муниципальной услуги осуществляется для заявителя на бесплатной основе.</w:t>
      </w:r>
    </w:p>
    <w:p w:rsidR="00E5713A" w:rsidRDefault="00E5713A" w:rsidP="00E5713A">
      <w:bookmarkStart w:id="31" w:name="sub_212"/>
      <w:bookmarkEnd w:id="30"/>
      <w:r>
        <w:t>2.1</w:t>
      </w:r>
      <w:r w:rsidR="000654F7" w:rsidRPr="00E320E9">
        <w:rPr>
          <w:rFonts w:ascii="Calibri" w:hAnsi="Calibri"/>
        </w:rPr>
        <w:t>3</w:t>
      </w:r>
      <w:r>
        <w:t xml:space="preserve">. Максимальный срок ожидания в очереди при подаче заявления и при получении результата предоставления муниципальной услуги в </w:t>
      </w:r>
      <w:r w:rsidR="007C74CC" w:rsidRPr="007C74CC">
        <w:rPr>
          <w:rFonts w:ascii="Times New Roman" w:hAnsi="Times New Roman"/>
        </w:rPr>
        <w:t xml:space="preserve">Комитете </w:t>
      </w:r>
      <w:r>
        <w:t>- не более пятнадцати минут, согласно графику работы Департамента.</w:t>
      </w:r>
    </w:p>
    <w:p w:rsidR="00E5713A" w:rsidRDefault="000654F7" w:rsidP="00E5713A">
      <w:bookmarkStart w:id="32" w:name="sub_213"/>
      <w:bookmarkEnd w:id="31"/>
      <w:r>
        <w:t>2.1</w:t>
      </w:r>
      <w:r w:rsidRPr="00E320E9">
        <w:rPr>
          <w:rFonts w:ascii="Calibri" w:hAnsi="Calibri"/>
        </w:rPr>
        <w:t>4</w:t>
      </w:r>
      <w:r w:rsidR="00E5713A">
        <w:t>. Заявление регистрируется в день поступления.</w:t>
      </w:r>
    </w:p>
    <w:p w:rsidR="00E5713A" w:rsidRDefault="00E5713A" w:rsidP="00E5713A">
      <w:bookmarkStart w:id="33" w:name="sub_214"/>
      <w:bookmarkEnd w:id="32"/>
      <w:r>
        <w:t>2.1</w:t>
      </w:r>
      <w:r w:rsidR="000654F7" w:rsidRPr="00E320E9">
        <w:rPr>
          <w:rFonts w:ascii="Calibri" w:hAnsi="Calibri"/>
        </w:rPr>
        <w:t>5</w:t>
      </w:r>
      <w:r>
        <w:t>.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713A" w:rsidRDefault="00E5713A" w:rsidP="00E5713A">
      <w:bookmarkStart w:id="34" w:name="sub_2141"/>
      <w:bookmarkEnd w:id="33"/>
      <w:r>
        <w:t>2.1</w:t>
      </w:r>
      <w:r w:rsidR="000654F7" w:rsidRPr="00E320E9">
        <w:rPr>
          <w:rFonts w:ascii="Calibri" w:hAnsi="Calibri"/>
        </w:rPr>
        <w:t>5.</w:t>
      </w:r>
      <w:r>
        <w:t xml:space="preserve">1 </w:t>
      </w:r>
      <w:bookmarkStart w:id="35" w:name="sub_2142"/>
      <w:bookmarkEnd w:id="34"/>
      <w:r>
        <w:t xml:space="preserve">рабочие места специалистов </w:t>
      </w:r>
      <w:r w:rsidR="00BD43AC" w:rsidRPr="00BD43AC">
        <w:rPr>
          <w:rFonts w:ascii="Times New Roman" w:hAnsi="Times New Roman"/>
        </w:rPr>
        <w:t>Комитета</w:t>
      </w:r>
      <w:r>
        <w:t>,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E5713A" w:rsidRDefault="00E5713A" w:rsidP="00E5713A">
      <w:bookmarkStart w:id="36" w:name="sub_2143"/>
      <w:bookmarkEnd w:id="35"/>
      <w:r>
        <w:t>2.1</w:t>
      </w:r>
      <w:r w:rsidR="000654F7" w:rsidRPr="00E320E9">
        <w:rPr>
          <w:rFonts w:ascii="Calibri" w:hAnsi="Calibri"/>
        </w:rPr>
        <w:t>5</w:t>
      </w:r>
      <w:r w:rsidR="000654F7">
        <w:t>.</w:t>
      </w:r>
      <w:r w:rsidR="000654F7" w:rsidRPr="00E320E9">
        <w:rPr>
          <w:rFonts w:ascii="Calibri" w:hAnsi="Calibri"/>
        </w:rPr>
        <w:t>2</w:t>
      </w:r>
      <w:r>
        <w:t xml:space="preserve">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E5713A" w:rsidRDefault="00E5713A" w:rsidP="00E5713A">
      <w:bookmarkStart w:id="37" w:name="sub_215"/>
      <w:bookmarkEnd w:id="36"/>
      <w:r>
        <w:t>2.15.</w:t>
      </w:r>
      <w:r w:rsidR="000654F7" w:rsidRPr="00E320E9">
        <w:rPr>
          <w:rFonts w:ascii="Calibri" w:hAnsi="Calibri"/>
        </w:rPr>
        <w:t>3</w:t>
      </w:r>
      <w:r>
        <w:t xml:space="preserve"> Показатели доступности муниципальной услуги - это возможность получения муниципальной услуги в доступных местах путем подачи заявления о предоставлении муниципальной услуги в письменной форме, почтовым отправлением или в форме электронного документа, подписанного электронной подписью в соответствии с требованиями Федерального закона "Об электронной подписи".</w:t>
      </w:r>
    </w:p>
    <w:p w:rsidR="00E5713A" w:rsidRDefault="00E5713A" w:rsidP="00E5713A">
      <w:bookmarkStart w:id="38" w:name="sub_216"/>
      <w:bookmarkEnd w:id="37"/>
      <w:r>
        <w:t>2.16. Показателями качества предоставления муниципальной услуги являются:</w:t>
      </w:r>
    </w:p>
    <w:p w:rsidR="00E5713A" w:rsidRDefault="00E5713A" w:rsidP="00E5713A">
      <w:bookmarkStart w:id="39" w:name="sub_2161"/>
      <w:bookmarkEnd w:id="38"/>
      <w:r>
        <w:t>2.16.1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E5713A" w:rsidRDefault="00E5713A" w:rsidP="00E5713A">
      <w:bookmarkStart w:id="40" w:name="sub_2162"/>
      <w:bookmarkEnd w:id="39"/>
      <w:r>
        <w:t>2.16.2 удельный вес количества обоснованных жалоб в общем количестве заявлений на предоставление муниципальной услуги.</w:t>
      </w:r>
    </w:p>
    <w:bookmarkEnd w:id="40"/>
    <w:p w:rsidR="00E5713A" w:rsidRDefault="00E5713A" w:rsidP="00E5713A">
      <w:r>
        <w:t>2.17. Предоставление муниципальной услуги в электронной форме возможно с использованием адреса электронной почты</w:t>
      </w:r>
      <w:r w:rsidR="00BD43AC" w:rsidRPr="00E320E9">
        <w:rPr>
          <w:rFonts w:ascii="Calibri" w:hAnsi="Calibri"/>
        </w:rPr>
        <w:t xml:space="preserve"> </w:t>
      </w:r>
      <w:r>
        <w:t>- pgu.kamgov.ru.</w:t>
      </w:r>
    </w:p>
    <w:p w:rsidR="00E5713A" w:rsidRPr="000E7278" w:rsidRDefault="000E7278" w:rsidP="000E7278">
      <w:pPr>
        <w:rPr>
          <w:rFonts w:ascii="Times New Roman" w:hAnsi="Times New Roman"/>
          <w:b/>
        </w:rPr>
      </w:pPr>
      <w:r w:rsidRPr="000E7278">
        <w:rPr>
          <w:rFonts w:ascii="Times New Roman" w:hAnsi="Times New Roman"/>
          <w:b/>
        </w:rPr>
        <w:lastRenderedPageBreak/>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41" w:name="sub_30"/>
    </w:p>
    <w:bookmarkEnd w:id="41"/>
    <w:p w:rsidR="00E5713A" w:rsidRPr="000E7278" w:rsidRDefault="00E5713A" w:rsidP="000E7278">
      <w:pPr>
        <w:rPr>
          <w:rFonts w:ascii="Times New Roman" w:hAnsi="Times New Roman"/>
          <w:b/>
        </w:rPr>
      </w:pPr>
    </w:p>
    <w:p w:rsidR="00E5713A" w:rsidRDefault="00E5713A" w:rsidP="00E5713A">
      <w:r>
        <w:t xml:space="preserve">3.1. Основанием для регистрации заявления является его подача в письменной форме, почтовым отправлением или в форме электронного документа, подписанного электронной подписью в соответствии с требованиями </w:t>
      </w:r>
      <w:hyperlink r:id="rId19" w:history="1">
        <w:r w:rsidRPr="000E7278">
          <w:rPr>
            <w:rStyle w:val="afb"/>
            <w:b w:val="0"/>
            <w:color w:val="auto"/>
          </w:rPr>
          <w:t>Федерального закона</w:t>
        </w:r>
      </w:hyperlink>
      <w:r w:rsidRPr="000E7278">
        <w:rPr>
          <w:b/>
        </w:rPr>
        <w:t xml:space="preserve"> </w:t>
      </w:r>
      <w:r>
        <w:t>"Об электронной подписи".</w:t>
      </w:r>
    </w:p>
    <w:p w:rsidR="00E5713A" w:rsidRDefault="00E5713A" w:rsidP="00E5713A">
      <w:r>
        <w:t>3.2. В день поступления заявления специалист ответственный за прием обращений заявителей:</w:t>
      </w:r>
    </w:p>
    <w:p w:rsidR="00E5713A" w:rsidRDefault="00E5713A" w:rsidP="00E5713A">
      <w:bookmarkStart w:id="42" w:name="sub_321"/>
      <w:r>
        <w:t xml:space="preserve">3.2.1 удостоверяет личность заявителя и проверяет его полномочия, правильность заполнения заявления и наличие соответствия требованиям, установленным </w:t>
      </w:r>
      <w:hyperlink w:anchor="sub_29" w:history="1">
        <w:r w:rsidRPr="000B3012">
          <w:rPr>
            <w:rStyle w:val="afb"/>
            <w:b w:val="0"/>
            <w:color w:val="auto"/>
          </w:rPr>
          <w:t>пунктом 2.9</w:t>
        </w:r>
      </w:hyperlink>
      <w:r>
        <w:t xml:space="preserve"> настоящего Регламента;</w:t>
      </w:r>
    </w:p>
    <w:p w:rsidR="000B3012" w:rsidRPr="00E320E9" w:rsidRDefault="00E5713A" w:rsidP="00E5713A">
      <w:pPr>
        <w:rPr>
          <w:rFonts w:ascii="Calibri" w:hAnsi="Calibri"/>
        </w:rPr>
      </w:pPr>
      <w:bookmarkStart w:id="43" w:name="sub_322"/>
      <w:bookmarkEnd w:id="42"/>
      <w:r>
        <w:t>3.2.2 регистрирует заявление в системе электронного документооборота</w:t>
      </w:r>
      <w:r w:rsidR="000B3012" w:rsidRPr="00E320E9">
        <w:rPr>
          <w:rFonts w:ascii="Calibri" w:hAnsi="Calibri"/>
        </w:rPr>
        <w:t>.</w:t>
      </w:r>
      <w:bookmarkStart w:id="44" w:name="sub_323"/>
      <w:bookmarkEnd w:id="43"/>
    </w:p>
    <w:p w:rsidR="00E5713A" w:rsidRDefault="000B3012" w:rsidP="00E5713A">
      <w:r>
        <w:t xml:space="preserve"> </w:t>
      </w:r>
      <w:r w:rsidR="00E5713A">
        <w:t>3.2.3 выдает заявителю копию зарегистрированного заявления, прошедшего регистрацию в системе электронного документооборота, лично, почтовым отправлением или по адресу электронной почты;</w:t>
      </w:r>
    </w:p>
    <w:bookmarkEnd w:id="44"/>
    <w:p w:rsidR="00E5713A" w:rsidRDefault="00E5713A" w:rsidP="000B3012">
      <w:r>
        <w:t xml:space="preserve">3.2.4 передает заявление с приложением документов руководителю </w:t>
      </w:r>
      <w:r w:rsidR="000B3012" w:rsidRPr="000B3012">
        <w:rPr>
          <w:rFonts w:ascii="Times New Roman" w:hAnsi="Times New Roman"/>
        </w:rPr>
        <w:t xml:space="preserve">Комитета </w:t>
      </w:r>
      <w:r>
        <w:t>либо лицу, временно исполняющему его полномочия</w:t>
      </w:r>
      <w:r w:rsidR="000B3012" w:rsidRPr="00E320E9">
        <w:rPr>
          <w:rFonts w:ascii="Calibri" w:hAnsi="Calibri"/>
        </w:rPr>
        <w:t>.</w:t>
      </w:r>
      <w:r w:rsidR="000B3012">
        <w:t xml:space="preserve"> </w:t>
      </w:r>
    </w:p>
    <w:p w:rsidR="00E5713A" w:rsidRDefault="00E5713A" w:rsidP="00E5713A">
      <w:r>
        <w:t xml:space="preserve">3.3. Заявление с приложением документов в день его поступления в </w:t>
      </w:r>
      <w:r w:rsidR="000B3012" w:rsidRPr="000B3012">
        <w:rPr>
          <w:rFonts w:ascii="Times New Roman" w:hAnsi="Times New Roman"/>
        </w:rPr>
        <w:t>Комитет</w:t>
      </w:r>
      <w:r w:rsidRPr="000B3012">
        <w:rPr>
          <w:rFonts w:ascii="Times New Roman" w:hAnsi="Times New Roman"/>
        </w:rPr>
        <w:t>:</w:t>
      </w:r>
    </w:p>
    <w:p w:rsidR="00E5713A" w:rsidRPr="000B3012" w:rsidRDefault="00E5713A" w:rsidP="00E5713A">
      <w:pPr>
        <w:rPr>
          <w:rFonts w:ascii="Times New Roman" w:hAnsi="Times New Roman"/>
        </w:rPr>
      </w:pPr>
      <w:bookmarkStart w:id="45" w:name="sub_331"/>
      <w:r w:rsidRPr="000B3012">
        <w:rPr>
          <w:rFonts w:ascii="Times New Roman" w:hAnsi="Times New Roman"/>
        </w:rPr>
        <w:t xml:space="preserve">3.3.1 </w:t>
      </w:r>
      <w:bookmarkStart w:id="46" w:name="sub_34"/>
      <w:bookmarkEnd w:id="45"/>
      <w:r w:rsidR="000B3012" w:rsidRPr="000B3012">
        <w:rPr>
          <w:rFonts w:ascii="Times New Roman" w:hAnsi="Times New Roman"/>
        </w:rPr>
        <w:t xml:space="preserve">Руководитель Комитета </w:t>
      </w:r>
      <w:r w:rsidRPr="000B3012">
        <w:rPr>
          <w:rFonts w:ascii="Times New Roman" w:hAnsi="Times New Roman"/>
        </w:rPr>
        <w:t xml:space="preserve">в течение одного рабочего дня со дня получения заявления направляет его </w:t>
      </w:r>
      <w:r w:rsidR="000B3012" w:rsidRPr="000B3012">
        <w:rPr>
          <w:rFonts w:ascii="Times New Roman" w:hAnsi="Times New Roman"/>
        </w:rPr>
        <w:t xml:space="preserve">на исполнение специалисту Комитета </w:t>
      </w:r>
      <w:r w:rsidRPr="000B3012">
        <w:rPr>
          <w:rFonts w:ascii="Times New Roman" w:hAnsi="Times New Roman"/>
        </w:rPr>
        <w:t>для исполнения.</w:t>
      </w:r>
    </w:p>
    <w:p w:rsidR="00E5713A" w:rsidRDefault="00E5713A" w:rsidP="00E5713A">
      <w:bookmarkStart w:id="47" w:name="sub_35"/>
      <w:bookmarkEnd w:id="46"/>
      <w:r>
        <w:t>3.5. Исполнитель:</w:t>
      </w:r>
    </w:p>
    <w:bookmarkEnd w:id="47"/>
    <w:p w:rsidR="00E5713A" w:rsidRDefault="00E5713A" w:rsidP="00E5713A">
      <w:r>
        <w:t xml:space="preserve">3.5.1 в течение трех рабочих дней со дня регистрации заявления проверяет соответствие поступившего заявления и документов требованиям </w:t>
      </w:r>
      <w:hyperlink w:anchor="sub_210" w:history="1">
        <w:r w:rsidRPr="000B3012">
          <w:rPr>
            <w:rStyle w:val="afb"/>
            <w:b w:val="0"/>
            <w:color w:val="auto"/>
          </w:rPr>
          <w:t>пункта 2.10</w:t>
        </w:r>
      </w:hyperlink>
      <w:r>
        <w:t xml:space="preserve"> настоящего Регламента;</w:t>
      </w:r>
    </w:p>
    <w:p w:rsidR="00E5713A" w:rsidRDefault="00E5713A" w:rsidP="00E5713A">
      <w:r>
        <w:t xml:space="preserve">3.5.2 в течение одного календарного дня со дня получения заявления подготавливает и направляет соответствующие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sub_27" w:history="1">
        <w:r w:rsidRPr="00121055">
          <w:rPr>
            <w:rStyle w:val="afb"/>
            <w:b w:val="0"/>
            <w:color w:val="auto"/>
          </w:rPr>
          <w:t>пункте 2.7</w:t>
        </w:r>
      </w:hyperlink>
      <w:r w:rsidRPr="00121055">
        <w:rPr>
          <w:b/>
        </w:rPr>
        <w:t xml:space="preserve"> </w:t>
      </w:r>
      <w:r>
        <w:t>настоящего Регламента;</w:t>
      </w:r>
    </w:p>
    <w:p w:rsidR="00E5713A" w:rsidRDefault="00E5713A" w:rsidP="00E5713A">
      <w:bookmarkStart w:id="48" w:name="sub_353"/>
      <w:r>
        <w:t>3.5.3 течение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bookmarkEnd w:id="48"/>
    <w:p w:rsidR="00E5713A" w:rsidRDefault="00E5713A" w:rsidP="00E5713A">
      <w:r>
        <w:t>В случае поступления запрошенной информации не в полном объеме или содержащей противоречивые сведения специалист в течение одного рабочего дня после получения информации уточняет запрос и направляет его повторно.</w:t>
      </w:r>
    </w:p>
    <w:p w:rsidR="00E5713A" w:rsidRDefault="00E5713A" w:rsidP="00E5713A">
      <w:bookmarkStart w:id="49" w:name="sub_362"/>
      <w:r>
        <w:t xml:space="preserve">3.6. При отсутствии оснований для отказа в предоставлении муниципальной услуги, установленных </w:t>
      </w:r>
      <w:hyperlink w:anchor="sub_210" w:history="1">
        <w:r w:rsidRPr="00121055">
          <w:rPr>
            <w:rStyle w:val="afb"/>
            <w:b w:val="0"/>
            <w:color w:val="auto"/>
          </w:rPr>
          <w:t>пунктом 2.10</w:t>
        </w:r>
      </w:hyperlink>
      <w:r>
        <w:t xml:space="preserve"> настоящего Регламента, исполнитель в течение шести рабочих дней со дня регистрации заявления осуществляет подготовку проекта </w:t>
      </w:r>
      <w:r w:rsidR="00121055" w:rsidRPr="00121055">
        <w:rPr>
          <w:rFonts w:ascii="Times New Roman" w:hAnsi="Times New Roman"/>
        </w:rPr>
        <w:t xml:space="preserve">распоряжения </w:t>
      </w:r>
      <w:r w:rsidRPr="00121055">
        <w:rPr>
          <w:rFonts w:ascii="Times New Roman" w:hAnsi="Times New Roman"/>
        </w:rPr>
        <w:t>о</w:t>
      </w:r>
      <w:r>
        <w:t xml:space="preserve">б утверждении </w:t>
      </w:r>
      <w:r>
        <w:lastRenderedPageBreak/>
        <w:t xml:space="preserve">градостроительного плана земельного участка и направляет его на </w:t>
      </w:r>
      <w:r w:rsidR="00121055" w:rsidRPr="00121055">
        <w:rPr>
          <w:rFonts w:ascii="Times New Roman" w:hAnsi="Times New Roman"/>
        </w:rPr>
        <w:t xml:space="preserve">согласование Руководителю комитета и </w:t>
      </w:r>
      <w:r w:rsidRPr="00121055">
        <w:rPr>
          <w:rFonts w:ascii="Times New Roman" w:hAnsi="Times New Roman"/>
        </w:rPr>
        <w:t>подписание</w:t>
      </w:r>
      <w:r w:rsidR="00121055" w:rsidRPr="00E320E9">
        <w:rPr>
          <w:rFonts w:ascii="Calibri" w:hAnsi="Calibri"/>
        </w:rPr>
        <w:t xml:space="preserve">. </w:t>
      </w:r>
    </w:p>
    <w:bookmarkEnd w:id="49"/>
    <w:p w:rsidR="00E5713A" w:rsidRDefault="00E5713A" w:rsidP="00E5713A">
      <w:r>
        <w:t xml:space="preserve">3.9. При наличии оснований, указанных в </w:t>
      </w:r>
      <w:hyperlink w:anchor="sub_210" w:history="1">
        <w:r w:rsidRPr="00121055">
          <w:rPr>
            <w:rStyle w:val="afb"/>
            <w:rFonts w:ascii="Times New Roman" w:hAnsi="Times New Roman"/>
            <w:b w:val="0"/>
            <w:color w:val="auto"/>
          </w:rPr>
          <w:t>пункте 2.10</w:t>
        </w:r>
      </w:hyperlink>
      <w:r w:rsidRPr="00121055">
        <w:rPr>
          <w:rFonts w:ascii="Times New Roman" w:hAnsi="Times New Roman"/>
          <w:b/>
        </w:rPr>
        <w:t xml:space="preserve"> </w:t>
      </w:r>
      <w:r>
        <w:t xml:space="preserve">настоящего Регламента, исполнитель в течение десяти календарных дней со дня регистрации заявления подготавливает проект мотивированного отказа в выдаче градостроительного плана земельного участка и представляет его руководителю </w:t>
      </w:r>
      <w:r w:rsidR="00121055" w:rsidRPr="00121055">
        <w:rPr>
          <w:rFonts w:ascii="Times New Roman" w:hAnsi="Times New Roman"/>
        </w:rPr>
        <w:t xml:space="preserve">Комитета </w:t>
      </w:r>
      <w:r>
        <w:t>либо лицу, временно исполняющему его обязанности, для подписания.</w:t>
      </w:r>
    </w:p>
    <w:p w:rsidR="00E5713A" w:rsidRDefault="00E5713A" w:rsidP="00E5713A">
      <w:r>
        <w:t xml:space="preserve">3.10. Отказ в выдаче градостроительного плана земельного участка подписывается руководителем </w:t>
      </w:r>
      <w:r w:rsidR="00121055" w:rsidRPr="00121055">
        <w:rPr>
          <w:rFonts w:ascii="Times New Roman" w:hAnsi="Times New Roman"/>
        </w:rPr>
        <w:t>Комитета</w:t>
      </w:r>
      <w:r w:rsidR="00121055" w:rsidRPr="00E320E9">
        <w:rPr>
          <w:rFonts w:ascii="Calibri" w:hAnsi="Calibri"/>
        </w:rPr>
        <w:t xml:space="preserve"> </w:t>
      </w:r>
      <w:r>
        <w:t>либо лицом, временно исполняющим его обязанности, в течение двух рабочих дней со дня поступления.</w:t>
      </w:r>
    </w:p>
    <w:p w:rsidR="00E5713A" w:rsidRDefault="00E5713A" w:rsidP="00E5713A">
      <w:r>
        <w:t>3.12. В течение двух рабочих дней со дня по</w:t>
      </w:r>
      <w:r w:rsidR="00121055" w:rsidRPr="00E320E9">
        <w:rPr>
          <w:rFonts w:ascii="Calibri" w:hAnsi="Calibri"/>
        </w:rPr>
        <w:t xml:space="preserve">дписания распоряжения </w:t>
      </w:r>
      <w:r>
        <w:t>об утверждении градостроительного плана земельного участка либо мотивированного отказа в выдаче градостроительного плана земельного участка специалист извещает заявителя по телефону, указанному в заявлении, о готовности документов к получению лично.</w:t>
      </w:r>
    </w:p>
    <w:p w:rsidR="00E5713A" w:rsidRDefault="00E5713A" w:rsidP="00E5713A">
      <w:r>
        <w:t>При неявке заявителя в срок более десяти календарных дней со дня уведомления заявителя для получения документов градостроительный план земельного участка или мотивированный отказ в выдаче градостроительного плана земельного участка направляется специалистом заказным письмом с уведомлением в адрес заявителя.</w:t>
      </w:r>
    </w:p>
    <w:p w:rsidR="00E5713A" w:rsidRDefault="00E5713A" w:rsidP="00E5713A">
      <w:r>
        <w:t>3.13. Со дня выдачи (направления почтовым отправлением) заявителю градостроительного плана земельного участка либо мотивированного отказа в выдаче градостроительного плана земельного участка заявление снимается специалистом с контроля в системе электронного документооборота.</w:t>
      </w:r>
    </w:p>
    <w:p w:rsidR="00E5713A" w:rsidRPr="00E320E9" w:rsidRDefault="00E5713A" w:rsidP="00E5713A">
      <w:pPr>
        <w:rPr>
          <w:rFonts w:ascii="Calibri" w:hAnsi="Calibri"/>
        </w:rPr>
      </w:pPr>
    </w:p>
    <w:p w:rsidR="00121055" w:rsidRPr="00121055" w:rsidRDefault="00121055" w:rsidP="00121055">
      <w:pPr>
        <w:numPr>
          <w:ilvl w:val="0"/>
          <w:numId w:val="11"/>
        </w:numPr>
        <w:ind w:hanging="11"/>
        <w:rPr>
          <w:rFonts w:ascii="Times New Roman" w:hAnsi="Times New Roman"/>
          <w:b/>
        </w:rPr>
      </w:pPr>
      <w:r w:rsidRPr="00121055">
        <w:rPr>
          <w:rFonts w:ascii="Times New Roman" w:hAnsi="Times New Roman"/>
          <w:b/>
        </w:rPr>
        <w:t xml:space="preserve">Форма </w:t>
      </w:r>
      <w:proofErr w:type="gramStart"/>
      <w:r w:rsidRPr="00121055">
        <w:rPr>
          <w:rFonts w:ascii="Times New Roman" w:hAnsi="Times New Roman"/>
          <w:b/>
        </w:rPr>
        <w:t>контроля за</w:t>
      </w:r>
      <w:proofErr w:type="gramEnd"/>
      <w:r w:rsidRPr="00121055">
        <w:rPr>
          <w:rFonts w:ascii="Times New Roman" w:hAnsi="Times New Roman"/>
          <w:b/>
        </w:rPr>
        <w:t xml:space="preserve"> исполнением Регламента</w:t>
      </w:r>
    </w:p>
    <w:p w:rsidR="00E5713A" w:rsidRDefault="00121055" w:rsidP="00121055">
      <w:pPr>
        <w:ind w:left="720" w:firstLine="0"/>
      </w:pPr>
      <w:r>
        <w:t xml:space="preserve"> </w:t>
      </w:r>
    </w:p>
    <w:p w:rsidR="00E5713A" w:rsidRPr="00E320E9" w:rsidRDefault="00E5713A" w:rsidP="00E5713A">
      <w:pPr>
        <w:rPr>
          <w:rFonts w:ascii="Calibri" w:hAnsi="Calibri"/>
        </w:rPr>
      </w:pPr>
      <w:r>
        <w:t xml:space="preserve">4.1. Текущий </w:t>
      </w:r>
      <w:proofErr w:type="gramStart"/>
      <w:r>
        <w:t>контроль за</w:t>
      </w:r>
      <w:proofErr w:type="gramEnd"/>
      <w:r>
        <w:t xml:space="preserve"> исполнением настоящего Регламента осуществляется руководителем </w:t>
      </w:r>
      <w:r w:rsidR="00121055" w:rsidRPr="00121055">
        <w:rPr>
          <w:rFonts w:ascii="Times New Roman" w:hAnsi="Times New Roman"/>
        </w:rPr>
        <w:t>Комитета</w:t>
      </w:r>
      <w:r w:rsidR="00121055" w:rsidRPr="00E320E9">
        <w:rPr>
          <w:rFonts w:ascii="Calibri" w:hAnsi="Calibri"/>
        </w:rPr>
        <w:t xml:space="preserve"> </w:t>
      </w:r>
      <w:r>
        <w:t>либо лицом, временно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Регламента, а также контроль полноты и качества предоставления муниципальной услуги.</w:t>
      </w:r>
    </w:p>
    <w:p w:rsidR="00121055" w:rsidRDefault="00121055" w:rsidP="00121055">
      <w:pPr>
        <w:autoSpaceDE w:val="0"/>
        <w:autoSpaceDN w:val="0"/>
        <w:adjustRightInd w:val="0"/>
        <w:ind w:firstLine="708"/>
        <w:rPr>
          <w:szCs w:val="28"/>
        </w:rPr>
      </w:pPr>
      <w:r>
        <w:rPr>
          <w:szCs w:val="28"/>
        </w:rPr>
        <w:t xml:space="preserve">Проверки могут быть плановыми и внеплановыми.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w:t>
      </w:r>
      <w:proofErr w:type="gramStart"/>
      <w:r>
        <w:rPr>
          <w:szCs w:val="28"/>
        </w:rPr>
        <w:t>проводится</w:t>
      </w:r>
      <w:proofErr w:type="gramEnd"/>
      <w:r>
        <w:rPr>
          <w:szCs w:val="28"/>
        </w:rPr>
        <w:t xml:space="preserve"> в связи с конкретным обращением. </w:t>
      </w:r>
    </w:p>
    <w:p w:rsidR="00121055" w:rsidRDefault="00121055" w:rsidP="00121055">
      <w:pPr>
        <w:autoSpaceDE w:val="0"/>
        <w:autoSpaceDN w:val="0"/>
        <w:adjustRightInd w:val="0"/>
        <w:ind w:firstLine="708"/>
        <w:rPr>
          <w:szCs w:val="28"/>
        </w:rPr>
      </w:pPr>
      <w:r>
        <w:rPr>
          <w:szCs w:val="28"/>
        </w:rPr>
        <w:t>Должностные лица, специалисты за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РФ.</w:t>
      </w:r>
    </w:p>
    <w:p w:rsidR="00E04C2A" w:rsidRPr="00E320E9" w:rsidRDefault="00E04C2A" w:rsidP="00E5713A">
      <w:pPr>
        <w:rPr>
          <w:rFonts w:ascii="Calibri" w:hAnsi="Calibri"/>
        </w:rPr>
      </w:pPr>
    </w:p>
    <w:p w:rsidR="00E04C2A" w:rsidRPr="00E320E9" w:rsidRDefault="00E04C2A" w:rsidP="00E5713A">
      <w:pPr>
        <w:rPr>
          <w:rFonts w:ascii="Calibri" w:hAnsi="Calibri"/>
        </w:rPr>
      </w:pPr>
    </w:p>
    <w:p w:rsidR="00E04C2A" w:rsidRPr="00B32045" w:rsidRDefault="00E04C2A" w:rsidP="00E04C2A">
      <w:pPr>
        <w:autoSpaceDE w:val="0"/>
        <w:autoSpaceDN w:val="0"/>
        <w:adjustRightInd w:val="0"/>
        <w:spacing w:before="108" w:after="108"/>
        <w:jc w:val="center"/>
        <w:outlineLvl w:val="0"/>
        <w:rPr>
          <w:b/>
          <w:bCs/>
          <w:color w:val="26282F"/>
          <w:szCs w:val="28"/>
        </w:rPr>
      </w:pPr>
      <w:bookmarkStart w:id="50" w:name="sub_500"/>
      <w:r w:rsidRPr="00B32045">
        <w:rPr>
          <w:b/>
          <w:bCs/>
          <w:color w:val="26282F"/>
          <w:szCs w:val="28"/>
        </w:rPr>
        <w:lastRenderedPageBreak/>
        <w:t>5. Досудебный (внесудебный) порядок обжалования решений и действий (бездействия) органа администрации Соболевского муниципального района, предоставляющего муниципальную услугу, а также его должностных лиц и муниципальных служащих</w:t>
      </w:r>
      <w:bookmarkEnd w:id="50"/>
    </w:p>
    <w:p w:rsidR="00E04C2A" w:rsidRDefault="00E04C2A" w:rsidP="00E04C2A">
      <w:pPr>
        <w:widowControl w:val="0"/>
        <w:autoSpaceDE w:val="0"/>
        <w:autoSpaceDN w:val="0"/>
        <w:adjustRightInd w:val="0"/>
        <w:jc w:val="center"/>
        <w:outlineLvl w:val="2"/>
        <w:rPr>
          <w:szCs w:val="28"/>
        </w:rPr>
      </w:pPr>
    </w:p>
    <w:p w:rsidR="00E5713A" w:rsidRDefault="00E5713A" w:rsidP="00E5713A">
      <w:bookmarkStart w:id="51" w:name="sub_51"/>
      <w:r>
        <w:t>5.1. Заявитель может обратиться с жалобой на решения и действия (бездействие) руководителя</w:t>
      </w:r>
      <w:r w:rsidR="00E828A8" w:rsidRPr="00E320E9">
        <w:rPr>
          <w:rFonts w:ascii="Calibri" w:hAnsi="Calibri"/>
        </w:rPr>
        <w:t xml:space="preserve"> </w:t>
      </w:r>
      <w:r w:rsidR="00E828A8" w:rsidRPr="00E828A8">
        <w:rPr>
          <w:rFonts w:ascii="Times New Roman" w:hAnsi="Times New Roman"/>
        </w:rPr>
        <w:t>Комитета</w:t>
      </w:r>
      <w:r>
        <w:t>, специалистов, участвующих в предоставлении муниципальной услуги (далее - жалоба), в том числе в следующих случаях:</w:t>
      </w:r>
    </w:p>
    <w:p w:rsidR="00E5713A" w:rsidRDefault="00E5713A" w:rsidP="00E5713A">
      <w:bookmarkStart w:id="52" w:name="sub_511"/>
      <w:bookmarkEnd w:id="51"/>
      <w:r>
        <w:t>5.1.1 нарушение срока регистрации заявления;</w:t>
      </w:r>
    </w:p>
    <w:p w:rsidR="00E5713A" w:rsidRDefault="00E5713A" w:rsidP="00E5713A">
      <w:bookmarkStart w:id="53" w:name="sub_512"/>
      <w:bookmarkEnd w:id="52"/>
      <w:r>
        <w:t>5.1.2 нарушение срока предоставления муниципальной услуги;</w:t>
      </w:r>
    </w:p>
    <w:p w:rsidR="00E5713A" w:rsidRDefault="00E5713A" w:rsidP="00E5713A">
      <w:bookmarkStart w:id="54" w:name="sub_513"/>
      <w:bookmarkEnd w:id="53"/>
      <w:r>
        <w:t xml:space="preserve">5.1.3 требования у заявителя о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w:t>
      </w:r>
      <w:r w:rsidR="00A84100" w:rsidRPr="00A84100">
        <w:rPr>
          <w:rFonts w:ascii="Times New Roman" w:hAnsi="Times New Roman"/>
        </w:rPr>
        <w:t>Соболевского муниципального района</w:t>
      </w:r>
      <w:r w:rsidR="00A84100" w:rsidRPr="00E320E9">
        <w:rPr>
          <w:rFonts w:ascii="Calibri" w:hAnsi="Calibri"/>
        </w:rPr>
        <w:t xml:space="preserve"> </w:t>
      </w:r>
      <w:r>
        <w:t xml:space="preserve"> для предоставления муниципальной услуги;</w:t>
      </w:r>
    </w:p>
    <w:p w:rsidR="00E5713A" w:rsidRDefault="00E5713A" w:rsidP="00E5713A">
      <w:bookmarkStart w:id="55" w:name="sub_514"/>
      <w:bookmarkEnd w:id="54"/>
      <w:r>
        <w:t xml:space="preserve">5.1.4 отказа в приеме у заявителя документов, предоставление которых предусмотрено правовыми актами Российской Федерации, нормативными правовыми актами Камчатского края, муниципальными правовыми актами </w:t>
      </w:r>
      <w:r w:rsidR="00A84100" w:rsidRPr="00A84100">
        <w:rPr>
          <w:rFonts w:ascii="Times New Roman" w:hAnsi="Times New Roman"/>
        </w:rPr>
        <w:t>Соболевского муниципального района</w:t>
      </w:r>
      <w:r w:rsidR="00A84100" w:rsidRPr="00E320E9">
        <w:rPr>
          <w:rFonts w:ascii="Calibri" w:hAnsi="Calibri"/>
        </w:rPr>
        <w:t xml:space="preserve"> </w:t>
      </w:r>
      <w:r>
        <w:t>для предоставления муниципальной услуги;</w:t>
      </w:r>
    </w:p>
    <w:p w:rsidR="00E5713A" w:rsidRPr="00A84100" w:rsidRDefault="00E5713A" w:rsidP="00E5713A">
      <w:pPr>
        <w:rPr>
          <w:rFonts w:ascii="Times New Roman" w:hAnsi="Times New Roman"/>
        </w:rPr>
      </w:pPr>
      <w:bookmarkStart w:id="56" w:name="sub_515"/>
      <w:bookmarkEnd w:id="55"/>
      <w:proofErr w:type="gramStart"/>
      <w:r>
        <w:t xml:space="preserve">5.1.5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r w:rsidR="00A84100" w:rsidRPr="00A84100">
        <w:rPr>
          <w:rFonts w:ascii="Times New Roman" w:hAnsi="Times New Roman"/>
        </w:rPr>
        <w:t>Соболевского муниципального района</w:t>
      </w:r>
      <w:r w:rsidRPr="00A84100">
        <w:rPr>
          <w:rFonts w:ascii="Times New Roman" w:hAnsi="Times New Roman"/>
        </w:rPr>
        <w:t>;</w:t>
      </w:r>
      <w:proofErr w:type="gramEnd"/>
    </w:p>
    <w:p w:rsidR="00E5713A" w:rsidRDefault="00E5713A" w:rsidP="00E5713A">
      <w:bookmarkStart w:id="57" w:name="sub_516"/>
      <w:bookmarkEnd w:id="56"/>
      <w:r>
        <w:t>5.1.6 затребования платы с заявителя при предоставлении муниципальной услуги;</w:t>
      </w:r>
    </w:p>
    <w:p w:rsidR="00E5713A" w:rsidRDefault="00E5713A" w:rsidP="00E5713A">
      <w:bookmarkStart w:id="58" w:name="sub_517"/>
      <w:bookmarkEnd w:id="57"/>
      <w:proofErr w:type="gramStart"/>
      <w:r>
        <w:t>5.1.7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713A" w:rsidRDefault="00E5713A" w:rsidP="00E5713A">
      <w:bookmarkStart w:id="59" w:name="sub_52"/>
      <w:bookmarkEnd w:id="58"/>
      <w:r>
        <w:t xml:space="preserve">5.2. Жалоба может быть направлена в администрацию по почте или с использованием информационно-телекоммуникационной сети "Интернет" </w:t>
      </w:r>
      <w:hyperlink r:id="rId20" w:history="1">
        <w:r w:rsidRPr="00A84100">
          <w:rPr>
            <w:rStyle w:val="afb"/>
            <w:b w:val="0"/>
            <w:color w:val="auto"/>
          </w:rPr>
          <w:t>официального сайта</w:t>
        </w:r>
      </w:hyperlink>
      <w:r w:rsidRPr="00A84100">
        <w:rPr>
          <w:b/>
        </w:rPr>
        <w:t xml:space="preserve"> </w:t>
      </w:r>
      <w:r>
        <w:t>администрации, а также может быть принята при личном приеме заявителя в администрации.</w:t>
      </w:r>
    </w:p>
    <w:p w:rsidR="00E5713A" w:rsidRDefault="00E5713A" w:rsidP="00E5713A">
      <w:bookmarkStart w:id="60" w:name="sub_53"/>
      <w:bookmarkEnd w:id="59"/>
      <w:r>
        <w:t>5.3. Жалоба должна содержать:</w:t>
      </w:r>
    </w:p>
    <w:p w:rsidR="00E5713A" w:rsidRDefault="00E5713A" w:rsidP="00E5713A">
      <w:bookmarkStart w:id="61" w:name="sub_531"/>
      <w:bookmarkEnd w:id="60"/>
      <w:r>
        <w:t>5.3.1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713A" w:rsidRDefault="00E5713A" w:rsidP="00E5713A">
      <w:bookmarkStart w:id="62" w:name="sub_532"/>
      <w:bookmarkEnd w:id="61"/>
      <w:proofErr w:type="gramStart"/>
      <w:r>
        <w:t>5.3.2 фамилию, имя, отчество заявителя, сведения о месте его жительства (для физического лица) или нахождения (для юридического лица и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713A" w:rsidRDefault="00E5713A" w:rsidP="00E5713A">
      <w:bookmarkStart w:id="63" w:name="sub_533"/>
      <w:bookmarkEnd w:id="62"/>
      <w:r>
        <w:lastRenderedPageBreak/>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713A" w:rsidRDefault="00E5713A" w:rsidP="00E5713A">
      <w:bookmarkStart w:id="64" w:name="sub_534"/>
      <w:bookmarkEnd w:id="63"/>
      <w: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713A" w:rsidRDefault="00E5713A" w:rsidP="00E5713A">
      <w:bookmarkStart w:id="65" w:name="sub_54"/>
      <w:bookmarkEnd w:id="64"/>
      <w:r>
        <w:t xml:space="preserve">5.4. </w:t>
      </w:r>
      <w:proofErr w:type="gramStart"/>
      <w: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пяти рабочих дней со дня ее регистрации.</w:t>
      </w:r>
    </w:p>
    <w:p w:rsidR="00E5713A" w:rsidRDefault="00E5713A" w:rsidP="00E5713A">
      <w:bookmarkStart w:id="66" w:name="sub_55"/>
      <w:bookmarkEnd w:id="65"/>
      <w:r>
        <w:t>5.5. Должностное лицо администрации, наделенное полномочиями по рассмотрению жалоб, вправе оставить жалобу без ответа в следующих случаях:</w:t>
      </w:r>
    </w:p>
    <w:p w:rsidR="00E5713A" w:rsidRDefault="00E5713A" w:rsidP="00E5713A">
      <w:bookmarkStart w:id="67" w:name="sub_551"/>
      <w:bookmarkEnd w:id="66"/>
      <w:r>
        <w:t>5.5.1 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E5713A" w:rsidRDefault="00E5713A" w:rsidP="00E5713A">
      <w:bookmarkStart w:id="68" w:name="sub_552"/>
      <w:bookmarkEnd w:id="67"/>
      <w:proofErr w:type="gramStart"/>
      <w:r>
        <w:t>5.5.2 отсутствие возможности прочитать какую-либо часть текста жалобы, фамилию, имя, отчество (последнее - при наличии) и (или) сведения о месте жительства заявителя, адресе электронной почты (при наличии), почтовом адресе, по которым должен быть направлен ответ заявителю;</w:t>
      </w:r>
      <w:proofErr w:type="gramEnd"/>
    </w:p>
    <w:p w:rsidR="00E5713A" w:rsidRDefault="00E5713A" w:rsidP="00E5713A">
      <w:bookmarkStart w:id="69" w:name="sub_553"/>
      <w:bookmarkEnd w:id="68"/>
      <w:r>
        <w:t>5.5.3 от заявителя поступило заявление о прекращении рассмотрения жалобы.</w:t>
      </w:r>
    </w:p>
    <w:p w:rsidR="00E5713A" w:rsidRDefault="00E5713A" w:rsidP="00E5713A">
      <w:bookmarkStart w:id="70" w:name="sub_56"/>
      <w:bookmarkEnd w:id="69"/>
      <w:r>
        <w:t>5.6. По результатам рассмотрения жалобы должностное лицо администрации, наделенное полномочиями по рассмотрению жалоб, принимает одно из следующих решений:</w:t>
      </w:r>
    </w:p>
    <w:p w:rsidR="00E5713A" w:rsidRDefault="00E5713A" w:rsidP="00E5713A">
      <w:bookmarkStart w:id="71" w:name="sub_561"/>
      <w:bookmarkEnd w:id="70"/>
      <w:proofErr w:type="gramStart"/>
      <w:r>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E5713A" w:rsidRDefault="00E5713A" w:rsidP="00E5713A">
      <w:bookmarkStart w:id="72" w:name="sub_562"/>
      <w:bookmarkEnd w:id="71"/>
      <w:r>
        <w:t>5.6.2 отказывает в удовлетворении жалобы.</w:t>
      </w:r>
    </w:p>
    <w:p w:rsidR="00E5713A" w:rsidRDefault="00E5713A" w:rsidP="00E5713A">
      <w:bookmarkStart w:id="73" w:name="sub_57"/>
      <w:bookmarkEnd w:id="72"/>
      <w:r>
        <w:t>5.7. Должностное лицо администрации, наделенное полномочиями по рассмотрению жалоб, отказывает в удовлетворении жалобы в следующих случаях:</w:t>
      </w:r>
    </w:p>
    <w:p w:rsidR="00E5713A" w:rsidRDefault="00E5713A" w:rsidP="00E5713A">
      <w:bookmarkStart w:id="74" w:name="sub_571"/>
      <w:bookmarkEnd w:id="73"/>
      <w:r>
        <w:t>5.7.1 наличие вступившего в законную силу решения суда по жалобе о том же предмете и по тем же основаниям;</w:t>
      </w:r>
    </w:p>
    <w:p w:rsidR="00E5713A" w:rsidRDefault="00E5713A" w:rsidP="00E5713A">
      <w:bookmarkStart w:id="75" w:name="sub_572"/>
      <w:bookmarkEnd w:id="74"/>
      <w:r>
        <w:lastRenderedPageBreak/>
        <w:t>5.7.2 подача жалобы лицом, полномочия которого не подтверждены в порядке, установленном законодательством Российской Федерации;</w:t>
      </w:r>
    </w:p>
    <w:p w:rsidR="00E5713A" w:rsidRDefault="00E5713A" w:rsidP="00E5713A">
      <w:bookmarkStart w:id="76" w:name="sub_573"/>
      <w:bookmarkEnd w:id="75"/>
      <w:r>
        <w:t>5.7.3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5713A" w:rsidRDefault="00E5713A" w:rsidP="00E5713A">
      <w:bookmarkStart w:id="77" w:name="sub_58"/>
      <w:bookmarkEnd w:id="76"/>
      <w:r>
        <w:t>5.8. При удовлетворении жалобы должностное лицо администрации, наделенное полномочиями по рассмотрению жалоб,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5713A" w:rsidRDefault="00E5713A" w:rsidP="00E5713A">
      <w:bookmarkStart w:id="78" w:name="sub_59"/>
      <w:bookmarkEnd w:id="77"/>
      <w:r>
        <w:t xml:space="preserve">5.9. Не позднее дня, следующего за днем принятия решения, указанного в </w:t>
      </w:r>
      <w:hyperlink r:id="rId21" w:history="1">
        <w:r w:rsidRPr="00A84100">
          <w:rPr>
            <w:rStyle w:val="afb"/>
            <w:rFonts w:ascii="Times New Roman" w:hAnsi="Times New Roman"/>
            <w:b w:val="0"/>
            <w:color w:val="auto"/>
          </w:rPr>
          <w:t>пункте 5.6</w:t>
        </w:r>
      </w:hyperlink>
      <w:r w:rsidRPr="00A84100">
        <w:rPr>
          <w:rFonts w:ascii="Times New Roman" w:hAnsi="Times New Roman"/>
          <w:b/>
        </w:rPr>
        <w:t xml:space="preserve"> </w:t>
      </w:r>
      <w: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13A" w:rsidRDefault="00E5713A" w:rsidP="00E5713A">
      <w:bookmarkStart w:id="79" w:name="sub_510"/>
      <w:bookmarkEnd w:id="78"/>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bookmarkEnd w:id="79"/>
    <w:p w:rsidR="00E5713A" w:rsidRPr="00E320E9" w:rsidRDefault="00E5713A"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Pr="00E320E9" w:rsidRDefault="00A84100" w:rsidP="00E5713A">
      <w:pPr>
        <w:rPr>
          <w:rFonts w:ascii="Calibri" w:hAnsi="Calibri"/>
        </w:rPr>
      </w:pPr>
    </w:p>
    <w:p w:rsidR="00A84100" w:rsidRDefault="00A84100" w:rsidP="00A84100">
      <w:pPr>
        <w:ind w:firstLine="698"/>
        <w:jc w:val="center"/>
        <w:rPr>
          <w:rStyle w:val="afa"/>
          <w:rFonts w:ascii="Times New Roman" w:hAnsi="Times New Roman"/>
          <w:b w:val="0"/>
          <w:color w:val="auto"/>
          <w:sz w:val="24"/>
          <w:szCs w:val="24"/>
        </w:rPr>
      </w:pPr>
      <w:r>
        <w:rPr>
          <w:rStyle w:val="afa"/>
          <w:rFonts w:ascii="Times New Roman" w:hAnsi="Times New Roman"/>
          <w:b w:val="0"/>
          <w:color w:val="auto"/>
          <w:sz w:val="24"/>
          <w:szCs w:val="24"/>
        </w:rPr>
        <w:lastRenderedPageBreak/>
        <w:t xml:space="preserve">                                              </w:t>
      </w:r>
      <w:r w:rsidR="00E5713A" w:rsidRPr="00A84100">
        <w:rPr>
          <w:rStyle w:val="afa"/>
          <w:rFonts w:ascii="Times New Roman" w:hAnsi="Times New Roman"/>
          <w:b w:val="0"/>
          <w:color w:val="auto"/>
          <w:sz w:val="24"/>
          <w:szCs w:val="24"/>
        </w:rPr>
        <w:t>Приложение</w:t>
      </w:r>
      <w:r w:rsidR="00E5713A" w:rsidRPr="00A84100">
        <w:rPr>
          <w:rStyle w:val="afa"/>
          <w:rFonts w:ascii="Times New Roman" w:hAnsi="Times New Roman"/>
          <w:b w:val="0"/>
          <w:color w:val="auto"/>
          <w:sz w:val="24"/>
          <w:szCs w:val="24"/>
        </w:rPr>
        <w:br/>
      </w:r>
      <w:r>
        <w:rPr>
          <w:rStyle w:val="afa"/>
          <w:rFonts w:ascii="Times New Roman" w:hAnsi="Times New Roman"/>
          <w:b w:val="0"/>
          <w:color w:val="auto"/>
          <w:sz w:val="24"/>
          <w:szCs w:val="24"/>
        </w:rPr>
        <w:t xml:space="preserve">                                                                                                </w:t>
      </w:r>
      <w:r w:rsidR="00E5713A" w:rsidRPr="00A84100">
        <w:rPr>
          <w:rStyle w:val="afa"/>
          <w:rFonts w:ascii="Times New Roman" w:hAnsi="Times New Roman"/>
          <w:b w:val="0"/>
          <w:color w:val="auto"/>
          <w:sz w:val="24"/>
          <w:szCs w:val="24"/>
        </w:rPr>
        <w:t xml:space="preserve">к </w:t>
      </w:r>
      <w:hyperlink w:anchor="sub_1000" w:history="1">
        <w:r w:rsidR="00E5713A" w:rsidRPr="00A84100">
          <w:rPr>
            <w:rStyle w:val="afb"/>
            <w:rFonts w:ascii="Times New Roman" w:hAnsi="Times New Roman"/>
            <w:b w:val="0"/>
            <w:color w:val="auto"/>
            <w:sz w:val="24"/>
            <w:szCs w:val="24"/>
          </w:rPr>
          <w:t>Административному регламенту</w:t>
        </w:r>
      </w:hyperlink>
      <w:r w:rsidR="00E5713A" w:rsidRPr="00A84100">
        <w:rPr>
          <w:rStyle w:val="afa"/>
          <w:rFonts w:ascii="Times New Roman" w:hAnsi="Times New Roman"/>
          <w:b w:val="0"/>
          <w:color w:val="auto"/>
          <w:sz w:val="24"/>
          <w:szCs w:val="24"/>
        </w:rPr>
        <w:br/>
      </w:r>
      <w:r>
        <w:rPr>
          <w:rStyle w:val="afa"/>
          <w:rFonts w:ascii="Times New Roman" w:hAnsi="Times New Roman"/>
          <w:b w:val="0"/>
          <w:color w:val="auto"/>
          <w:sz w:val="24"/>
          <w:szCs w:val="24"/>
        </w:rPr>
        <w:t xml:space="preserve">                                                                                           </w:t>
      </w:r>
      <w:r w:rsidR="00E5713A" w:rsidRPr="00A84100">
        <w:rPr>
          <w:rStyle w:val="afa"/>
          <w:rFonts w:ascii="Times New Roman" w:hAnsi="Times New Roman"/>
          <w:b w:val="0"/>
          <w:color w:val="auto"/>
          <w:sz w:val="24"/>
          <w:szCs w:val="24"/>
        </w:rPr>
        <w:t xml:space="preserve">предоставления </w:t>
      </w:r>
      <w:proofErr w:type="gramStart"/>
      <w:r w:rsidR="00E5713A" w:rsidRPr="00A84100">
        <w:rPr>
          <w:rStyle w:val="afa"/>
          <w:rFonts w:ascii="Times New Roman" w:hAnsi="Times New Roman"/>
          <w:b w:val="0"/>
          <w:color w:val="auto"/>
          <w:sz w:val="24"/>
          <w:szCs w:val="24"/>
        </w:rPr>
        <w:t>муниципальной</w:t>
      </w:r>
      <w:proofErr w:type="gramEnd"/>
      <w:r w:rsidR="00E5713A" w:rsidRPr="00A84100">
        <w:rPr>
          <w:rStyle w:val="afa"/>
          <w:rFonts w:ascii="Times New Roman" w:hAnsi="Times New Roman"/>
          <w:b w:val="0"/>
          <w:color w:val="auto"/>
          <w:sz w:val="24"/>
          <w:szCs w:val="24"/>
        </w:rPr>
        <w:t xml:space="preserve"> </w:t>
      </w:r>
      <w:r>
        <w:rPr>
          <w:rStyle w:val="afa"/>
          <w:rFonts w:ascii="Times New Roman" w:hAnsi="Times New Roman"/>
          <w:b w:val="0"/>
          <w:color w:val="auto"/>
          <w:sz w:val="24"/>
          <w:szCs w:val="24"/>
        </w:rPr>
        <w:t xml:space="preserve">                      </w:t>
      </w:r>
    </w:p>
    <w:p w:rsidR="00A84100" w:rsidRPr="00A84100" w:rsidRDefault="00A84100" w:rsidP="00A84100">
      <w:pPr>
        <w:ind w:firstLine="698"/>
        <w:jc w:val="center"/>
        <w:rPr>
          <w:rStyle w:val="afa"/>
          <w:rFonts w:ascii="Times New Roman" w:hAnsi="Times New Roman"/>
          <w:b w:val="0"/>
          <w:color w:val="auto"/>
          <w:sz w:val="24"/>
          <w:szCs w:val="24"/>
        </w:rPr>
      </w:pPr>
      <w:r>
        <w:rPr>
          <w:rStyle w:val="afa"/>
          <w:rFonts w:ascii="Times New Roman" w:hAnsi="Times New Roman"/>
          <w:b w:val="0"/>
          <w:color w:val="auto"/>
          <w:sz w:val="24"/>
          <w:szCs w:val="24"/>
        </w:rPr>
        <w:t xml:space="preserve">                                                                                </w:t>
      </w:r>
      <w:r w:rsidR="00E5713A" w:rsidRPr="00A84100">
        <w:rPr>
          <w:rStyle w:val="afa"/>
          <w:rFonts w:ascii="Times New Roman" w:hAnsi="Times New Roman"/>
          <w:b w:val="0"/>
          <w:color w:val="auto"/>
          <w:sz w:val="24"/>
          <w:szCs w:val="24"/>
        </w:rPr>
        <w:t>услуги</w:t>
      </w:r>
      <w:r>
        <w:rPr>
          <w:rStyle w:val="afa"/>
          <w:rFonts w:ascii="Times New Roman" w:hAnsi="Times New Roman"/>
          <w:b w:val="0"/>
          <w:color w:val="auto"/>
          <w:sz w:val="24"/>
          <w:szCs w:val="24"/>
        </w:rPr>
        <w:t xml:space="preserve"> </w:t>
      </w:r>
      <w:r w:rsidR="00E5713A" w:rsidRPr="00A84100">
        <w:rPr>
          <w:rStyle w:val="afa"/>
          <w:rFonts w:ascii="Times New Roman" w:hAnsi="Times New Roman"/>
          <w:b w:val="0"/>
          <w:color w:val="auto"/>
          <w:sz w:val="24"/>
          <w:szCs w:val="24"/>
        </w:rPr>
        <w:t xml:space="preserve">по выдаче </w:t>
      </w:r>
      <w:proofErr w:type="gramStart"/>
      <w:r w:rsidR="00E5713A" w:rsidRPr="00A84100">
        <w:rPr>
          <w:rStyle w:val="afa"/>
          <w:rFonts w:ascii="Times New Roman" w:hAnsi="Times New Roman"/>
          <w:b w:val="0"/>
          <w:color w:val="auto"/>
          <w:sz w:val="24"/>
          <w:szCs w:val="24"/>
        </w:rPr>
        <w:t>градостроительных</w:t>
      </w:r>
      <w:proofErr w:type="gramEnd"/>
    </w:p>
    <w:p w:rsidR="00E5713A" w:rsidRPr="00A84100" w:rsidRDefault="00A84100" w:rsidP="00A84100">
      <w:pPr>
        <w:ind w:firstLine="698"/>
        <w:jc w:val="center"/>
        <w:rPr>
          <w:rFonts w:ascii="Times New Roman" w:hAnsi="Times New Roman"/>
        </w:rPr>
      </w:pPr>
      <w:r>
        <w:rPr>
          <w:rStyle w:val="afa"/>
          <w:rFonts w:ascii="Times New Roman" w:hAnsi="Times New Roman"/>
          <w:b w:val="0"/>
          <w:color w:val="auto"/>
          <w:sz w:val="24"/>
          <w:szCs w:val="24"/>
        </w:rPr>
        <w:t xml:space="preserve">                                                                       </w:t>
      </w:r>
      <w:r w:rsidR="00E5713A" w:rsidRPr="00A84100">
        <w:rPr>
          <w:rStyle w:val="afa"/>
          <w:rFonts w:ascii="Times New Roman" w:hAnsi="Times New Roman"/>
          <w:b w:val="0"/>
          <w:color w:val="auto"/>
          <w:sz w:val="24"/>
          <w:szCs w:val="24"/>
        </w:rPr>
        <w:t>планов земельных участков</w:t>
      </w:r>
      <w:r w:rsidR="00E5713A" w:rsidRPr="00A84100">
        <w:rPr>
          <w:rStyle w:val="afa"/>
          <w:rFonts w:ascii="Times New Roman" w:hAnsi="Times New Roman"/>
          <w:b w:val="0"/>
          <w:color w:val="auto"/>
        </w:rPr>
        <w:br/>
      </w:r>
    </w:p>
    <w:p w:rsidR="00A84100" w:rsidRDefault="00C96998" w:rsidP="00C96998">
      <w:pPr>
        <w:ind w:firstLine="698"/>
        <w:jc w:val="center"/>
        <w:rPr>
          <w:rFonts w:ascii="Times New Roman" w:hAnsi="Times New Roman"/>
        </w:rPr>
      </w:pPr>
      <w:r w:rsidRPr="00E320E9">
        <w:rPr>
          <w:rFonts w:ascii="Calibri" w:hAnsi="Calibri"/>
        </w:rPr>
        <w:t xml:space="preserve">                                                 </w:t>
      </w:r>
      <w:r w:rsidR="00E5713A">
        <w:t xml:space="preserve">Главе </w:t>
      </w:r>
      <w:r w:rsidR="00A84100" w:rsidRPr="00E320E9">
        <w:rPr>
          <w:rFonts w:ascii="Calibri" w:hAnsi="Calibri"/>
        </w:rPr>
        <w:t xml:space="preserve"> </w:t>
      </w:r>
      <w:r w:rsidR="00A84100" w:rsidRPr="00A84100">
        <w:rPr>
          <w:rFonts w:ascii="Times New Roman" w:hAnsi="Times New Roman"/>
        </w:rPr>
        <w:t>Соболевского</w:t>
      </w:r>
    </w:p>
    <w:p w:rsidR="00E5713A" w:rsidRPr="00A84100" w:rsidRDefault="00C96998" w:rsidP="00C96998">
      <w:pPr>
        <w:ind w:firstLine="698"/>
        <w:jc w:val="center"/>
        <w:rPr>
          <w:rFonts w:ascii="Times New Roman" w:hAnsi="Times New Roman"/>
        </w:rPr>
      </w:pPr>
      <w:r>
        <w:rPr>
          <w:rFonts w:ascii="Times New Roman" w:hAnsi="Times New Roman"/>
        </w:rPr>
        <w:t xml:space="preserve">                                                </w:t>
      </w:r>
      <w:r w:rsidR="00A84100" w:rsidRPr="00A84100">
        <w:rPr>
          <w:rFonts w:ascii="Times New Roman" w:hAnsi="Times New Roman"/>
        </w:rPr>
        <w:t>муниципального района</w:t>
      </w:r>
    </w:p>
    <w:p w:rsidR="00E5713A" w:rsidRDefault="00E5713A" w:rsidP="00E5713A"/>
    <w:p w:rsidR="00E5713A" w:rsidRDefault="00E5713A" w:rsidP="00E5713A">
      <w:pPr>
        <w:ind w:firstLine="698"/>
        <w:jc w:val="right"/>
      </w:pPr>
      <w:r>
        <w:t>от __________________________</w:t>
      </w:r>
    </w:p>
    <w:p w:rsidR="00E5713A" w:rsidRDefault="00E5713A" w:rsidP="00E5713A">
      <w:pPr>
        <w:ind w:firstLine="698"/>
        <w:jc w:val="right"/>
      </w:pPr>
      <w:r>
        <w:t>__________________________</w:t>
      </w:r>
    </w:p>
    <w:p w:rsidR="00E5713A" w:rsidRPr="00A84100" w:rsidRDefault="00E5713A" w:rsidP="00E5713A">
      <w:pPr>
        <w:ind w:firstLine="698"/>
        <w:jc w:val="right"/>
        <w:rPr>
          <w:sz w:val="20"/>
        </w:rPr>
      </w:pPr>
      <w:proofErr w:type="gramStart"/>
      <w:r>
        <w:t>(</w:t>
      </w:r>
      <w:r w:rsidRPr="00A84100">
        <w:rPr>
          <w:sz w:val="20"/>
        </w:rPr>
        <w:t>Ф.И.О. заявителя - физического лица, либо наименование</w:t>
      </w:r>
      <w:proofErr w:type="gramEnd"/>
    </w:p>
    <w:p w:rsidR="00E5713A" w:rsidRPr="00A84100" w:rsidRDefault="00E5713A" w:rsidP="00E5713A">
      <w:pPr>
        <w:ind w:firstLine="698"/>
        <w:jc w:val="right"/>
        <w:rPr>
          <w:sz w:val="20"/>
        </w:rPr>
      </w:pPr>
      <w:r w:rsidRPr="00A84100">
        <w:rPr>
          <w:sz w:val="20"/>
        </w:rPr>
        <w:t>заявителя - юридического лица)</w:t>
      </w:r>
    </w:p>
    <w:p w:rsidR="00E5713A" w:rsidRDefault="00E5713A" w:rsidP="00E5713A">
      <w:pPr>
        <w:ind w:firstLine="698"/>
        <w:jc w:val="right"/>
      </w:pPr>
      <w:r>
        <w:t>__________________________</w:t>
      </w:r>
    </w:p>
    <w:p w:rsidR="00E5713A" w:rsidRDefault="00E5713A" w:rsidP="00E5713A">
      <w:pPr>
        <w:ind w:firstLine="698"/>
        <w:jc w:val="right"/>
      </w:pPr>
      <w:r>
        <w:t>__________________________</w:t>
      </w:r>
    </w:p>
    <w:p w:rsidR="00E5713A" w:rsidRPr="00A84100" w:rsidRDefault="00E5713A" w:rsidP="00E5713A">
      <w:pPr>
        <w:ind w:firstLine="698"/>
        <w:jc w:val="right"/>
        <w:rPr>
          <w:sz w:val="24"/>
          <w:szCs w:val="24"/>
        </w:rPr>
      </w:pPr>
      <w:r w:rsidRPr="00A84100">
        <w:rPr>
          <w:sz w:val="24"/>
          <w:szCs w:val="24"/>
        </w:rPr>
        <w:t>почтовый адрес</w:t>
      </w:r>
    </w:p>
    <w:p w:rsidR="00E5713A" w:rsidRDefault="00E5713A" w:rsidP="00E5713A">
      <w:pPr>
        <w:ind w:firstLine="698"/>
        <w:jc w:val="right"/>
      </w:pPr>
      <w:r>
        <w:t>_______________________</w:t>
      </w:r>
      <w:r w:rsidR="00A84100" w:rsidRPr="00E320E9">
        <w:rPr>
          <w:rFonts w:ascii="Calibri" w:hAnsi="Calibri"/>
        </w:rPr>
        <w:t>_</w:t>
      </w:r>
      <w:r>
        <w:t>__</w:t>
      </w:r>
    </w:p>
    <w:p w:rsidR="00A84100" w:rsidRPr="00E320E9" w:rsidRDefault="00E5713A" w:rsidP="00E5713A">
      <w:pPr>
        <w:ind w:firstLine="698"/>
        <w:jc w:val="right"/>
        <w:rPr>
          <w:rFonts w:ascii="Calibri" w:hAnsi="Calibri"/>
          <w:sz w:val="24"/>
          <w:szCs w:val="24"/>
        </w:rPr>
      </w:pPr>
      <w:r w:rsidRPr="00A84100">
        <w:rPr>
          <w:sz w:val="24"/>
          <w:szCs w:val="24"/>
        </w:rPr>
        <w:t>контактный телефон</w:t>
      </w:r>
    </w:p>
    <w:p w:rsidR="00E5713A" w:rsidRPr="00A84100" w:rsidRDefault="00E5713A" w:rsidP="00E5713A">
      <w:pPr>
        <w:ind w:firstLine="698"/>
        <w:jc w:val="right"/>
        <w:rPr>
          <w:sz w:val="24"/>
          <w:szCs w:val="24"/>
        </w:rPr>
      </w:pPr>
      <w:r w:rsidRPr="00A84100">
        <w:rPr>
          <w:sz w:val="24"/>
          <w:szCs w:val="24"/>
        </w:rPr>
        <w:t>: рабочий, мобильная связь</w:t>
      </w:r>
    </w:p>
    <w:p w:rsidR="00E5713A" w:rsidRPr="00E320E9" w:rsidRDefault="00E5713A" w:rsidP="00E5713A">
      <w:pPr>
        <w:rPr>
          <w:rFonts w:ascii="Calibri" w:hAnsi="Calibri"/>
          <w:sz w:val="24"/>
          <w:szCs w:val="24"/>
        </w:rPr>
      </w:pPr>
    </w:p>
    <w:p w:rsidR="00A84100" w:rsidRPr="00E320E9" w:rsidRDefault="00A84100" w:rsidP="00E5713A">
      <w:pPr>
        <w:rPr>
          <w:rFonts w:ascii="Calibri" w:hAnsi="Calibri"/>
        </w:rPr>
      </w:pPr>
    </w:p>
    <w:p w:rsidR="00A84100" w:rsidRPr="00A84100" w:rsidRDefault="00A84100" w:rsidP="00A84100">
      <w:pPr>
        <w:jc w:val="center"/>
        <w:rPr>
          <w:rFonts w:ascii="Times New Roman" w:hAnsi="Times New Roman"/>
          <w:b/>
        </w:rPr>
      </w:pPr>
      <w:r w:rsidRPr="00A84100">
        <w:rPr>
          <w:rFonts w:ascii="Times New Roman" w:hAnsi="Times New Roman"/>
          <w:b/>
        </w:rPr>
        <w:t>Заявление о подготовке градо</w:t>
      </w:r>
      <w:r>
        <w:rPr>
          <w:rFonts w:ascii="Times New Roman" w:hAnsi="Times New Roman"/>
          <w:b/>
        </w:rPr>
        <w:t xml:space="preserve">строительного плана земельного </w:t>
      </w:r>
      <w:r w:rsidRPr="00A84100">
        <w:rPr>
          <w:rFonts w:ascii="Times New Roman" w:hAnsi="Times New Roman"/>
          <w:b/>
        </w:rPr>
        <w:t>у</w:t>
      </w:r>
      <w:r>
        <w:rPr>
          <w:rFonts w:ascii="Times New Roman" w:hAnsi="Times New Roman"/>
          <w:b/>
        </w:rPr>
        <w:t>ч</w:t>
      </w:r>
      <w:r w:rsidRPr="00A84100">
        <w:rPr>
          <w:rFonts w:ascii="Times New Roman" w:hAnsi="Times New Roman"/>
          <w:b/>
        </w:rPr>
        <w:t>астка</w:t>
      </w:r>
    </w:p>
    <w:p w:rsidR="00E5713A" w:rsidRDefault="00E5713A" w:rsidP="00E5713A"/>
    <w:p w:rsidR="00E5713A" w:rsidRDefault="00E5713A" w:rsidP="00A84100">
      <w:pPr>
        <w:ind w:firstLine="0"/>
      </w:pPr>
      <w:r>
        <w:t>Прошу подготовить градостроительный план</w:t>
      </w:r>
    </w:p>
    <w:p w:rsidR="00E5713A" w:rsidRPr="00E320E9" w:rsidRDefault="00E5713A" w:rsidP="00A84100">
      <w:pPr>
        <w:ind w:firstLine="0"/>
        <w:rPr>
          <w:rFonts w:ascii="Calibri" w:hAnsi="Calibri"/>
          <w:sz w:val="24"/>
          <w:szCs w:val="24"/>
        </w:rPr>
      </w:pPr>
      <w:r>
        <w:t xml:space="preserve">_________________________________________________________________ </w:t>
      </w:r>
      <w:r w:rsidRPr="00A84100">
        <w:rPr>
          <w:sz w:val="24"/>
          <w:szCs w:val="24"/>
        </w:rPr>
        <w:t>строительство, реконструкция, (нужное указать), наименование объект</w:t>
      </w:r>
    </w:p>
    <w:p w:rsidR="00A84100" w:rsidRPr="00E320E9" w:rsidRDefault="00A84100" w:rsidP="00A84100">
      <w:pPr>
        <w:ind w:firstLine="0"/>
        <w:rPr>
          <w:rFonts w:ascii="Calibri" w:hAnsi="Calibri"/>
        </w:rPr>
      </w:pPr>
    </w:p>
    <w:p w:rsidR="00E5713A" w:rsidRDefault="00E5713A" w:rsidP="00A84100">
      <w:pPr>
        <w:ind w:firstLine="0"/>
      </w:pPr>
      <w:r>
        <w:t>Место расположения земельного участка:</w:t>
      </w:r>
    </w:p>
    <w:p w:rsidR="00E5713A" w:rsidRDefault="00E5713A" w:rsidP="00A84100">
      <w:pPr>
        <w:ind w:firstLine="0"/>
      </w:pPr>
      <w:r>
        <w:t>_________________________________________________________________</w:t>
      </w:r>
    </w:p>
    <w:p w:rsidR="00E5713A" w:rsidRDefault="00E5713A" w:rsidP="00A84100">
      <w:pPr>
        <w:ind w:firstLine="0"/>
      </w:pPr>
      <w:r w:rsidRPr="00A84100">
        <w:rPr>
          <w:sz w:val="24"/>
          <w:szCs w:val="24"/>
        </w:rPr>
        <w:t>Площадь земельного участка (гектар):</w:t>
      </w:r>
      <w:r>
        <w:t xml:space="preserve"> _________________________________________</w:t>
      </w:r>
    </w:p>
    <w:p w:rsidR="00E5713A" w:rsidRDefault="00E5713A" w:rsidP="00A84100">
      <w:pPr>
        <w:ind w:firstLine="0"/>
      </w:pPr>
      <w:r w:rsidRPr="00A84100">
        <w:rPr>
          <w:sz w:val="24"/>
          <w:szCs w:val="24"/>
        </w:rPr>
        <w:t>Кадастровый номер земельного участка:</w:t>
      </w:r>
      <w:r>
        <w:t xml:space="preserve"> _______________________________________</w:t>
      </w:r>
    </w:p>
    <w:p w:rsidR="00E5713A" w:rsidRPr="00A84100" w:rsidRDefault="00E5713A" w:rsidP="00A84100">
      <w:pPr>
        <w:ind w:firstLine="0"/>
        <w:jc w:val="left"/>
        <w:rPr>
          <w:sz w:val="24"/>
          <w:szCs w:val="24"/>
        </w:rPr>
      </w:pPr>
      <w:r w:rsidRPr="00A84100">
        <w:rPr>
          <w:sz w:val="24"/>
          <w:szCs w:val="24"/>
        </w:rPr>
        <w:t>Технико-экономические показатели размещаемого объекта:</w:t>
      </w:r>
    </w:p>
    <w:p w:rsidR="00E5713A" w:rsidRDefault="00E5713A" w:rsidP="00A84100">
      <w:pPr>
        <w:ind w:firstLine="0"/>
        <w:jc w:val="left"/>
      </w:pPr>
      <w:r w:rsidRPr="00A84100">
        <w:rPr>
          <w:sz w:val="24"/>
          <w:szCs w:val="24"/>
        </w:rPr>
        <w:t>Общая площадь объекта</w:t>
      </w:r>
      <w:r>
        <w:t>: ____________________________________________________</w:t>
      </w:r>
    </w:p>
    <w:p w:rsidR="00E5713A" w:rsidRDefault="00E5713A" w:rsidP="00A84100">
      <w:pPr>
        <w:ind w:firstLine="0"/>
        <w:jc w:val="left"/>
      </w:pPr>
      <w:r>
        <w:t>Площадь застройки: _________________________________________________________</w:t>
      </w:r>
    </w:p>
    <w:p w:rsidR="00E5713A" w:rsidRDefault="00E5713A" w:rsidP="00E5713A"/>
    <w:p w:rsidR="00E5713A" w:rsidRDefault="00E5713A" w:rsidP="00E5713A">
      <w:r>
        <w:t xml:space="preserve">К заявлению прилагаются (копии) </w:t>
      </w:r>
      <w:hyperlink w:anchor="sub_111" w:history="1">
        <w:r>
          <w:rPr>
            <w:rStyle w:val="afb"/>
          </w:rPr>
          <w:t>1</w:t>
        </w:r>
      </w:hyperlink>
      <w:r>
        <w:t>:</w:t>
      </w:r>
    </w:p>
    <w:p w:rsidR="00E5713A" w:rsidRDefault="00E5713A" w:rsidP="00E5713A">
      <w:r>
        <w:t>1.копия документа, удостоверяющего личность заявителя;</w:t>
      </w:r>
    </w:p>
    <w:p w:rsidR="00E5713A" w:rsidRDefault="00E5713A" w:rsidP="00E5713A">
      <w:r>
        <w:t>2.копия доверенности, подтверждающей полномочия представителя заявителя (в случае подачи заявления представителем заявителя);</w:t>
      </w:r>
    </w:p>
    <w:p w:rsidR="00E5713A" w:rsidRDefault="00E5713A" w:rsidP="00E5713A">
      <w:r>
        <w:t>3. копии технических паспортов расположенных в границах земельного участка объектов капитального строительства;</w:t>
      </w:r>
    </w:p>
    <w:p w:rsidR="00E5713A" w:rsidRDefault="00E5713A" w:rsidP="00E5713A">
      <w:r>
        <w:t>4. копии технических условий подключения объекта к сетям инженерно-технического обеспечения водоснабжением, канализацией, электроснабжением, теплоснабжением;</w:t>
      </w:r>
    </w:p>
    <w:p w:rsidR="00E5713A" w:rsidRDefault="00E5713A" w:rsidP="00E5713A">
      <w:r>
        <w:lastRenderedPageBreak/>
        <w:t>5. 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w:t>
      </w:r>
    </w:p>
    <w:p w:rsidR="00E5713A" w:rsidRDefault="00E5713A" w:rsidP="00E5713A">
      <w:r>
        <w:t>6. кадастровый паспорт (план) земельного участка;</w:t>
      </w:r>
    </w:p>
    <w:p w:rsidR="00E5713A" w:rsidRDefault="00E5713A" w:rsidP="00E5713A">
      <w:r>
        <w:t>7. кадастровая выписка о земельном участке (форма КВ.1 - КВ.6);</w:t>
      </w:r>
    </w:p>
    <w:p w:rsidR="00E5713A" w:rsidRDefault="00E5713A" w:rsidP="00E5713A">
      <w:r>
        <w:t>8. правоустанавливающие документы на земельный участок;</w:t>
      </w:r>
    </w:p>
    <w:p w:rsidR="00E5713A" w:rsidRDefault="00E5713A" w:rsidP="00E5713A">
      <w:r>
        <w:t>9. правоустанавливающие документы на объекты недвижимого имущества.</w:t>
      </w:r>
    </w:p>
    <w:p w:rsidR="00E5713A" w:rsidRDefault="00E5713A" w:rsidP="00E5713A">
      <w:r>
        <w:t>Дата, подпись ______________________________________</w:t>
      </w:r>
    </w:p>
    <w:p w:rsidR="00E5713A" w:rsidRDefault="00E5713A" w:rsidP="00E5713A"/>
    <w:p w:rsidR="00E5713A" w:rsidRDefault="00E5713A" w:rsidP="00E5713A">
      <w:bookmarkStart w:id="80" w:name="sub_111"/>
      <w:r>
        <w:t>1 Нужное необходимо отметить</w:t>
      </w:r>
    </w:p>
    <w:bookmarkEnd w:id="80"/>
    <w:p w:rsidR="00E5713A" w:rsidRDefault="00E5713A" w:rsidP="00E5713A"/>
    <w:p w:rsidR="00E5713A" w:rsidRDefault="00E5713A" w:rsidP="00E5713A"/>
    <w:sectPr w:rsidR="00E5713A" w:rsidSect="00A84100">
      <w:pgSz w:w="11906" w:h="16838"/>
      <w:pgMar w:top="814" w:right="850"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0E9" w:rsidRDefault="00E320E9" w:rsidP="002713F3">
      <w:r>
        <w:separator/>
      </w:r>
    </w:p>
  </w:endnote>
  <w:endnote w:type="continuationSeparator" w:id="0">
    <w:p w:rsidR="00E320E9" w:rsidRDefault="00E320E9"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0E9" w:rsidRDefault="00E320E9" w:rsidP="002713F3">
      <w:r>
        <w:separator/>
      </w:r>
    </w:p>
  </w:footnote>
  <w:footnote w:type="continuationSeparator" w:id="0">
    <w:p w:rsidR="00E320E9" w:rsidRDefault="00E320E9" w:rsidP="00271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rFonts w:cs="Times New Roman"/>
        <w:i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1">
    <w:nsid w:val="157A0D1D"/>
    <w:multiLevelType w:val="hybridMultilevel"/>
    <w:tmpl w:val="6A7A2E2A"/>
    <w:lvl w:ilvl="0" w:tplc="BB74C080">
      <w:start w:val="8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F95CEE"/>
    <w:multiLevelType w:val="hybridMultilevel"/>
    <w:tmpl w:val="0774406A"/>
    <w:lvl w:ilvl="0" w:tplc="0419000F">
      <w:start w:val="8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22315C"/>
    <w:multiLevelType w:val="hybridMultilevel"/>
    <w:tmpl w:val="81401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F124904"/>
    <w:multiLevelType w:val="hybridMultilevel"/>
    <w:tmpl w:val="FAC2A6BA"/>
    <w:lvl w:ilvl="0" w:tplc="3588F93C">
      <w:start w:val="8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59A6AE3"/>
    <w:multiLevelType w:val="hybridMultilevel"/>
    <w:tmpl w:val="77E071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rPr>
        <w:rFonts w:cs="Times New Roman"/>
      </w:rPr>
    </w:lvl>
    <w:lvl w:ilvl="2" w:tplc="0419001B">
      <w:start w:val="1"/>
      <w:numFmt w:val="lowerRoman"/>
      <w:lvlText w:val="%3."/>
      <w:lvlJc w:val="right"/>
      <w:pPr>
        <w:tabs>
          <w:tab w:val="num" w:pos="6064"/>
        </w:tabs>
        <w:ind w:left="6064" w:hanging="180"/>
      </w:pPr>
      <w:rPr>
        <w:rFonts w:cs="Times New Roman"/>
      </w:rPr>
    </w:lvl>
    <w:lvl w:ilvl="3" w:tplc="0419000F">
      <w:start w:val="1"/>
      <w:numFmt w:val="decimal"/>
      <w:lvlText w:val="%4."/>
      <w:lvlJc w:val="left"/>
      <w:pPr>
        <w:tabs>
          <w:tab w:val="num" w:pos="6784"/>
        </w:tabs>
        <w:ind w:left="6784" w:hanging="360"/>
      </w:pPr>
      <w:rPr>
        <w:rFonts w:cs="Times New Roman"/>
      </w:rPr>
    </w:lvl>
    <w:lvl w:ilvl="4" w:tplc="04190019">
      <w:start w:val="1"/>
      <w:numFmt w:val="lowerLetter"/>
      <w:lvlText w:val="%5."/>
      <w:lvlJc w:val="left"/>
      <w:pPr>
        <w:tabs>
          <w:tab w:val="num" w:pos="7504"/>
        </w:tabs>
        <w:ind w:left="7504" w:hanging="360"/>
      </w:pPr>
      <w:rPr>
        <w:rFonts w:cs="Times New Roman"/>
      </w:rPr>
    </w:lvl>
    <w:lvl w:ilvl="5" w:tplc="0419001B">
      <w:start w:val="1"/>
      <w:numFmt w:val="lowerRoman"/>
      <w:lvlText w:val="%6."/>
      <w:lvlJc w:val="right"/>
      <w:pPr>
        <w:tabs>
          <w:tab w:val="num" w:pos="8224"/>
        </w:tabs>
        <w:ind w:left="8224" w:hanging="180"/>
      </w:pPr>
      <w:rPr>
        <w:rFonts w:cs="Times New Roman"/>
      </w:rPr>
    </w:lvl>
    <w:lvl w:ilvl="6" w:tplc="0419000F">
      <w:start w:val="1"/>
      <w:numFmt w:val="decimal"/>
      <w:lvlText w:val="%7."/>
      <w:lvlJc w:val="left"/>
      <w:pPr>
        <w:tabs>
          <w:tab w:val="num" w:pos="8944"/>
        </w:tabs>
        <w:ind w:left="8944" w:hanging="360"/>
      </w:pPr>
      <w:rPr>
        <w:rFonts w:cs="Times New Roman"/>
      </w:rPr>
    </w:lvl>
    <w:lvl w:ilvl="7" w:tplc="04190019">
      <w:start w:val="1"/>
      <w:numFmt w:val="lowerLetter"/>
      <w:lvlText w:val="%8."/>
      <w:lvlJc w:val="left"/>
      <w:pPr>
        <w:tabs>
          <w:tab w:val="num" w:pos="9664"/>
        </w:tabs>
        <w:ind w:left="9664" w:hanging="360"/>
      </w:pPr>
      <w:rPr>
        <w:rFonts w:cs="Times New Roman"/>
      </w:rPr>
    </w:lvl>
    <w:lvl w:ilvl="8" w:tplc="0419001B">
      <w:start w:val="1"/>
      <w:numFmt w:val="lowerRoman"/>
      <w:lvlText w:val="%9."/>
      <w:lvlJc w:val="right"/>
      <w:pPr>
        <w:tabs>
          <w:tab w:val="num" w:pos="10384"/>
        </w:tabs>
        <w:ind w:left="10384" w:hanging="180"/>
      </w:pPr>
      <w:rPr>
        <w:rFonts w:cs="Times New Roman"/>
      </w:rPr>
    </w:lvl>
  </w:abstractNum>
  <w:abstractNum w:abstractNumId="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9"/>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8"/>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A26"/>
    <w:rsid w:val="0000045A"/>
    <w:rsid w:val="00002705"/>
    <w:rsid w:val="0000311F"/>
    <w:rsid w:val="00003EC8"/>
    <w:rsid w:val="000061FD"/>
    <w:rsid w:val="000079A2"/>
    <w:rsid w:val="000103A5"/>
    <w:rsid w:val="000118E5"/>
    <w:rsid w:val="00012F0D"/>
    <w:rsid w:val="00014C67"/>
    <w:rsid w:val="00017910"/>
    <w:rsid w:val="00021FB8"/>
    <w:rsid w:val="000245AA"/>
    <w:rsid w:val="00024DF5"/>
    <w:rsid w:val="00025316"/>
    <w:rsid w:val="00026370"/>
    <w:rsid w:val="00032148"/>
    <w:rsid w:val="00032C30"/>
    <w:rsid w:val="00033E0A"/>
    <w:rsid w:val="0003461F"/>
    <w:rsid w:val="00034D2F"/>
    <w:rsid w:val="00036E76"/>
    <w:rsid w:val="000372DD"/>
    <w:rsid w:val="000423B6"/>
    <w:rsid w:val="00046C73"/>
    <w:rsid w:val="00053B99"/>
    <w:rsid w:val="0005566B"/>
    <w:rsid w:val="00055C2D"/>
    <w:rsid w:val="0006028C"/>
    <w:rsid w:val="00060E0A"/>
    <w:rsid w:val="00061925"/>
    <w:rsid w:val="0006469F"/>
    <w:rsid w:val="000647E1"/>
    <w:rsid w:val="000654F7"/>
    <w:rsid w:val="00067429"/>
    <w:rsid w:val="00070BF6"/>
    <w:rsid w:val="00071211"/>
    <w:rsid w:val="000731D2"/>
    <w:rsid w:val="00073B82"/>
    <w:rsid w:val="00077096"/>
    <w:rsid w:val="000778AF"/>
    <w:rsid w:val="00080A02"/>
    <w:rsid w:val="000822BA"/>
    <w:rsid w:val="0008334C"/>
    <w:rsid w:val="00083E46"/>
    <w:rsid w:val="000850BB"/>
    <w:rsid w:val="000866AE"/>
    <w:rsid w:val="0009029D"/>
    <w:rsid w:val="00090AD8"/>
    <w:rsid w:val="00090F7F"/>
    <w:rsid w:val="0009178D"/>
    <w:rsid w:val="0009376A"/>
    <w:rsid w:val="00095302"/>
    <w:rsid w:val="000A7952"/>
    <w:rsid w:val="000B091C"/>
    <w:rsid w:val="000B1A2F"/>
    <w:rsid w:val="000B2877"/>
    <w:rsid w:val="000B3012"/>
    <w:rsid w:val="000B305D"/>
    <w:rsid w:val="000B3321"/>
    <w:rsid w:val="000B5656"/>
    <w:rsid w:val="000B5EFE"/>
    <w:rsid w:val="000B7C83"/>
    <w:rsid w:val="000C021B"/>
    <w:rsid w:val="000C08CF"/>
    <w:rsid w:val="000C4CB5"/>
    <w:rsid w:val="000C55DD"/>
    <w:rsid w:val="000C74ED"/>
    <w:rsid w:val="000C7EC8"/>
    <w:rsid w:val="000D0059"/>
    <w:rsid w:val="000D03D8"/>
    <w:rsid w:val="000D265D"/>
    <w:rsid w:val="000D4A39"/>
    <w:rsid w:val="000D7B36"/>
    <w:rsid w:val="000E0AFE"/>
    <w:rsid w:val="000E35C8"/>
    <w:rsid w:val="000E3C1F"/>
    <w:rsid w:val="000E5119"/>
    <w:rsid w:val="000E5854"/>
    <w:rsid w:val="000E6346"/>
    <w:rsid w:val="000E7278"/>
    <w:rsid w:val="000F20FE"/>
    <w:rsid w:val="000F21CF"/>
    <w:rsid w:val="000F2A2E"/>
    <w:rsid w:val="000F3D29"/>
    <w:rsid w:val="000F44DA"/>
    <w:rsid w:val="00101F12"/>
    <w:rsid w:val="001108D1"/>
    <w:rsid w:val="0011097B"/>
    <w:rsid w:val="00111BA1"/>
    <w:rsid w:val="00113AA1"/>
    <w:rsid w:val="001146A3"/>
    <w:rsid w:val="001148D6"/>
    <w:rsid w:val="00115D17"/>
    <w:rsid w:val="00117092"/>
    <w:rsid w:val="00120B8D"/>
    <w:rsid w:val="00121055"/>
    <w:rsid w:val="00122199"/>
    <w:rsid w:val="001233D3"/>
    <w:rsid w:val="0012409D"/>
    <w:rsid w:val="0012433F"/>
    <w:rsid w:val="00125593"/>
    <w:rsid w:val="0012696F"/>
    <w:rsid w:val="00126A58"/>
    <w:rsid w:val="00126EA7"/>
    <w:rsid w:val="00127C47"/>
    <w:rsid w:val="00130C0B"/>
    <w:rsid w:val="0013126A"/>
    <w:rsid w:val="00134931"/>
    <w:rsid w:val="00135479"/>
    <w:rsid w:val="00140074"/>
    <w:rsid w:val="001403FD"/>
    <w:rsid w:val="00144533"/>
    <w:rsid w:val="00144BEE"/>
    <w:rsid w:val="00144DB2"/>
    <w:rsid w:val="001456D8"/>
    <w:rsid w:val="00151095"/>
    <w:rsid w:val="001571DF"/>
    <w:rsid w:val="0015739B"/>
    <w:rsid w:val="00157485"/>
    <w:rsid w:val="00157C99"/>
    <w:rsid w:val="00160F7E"/>
    <w:rsid w:val="00161377"/>
    <w:rsid w:val="0016402D"/>
    <w:rsid w:val="00165457"/>
    <w:rsid w:val="0016772B"/>
    <w:rsid w:val="00167BDF"/>
    <w:rsid w:val="00172453"/>
    <w:rsid w:val="001725E8"/>
    <w:rsid w:val="00177CAA"/>
    <w:rsid w:val="0018022B"/>
    <w:rsid w:val="00180BB3"/>
    <w:rsid w:val="001812EC"/>
    <w:rsid w:val="00181C7B"/>
    <w:rsid w:val="001835C8"/>
    <w:rsid w:val="001908C0"/>
    <w:rsid w:val="00190A15"/>
    <w:rsid w:val="001911F6"/>
    <w:rsid w:val="001923B0"/>
    <w:rsid w:val="00192C12"/>
    <w:rsid w:val="00193AB5"/>
    <w:rsid w:val="001A0AAD"/>
    <w:rsid w:val="001A101D"/>
    <w:rsid w:val="001A2696"/>
    <w:rsid w:val="001A2829"/>
    <w:rsid w:val="001A375C"/>
    <w:rsid w:val="001A4E6C"/>
    <w:rsid w:val="001A5F56"/>
    <w:rsid w:val="001A66FF"/>
    <w:rsid w:val="001A7685"/>
    <w:rsid w:val="001A7709"/>
    <w:rsid w:val="001B0DC2"/>
    <w:rsid w:val="001B0EA1"/>
    <w:rsid w:val="001B0F7B"/>
    <w:rsid w:val="001B191F"/>
    <w:rsid w:val="001B1E32"/>
    <w:rsid w:val="001B3424"/>
    <w:rsid w:val="001C078F"/>
    <w:rsid w:val="001C1115"/>
    <w:rsid w:val="001C2A08"/>
    <w:rsid w:val="001C7718"/>
    <w:rsid w:val="001C7A81"/>
    <w:rsid w:val="001D0FBF"/>
    <w:rsid w:val="001D1D8A"/>
    <w:rsid w:val="001D3624"/>
    <w:rsid w:val="001E25C7"/>
    <w:rsid w:val="001E67C5"/>
    <w:rsid w:val="001F2320"/>
    <w:rsid w:val="001F2D6F"/>
    <w:rsid w:val="001F6CBC"/>
    <w:rsid w:val="001F7740"/>
    <w:rsid w:val="00202345"/>
    <w:rsid w:val="00205A6E"/>
    <w:rsid w:val="00205AF2"/>
    <w:rsid w:val="00207C63"/>
    <w:rsid w:val="002133ED"/>
    <w:rsid w:val="00213639"/>
    <w:rsid w:val="002140F5"/>
    <w:rsid w:val="0021620A"/>
    <w:rsid w:val="00216F97"/>
    <w:rsid w:val="00220E44"/>
    <w:rsid w:val="00220F78"/>
    <w:rsid w:val="0022204C"/>
    <w:rsid w:val="00223AA1"/>
    <w:rsid w:val="00223B8B"/>
    <w:rsid w:val="00227135"/>
    <w:rsid w:val="00231596"/>
    <w:rsid w:val="00231AC7"/>
    <w:rsid w:val="00233311"/>
    <w:rsid w:val="002348ED"/>
    <w:rsid w:val="002353E7"/>
    <w:rsid w:val="00235C0D"/>
    <w:rsid w:val="00237113"/>
    <w:rsid w:val="00237317"/>
    <w:rsid w:val="002408BF"/>
    <w:rsid w:val="002424FD"/>
    <w:rsid w:val="00243B5D"/>
    <w:rsid w:val="00243B6D"/>
    <w:rsid w:val="0024496A"/>
    <w:rsid w:val="00244CFC"/>
    <w:rsid w:val="0024643D"/>
    <w:rsid w:val="00247139"/>
    <w:rsid w:val="002510BD"/>
    <w:rsid w:val="00256ADA"/>
    <w:rsid w:val="00261678"/>
    <w:rsid w:val="00262596"/>
    <w:rsid w:val="00262C23"/>
    <w:rsid w:val="002633BC"/>
    <w:rsid w:val="0026341A"/>
    <w:rsid w:val="00263539"/>
    <w:rsid w:val="002646D4"/>
    <w:rsid w:val="0026599E"/>
    <w:rsid w:val="002672F9"/>
    <w:rsid w:val="002700C8"/>
    <w:rsid w:val="00270D75"/>
    <w:rsid w:val="002713F3"/>
    <w:rsid w:val="002719F8"/>
    <w:rsid w:val="00273335"/>
    <w:rsid w:val="00275D87"/>
    <w:rsid w:val="00275DE9"/>
    <w:rsid w:val="00276B77"/>
    <w:rsid w:val="002801AC"/>
    <w:rsid w:val="002818DB"/>
    <w:rsid w:val="0028327E"/>
    <w:rsid w:val="00284311"/>
    <w:rsid w:val="00293561"/>
    <w:rsid w:val="00293C0C"/>
    <w:rsid w:val="00295F6D"/>
    <w:rsid w:val="002A196F"/>
    <w:rsid w:val="002A331D"/>
    <w:rsid w:val="002A3852"/>
    <w:rsid w:val="002A52FC"/>
    <w:rsid w:val="002B127C"/>
    <w:rsid w:val="002B15A7"/>
    <w:rsid w:val="002B2214"/>
    <w:rsid w:val="002B26B7"/>
    <w:rsid w:val="002B3345"/>
    <w:rsid w:val="002B5113"/>
    <w:rsid w:val="002B569A"/>
    <w:rsid w:val="002B67E5"/>
    <w:rsid w:val="002C02E6"/>
    <w:rsid w:val="002C2889"/>
    <w:rsid w:val="002C2B84"/>
    <w:rsid w:val="002C3377"/>
    <w:rsid w:val="002D271A"/>
    <w:rsid w:val="002D4FBD"/>
    <w:rsid w:val="002D5682"/>
    <w:rsid w:val="002D766C"/>
    <w:rsid w:val="002D7F48"/>
    <w:rsid w:val="002E3A12"/>
    <w:rsid w:val="002E41E4"/>
    <w:rsid w:val="002E63D1"/>
    <w:rsid w:val="002E6A42"/>
    <w:rsid w:val="002E75E1"/>
    <w:rsid w:val="002F00FA"/>
    <w:rsid w:val="002F0223"/>
    <w:rsid w:val="002F0FDA"/>
    <w:rsid w:val="002F2256"/>
    <w:rsid w:val="002F35E8"/>
    <w:rsid w:val="002F3E79"/>
    <w:rsid w:val="002F3FA2"/>
    <w:rsid w:val="002F54EE"/>
    <w:rsid w:val="002F5B18"/>
    <w:rsid w:val="002F7C79"/>
    <w:rsid w:val="00304210"/>
    <w:rsid w:val="00307233"/>
    <w:rsid w:val="00307827"/>
    <w:rsid w:val="00307D58"/>
    <w:rsid w:val="00313B26"/>
    <w:rsid w:val="00313E87"/>
    <w:rsid w:val="00315BDF"/>
    <w:rsid w:val="00317230"/>
    <w:rsid w:val="00324DE5"/>
    <w:rsid w:val="003278DA"/>
    <w:rsid w:val="00330399"/>
    <w:rsid w:val="00331CC3"/>
    <w:rsid w:val="003331B2"/>
    <w:rsid w:val="00337310"/>
    <w:rsid w:val="00337F70"/>
    <w:rsid w:val="00342329"/>
    <w:rsid w:val="00343B9B"/>
    <w:rsid w:val="00343DAF"/>
    <w:rsid w:val="00344F87"/>
    <w:rsid w:val="00345A98"/>
    <w:rsid w:val="00346028"/>
    <w:rsid w:val="0035002D"/>
    <w:rsid w:val="00351BBD"/>
    <w:rsid w:val="00351BC5"/>
    <w:rsid w:val="00352F97"/>
    <w:rsid w:val="003550A9"/>
    <w:rsid w:val="00355324"/>
    <w:rsid w:val="00356A8E"/>
    <w:rsid w:val="00360E26"/>
    <w:rsid w:val="00362257"/>
    <w:rsid w:val="00362AD7"/>
    <w:rsid w:val="00363C0B"/>
    <w:rsid w:val="00366651"/>
    <w:rsid w:val="00367338"/>
    <w:rsid w:val="003708AC"/>
    <w:rsid w:val="00373B41"/>
    <w:rsid w:val="00374292"/>
    <w:rsid w:val="00374FBA"/>
    <w:rsid w:val="003750B6"/>
    <w:rsid w:val="003752B7"/>
    <w:rsid w:val="003757B7"/>
    <w:rsid w:val="003758C6"/>
    <w:rsid w:val="0037627E"/>
    <w:rsid w:val="00381966"/>
    <w:rsid w:val="003854D0"/>
    <w:rsid w:val="0039004B"/>
    <w:rsid w:val="0039179F"/>
    <w:rsid w:val="00392265"/>
    <w:rsid w:val="003922B8"/>
    <w:rsid w:val="003930A9"/>
    <w:rsid w:val="00397CFA"/>
    <w:rsid w:val="003A2F60"/>
    <w:rsid w:val="003A3D6F"/>
    <w:rsid w:val="003A4CE2"/>
    <w:rsid w:val="003A4DE0"/>
    <w:rsid w:val="003B2369"/>
    <w:rsid w:val="003B2631"/>
    <w:rsid w:val="003B4E17"/>
    <w:rsid w:val="003B4F68"/>
    <w:rsid w:val="003B5AD7"/>
    <w:rsid w:val="003B5F0D"/>
    <w:rsid w:val="003B6417"/>
    <w:rsid w:val="003C06BA"/>
    <w:rsid w:val="003C5E21"/>
    <w:rsid w:val="003C78F7"/>
    <w:rsid w:val="003D253D"/>
    <w:rsid w:val="003D4146"/>
    <w:rsid w:val="003D7B1C"/>
    <w:rsid w:val="003E01FD"/>
    <w:rsid w:val="003E1812"/>
    <w:rsid w:val="003E1DB6"/>
    <w:rsid w:val="003E28C0"/>
    <w:rsid w:val="003E319A"/>
    <w:rsid w:val="003E4A5A"/>
    <w:rsid w:val="003E5D72"/>
    <w:rsid w:val="003E6F8C"/>
    <w:rsid w:val="003F02C0"/>
    <w:rsid w:val="003F119A"/>
    <w:rsid w:val="003F2AD2"/>
    <w:rsid w:val="003F2D34"/>
    <w:rsid w:val="003F7AF4"/>
    <w:rsid w:val="0040061E"/>
    <w:rsid w:val="004022EB"/>
    <w:rsid w:val="0040270F"/>
    <w:rsid w:val="00410FFB"/>
    <w:rsid w:val="0041191D"/>
    <w:rsid w:val="00411EF5"/>
    <w:rsid w:val="004127E2"/>
    <w:rsid w:val="00413772"/>
    <w:rsid w:val="00416115"/>
    <w:rsid w:val="004167AB"/>
    <w:rsid w:val="00416972"/>
    <w:rsid w:val="00422854"/>
    <w:rsid w:val="00422D32"/>
    <w:rsid w:val="00422F68"/>
    <w:rsid w:val="00425009"/>
    <w:rsid w:val="004254EF"/>
    <w:rsid w:val="00426FE0"/>
    <w:rsid w:val="0043101D"/>
    <w:rsid w:val="00432C70"/>
    <w:rsid w:val="00433A54"/>
    <w:rsid w:val="00434B5D"/>
    <w:rsid w:val="00436DD5"/>
    <w:rsid w:val="00437D87"/>
    <w:rsid w:val="00440732"/>
    <w:rsid w:val="004414C5"/>
    <w:rsid w:val="004420FE"/>
    <w:rsid w:val="00443473"/>
    <w:rsid w:val="004477D1"/>
    <w:rsid w:val="00447D30"/>
    <w:rsid w:val="004506A0"/>
    <w:rsid w:val="00453004"/>
    <w:rsid w:val="00453E0B"/>
    <w:rsid w:val="00455362"/>
    <w:rsid w:val="00455A52"/>
    <w:rsid w:val="00461E43"/>
    <w:rsid w:val="004624AA"/>
    <w:rsid w:val="0046469D"/>
    <w:rsid w:val="0047627D"/>
    <w:rsid w:val="004769D0"/>
    <w:rsid w:val="00481BE6"/>
    <w:rsid w:val="00483A00"/>
    <w:rsid w:val="00485068"/>
    <w:rsid w:val="004855A8"/>
    <w:rsid w:val="004857D5"/>
    <w:rsid w:val="00485D4B"/>
    <w:rsid w:val="00486D93"/>
    <w:rsid w:val="0048727D"/>
    <w:rsid w:val="0049270A"/>
    <w:rsid w:val="004929AE"/>
    <w:rsid w:val="004942EB"/>
    <w:rsid w:val="004A075E"/>
    <w:rsid w:val="004A0951"/>
    <w:rsid w:val="004A33DC"/>
    <w:rsid w:val="004A49AE"/>
    <w:rsid w:val="004A5C73"/>
    <w:rsid w:val="004A6F3E"/>
    <w:rsid w:val="004B0FA5"/>
    <w:rsid w:val="004B234B"/>
    <w:rsid w:val="004B270C"/>
    <w:rsid w:val="004B2C12"/>
    <w:rsid w:val="004B4353"/>
    <w:rsid w:val="004B4DD6"/>
    <w:rsid w:val="004B5526"/>
    <w:rsid w:val="004B5592"/>
    <w:rsid w:val="004C0BDA"/>
    <w:rsid w:val="004C3FF2"/>
    <w:rsid w:val="004C4AE6"/>
    <w:rsid w:val="004C5833"/>
    <w:rsid w:val="004C63B2"/>
    <w:rsid w:val="004C6AE0"/>
    <w:rsid w:val="004C7B21"/>
    <w:rsid w:val="004D047F"/>
    <w:rsid w:val="004D110A"/>
    <w:rsid w:val="004D1934"/>
    <w:rsid w:val="004D1BBF"/>
    <w:rsid w:val="004D1F9E"/>
    <w:rsid w:val="004D41A3"/>
    <w:rsid w:val="004D5265"/>
    <w:rsid w:val="004D5607"/>
    <w:rsid w:val="004D721E"/>
    <w:rsid w:val="004E2EE3"/>
    <w:rsid w:val="004E3863"/>
    <w:rsid w:val="004E437A"/>
    <w:rsid w:val="004E6139"/>
    <w:rsid w:val="004E764A"/>
    <w:rsid w:val="004F0FD0"/>
    <w:rsid w:val="004F169D"/>
    <w:rsid w:val="004F4B37"/>
    <w:rsid w:val="004F4CD7"/>
    <w:rsid w:val="00500374"/>
    <w:rsid w:val="00501DDC"/>
    <w:rsid w:val="00501EA7"/>
    <w:rsid w:val="00503C93"/>
    <w:rsid w:val="005113CA"/>
    <w:rsid w:val="00515081"/>
    <w:rsid w:val="0051570B"/>
    <w:rsid w:val="0051636E"/>
    <w:rsid w:val="00517686"/>
    <w:rsid w:val="00521BAE"/>
    <w:rsid w:val="00525988"/>
    <w:rsid w:val="00530DAA"/>
    <w:rsid w:val="00530DEB"/>
    <w:rsid w:val="005343C8"/>
    <w:rsid w:val="00535F52"/>
    <w:rsid w:val="00536FD2"/>
    <w:rsid w:val="00537B8F"/>
    <w:rsid w:val="00542EC5"/>
    <w:rsid w:val="00545FC9"/>
    <w:rsid w:val="005469B3"/>
    <w:rsid w:val="00553CF0"/>
    <w:rsid w:val="00555904"/>
    <w:rsid w:val="00555FF5"/>
    <w:rsid w:val="005563EE"/>
    <w:rsid w:val="00556520"/>
    <w:rsid w:val="00556FD5"/>
    <w:rsid w:val="00560720"/>
    <w:rsid w:val="00566084"/>
    <w:rsid w:val="00566B93"/>
    <w:rsid w:val="00570DD2"/>
    <w:rsid w:val="00580606"/>
    <w:rsid w:val="0058115A"/>
    <w:rsid w:val="0058178B"/>
    <w:rsid w:val="00582604"/>
    <w:rsid w:val="0058496D"/>
    <w:rsid w:val="00586ADE"/>
    <w:rsid w:val="005911FD"/>
    <w:rsid w:val="00591D53"/>
    <w:rsid w:val="0059298B"/>
    <w:rsid w:val="005938D1"/>
    <w:rsid w:val="005949E6"/>
    <w:rsid w:val="0059587E"/>
    <w:rsid w:val="00596200"/>
    <w:rsid w:val="00597044"/>
    <w:rsid w:val="005A0C4D"/>
    <w:rsid w:val="005A1670"/>
    <w:rsid w:val="005A2B9A"/>
    <w:rsid w:val="005A2C4A"/>
    <w:rsid w:val="005A568B"/>
    <w:rsid w:val="005B2400"/>
    <w:rsid w:val="005B581E"/>
    <w:rsid w:val="005B63ED"/>
    <w:rsid w:val="005B787A"/>
    <w:rsid w:val="005C2634"/>
    <w:rsid w:val="005C3172"/>
    <w:rsid w:val="005C6718"/>
    <w:rsid w:val="005C7B62"/>
    <w:rsid w:val="005C7DBA"/>
    <w:rsid w:val="005D212B"/>
    <w:rsid w:val="005D22A9"/>
    <w:rsid w:val="005D447B"/>
    <w:rsid w:val="005D45ED"/>
    <w:rsid w:val="005D4F0E"/>
    <w:rsid w:val="005D7C30"/>
    <w:rsid w:val="005E094C"/>
    <w:rsid w:val="005E3707"/>
    <w:rsid w:val="005E5579"/>
    <w:rsid w:val="005E72C0"/>
    <w:rsid w:val="005F10F5"/>
    <w:rsid w:val="005F123C"/>
    <w:rsid w:val="005F4312"/>
    <w:rsid w:val="005F6C2E"/>
    <w:rsid w:val="006030ED"/>
    <w:rsid w:val="006050A8"/>
    <w:rsid w:val="00606483"/>
    <w:rsid w:val="0061199A"/>
    <w:rsid w:val="00613D58"/>
    <w:rsid w:val="00624C55"/>
    <w:rsid w:val="0063475A"/>
    <w:rsid w:val="00636586"/>
    <w:rsid w:val="006375FD"/>
    <w:rsid w:val="00637E42"/>
    <w:rsid w:val="00637E5E"/>
    <w:rsid w:val="00641279"/>
    <w:rsid w:val="00644E31"/>
    <w:rsid w:val="00645E98"/>
    <w:rsid w:val="00647A2E"/>
    <w:rsid w:val="00647D9A"/>
    <w:rsid w:val="00650ED2"/>
    <w:rsid w:val="006512AF"/>
    <w:rsid w:val="006534C4"/>
    <w:rsid w:val="00653884"/>
    <w:rsid w:val="00654B99"/>
    <w:rsid w:val="006563E1"/>
    <w:rsid w:val="00661703"/>
    <w:rsid w:val="0066393D"/>
    <w:rsid w:val="006646FB"/>
    <w:rsid w:val="00664792"/>
    <w:rsid w:val="0066768D"/>
    <w:rsid w:val="006703D5"/>
    <w:rsid w:val="00671A03"/>
    <w:rsid w:val="00671E3E"/>
    <w:rsid w:val="0067256D"/>
    <w:rsid w:val="00672C0A"/>
    <w:rsid w:val="00675486"/>
    <w:rsid w:val="0068083D"/>
    <w:rsid w:val="00681863"/>
    <w:rsid w:val="00681AD9"/>
    <w:rsid w:val="00681B79"/>
    <w:rsid w:val="00682F1D"/>
    <w:rsid w:val="00684B65"/>
    <w:rsid w:val="006862DE"/>
    <w:rsid w:val="00691107"/>
    <w:rsid w:val="00691CD7"/>
    <w:rsid w:val="00693155"/>
    <w:rsid w:val="00693312"/>
    <w:rsid w:val="00693912"/>
    <w:rsid w:val="0069609A"/>
    <w:rsid w:val="006B0D64"/>
    <w:rsid w:val="006B2C5F"/>
    <w:rsid w:val="006B57F6"/>
    <w:rsid w:val="006B656F"/>
    <w:rsid w:val="006B7F15"/>
    <w:rsid w:val="006C2064"/>
    <w:rsid w:val="006C3435"/>
    <w:rsid w:val="006D0A7A"/>
    <w:rsid w:val="006D12BA"/>
    <w:rsid w:val="006D26DF"/>
    <w:rsid w:val="006D39D1"/>
    <w:rsid w:val="006D4B2E"/>
    <w:rsid w:val="006D616E"/>
    <w:rsid w:val="006E09CF"/>
    <w:rsid w:val="006E108A"/>
    <w:rsid w:val="006E131E"/>
    <w:rsid w:val="006E4EB3"/>
    <w:rsid w:val="006E6B58"/>
    <w:rsid w:val="006F1704"/>
    <w:rsid w:val="006F23C8"/>
    <w:rsid w:val="006F44E8"/>
    <w:rsid w:val="006F4675"/>
    <w:rsid w:val="00700B86"/>
    <w:rsid w:val="00701208"/>
    <w:rsid w:val="007037BA"/>
    <w:rsid w:val="0070741A"/>
    <w:rsid w:val="0071013D"/>
    <w:rsid w:val="00710799"/>
    <w:rsid w:val="00712CFF"/>
    <w:rsid w:val="007130BC"/>
    <w:rsid w:val="007142C2"/>
    <w:rsid w:val="00722467"/>
    <w:rsid w:val="007226BE"/>
    <w:rsid w:val="00724629"/>
    <w:rsid w:val="007273B0"/>
    <w:rsid w:val="00727930"/>
    <w:rsid w:val="007307D3"/>
    <w:rsid w:val="00730BF6"/>
    <w:rsid w:val="00732037"/>
    <w:rsid w:val="0073607B"/>
    <w:rsid w:val="00736382"/>
    <w:rsid w:val="00736397"/>
    <w:rsid w:val="007370FF"/>
    <w:rsid w:val="00740189"/>
    <w:rsid w:val="00740AEB"/>
    <w:rsid w:val="00740C20"/>
    <w:rsid w:val="00741100"/>
    <w:rsid w:val="00742B14"/>
    <w:rsid w:val="007455A2"/>
    <w:rsid w:val="007465FD"/>
    <w:rsid w:val="00747E2F"/>
    <w:rsid w:val="00747E99"/>
    <w:rsid w:val="0075413A"/>
    <w:rsid w:val="00754CFB"/>
    <w:rsid w:val="00754FE5"/>
    <w:rsid w:val="0075685E"/>
    <w:rsid w:val="00761056"/>
    <w:rsid w:val="00762400"/>
    <w:rsid w:val="007628C2"/>
    <w:rsid w:val="00762E52"/>
    <w:rsid w:val="007648BB"/>
    <w:rsid w:val="007677E5"/>
    <w:rsid w:val="007678C2"/>
    <w:rsid w:val="0077014A"/>
    <w:rsid w:val="00770C57"/>
    <w:rsid w:val="00772203"/>
    <w:rsid w:val="00777E67"/>
    <w:rsid w:val="00777EDC"/>
    <w:rsid w:val="0078094D"/>
    <w:rsid w:val="00781580"/>
    <w:rsid w:val="0078177D"/>
    <w:rsid w:val="00782588"/>
    <w:rsid w:val="00783D77"/>
    <w:rsid w:val="007841FB"/>
    <w:rsid w:val="007910EB"/>
    <w:rsid w:val="00791F34"/>
    <w:rsid w:val="00793CC7"/>
    <w:rsid w:val="00793F12"/>
    <w:rsid w:val="007958A3"/>
    <w:rsid w:val="00797B6F"/>
    <w:rsid w:val="007A3379"/>
    <w:rsid w:val="007B0D18"/>
    <w:rsid w:val="007B1B5A"/>
    <w:rsid w:val="007B2876"/>
    <w:rsid w:val="007B4952"/>
    <w:rsid w:val="007B55B8"/>
    <w:rsid w:val="007C193A"/>
    <w:rsid w:val="007C3A18"/>
    <w:rsid w:val="007C3D25"/>
    <w:rsid w:val="007C4F1B"/>
    <w:rsid w:val="007C51B7"/>
    <w:rsid w:val="007C6C4C"/>
    <w:rsid w:val="007C74CC"/>
    <w:rsid w:val="007D2DF1"/>
    <w:rsid w:val="007D2F37"/>
    <w:rsid w:val="007D302A"/>
    <w:rsid w:val="007D3100"/>
    <w:rsid w:val="007D35B2"/>
    <w:rsid w:val="007D3BD2"/>
    <w:rsid w:val="007D4430"/>
    <w:rsid w:val="007E0FBD"/>
    <w:rsid w:val="007E1B07"/>
    <w:rsid w:val="007E1BF2"/>
    <w:rsid w:val="007E778F"/>
    <w:rsid w:val="007E788B"/>
    <w:rsid w:val="007E7954"/>
    <w:rsid w:val="007F08D1"/>
    <w:rsid w:val="007F0C9A"/>
    <w:rsid w:val="007F60F2"/>
    <w:rsid w:val="008009AA"/>
    <w:rsid w:val="00804700"/>
    <w:rsid w:val="00805705"/>
    <w:rsid w:val="0080633F"/>
    <w:rsid w:val="008065E4"/>
    <w:rsid w:val="00806651"/>
    <w:rsid w:val="008069AF"/>
    <w:rsid w:val="00806D59"/>
    <w:rsid w:val="008118AA"/>
    <w:rsid w:val="00811DFB"/>
    <w:rsid w:val="00812A7E"/>
    <w:rsid w:val="00813F65"/>
    <w:rsid w:val="0081612A"/>
    <w:rsid w:val="00816A2C"/>
    <w:rsid w:val="00816B3D"/>
    <w:rsid w:val="00820E28"/>
    <w:rsid w:val="00822BE6"/>
    <w:rsid w:val="0082375B"/>
    <w:rsid w:val="008249A9"/>
    <w:rsid w:val="008249DF"/>
    <w:rsid w:val="00831260"/>
    <w:rsid w:val="00834B62"/>
    <w:rsid w:val="008369EF"/>
    <w:rsid w:val="00836B2A"/>
    <w:rsid w:val="0084141F"/>
    <w:rsid w:val="00841D93"/>
    <w:rsid w:val="0084228E"/>
    <w:rsid w:val="008500C1"/>
    <w:rsid w:val="00852605"/>
    <w:rsid w:val="00852C2B"/>
    <w:rsid w:val="00855170"/>
    <w:rsid w:val="008572E5"/>
    <w:rsid w:val="008602CA"/>
    <w:rsid w:val="008608AB"/>
    <w:rsid w:val="00862CB9"/>
    <w:rsid w:val="008642D7"/>
    <w:rsid w:val="00865061"/>
    <w:rsid w:val="00866F52"/>
    <w:rsid w:val="008678B4"/>
    <w:rsid w:val="00870447"/>
    <w:rsid w:val="00870787"/>
    <w:rsid w:val="00871CAE"/>
    <w:rsid w:val="008724F8"/>
    <w:rsid w:val="00872815"/>
    <w:rsid w:val="00872F3E"/>
    <w:rsid w:val="00873C72"/>
    <w:rsid w:val="00873E43"/>
    <w:rsid w:val="00874862"/>
    <w:rsid w:val="00874F6B"/>
    <w:rsid w:val="008763A6"/>
    <w:rsid w:val="008764C8"/>
    <w:rsid w:val="00876D65"/>
    <w:rsid w:val="00881D15"/>
    <w:rsid w:val="008838CD"/>
    <w:rsid w:val="00883EC9"/>
    <w:rsid w:val="00884E07"/>
    <w:rsid w:val="0088664A"/>
    <w:rsid w:val="00886F6C"/>
    <w:rsid w:val="00891346"/>
    <w:rsid w:val="008913AB"/>
    <w:rsid w:val="00891BDE"/>
    <w:rsid w:val="008933D4"/>
    <w:rsid w:val="00895BD0"/>
    <w:rsid w:val="0089681B"/>
    <w:rsid w:val="008A03AB"/>
    <w:rsid w:val="008A1A5C"/>
    <w:rsid w:val="008A3013"/>
    <w:rsid w:val="008A3A26"/>
    <w:rsid w:val="008A451B"/>
    <w:rsid w:val="008A58C1"/>
    <w:rsid w:val="008A5CF1"/>
    <w:rsid w:val="008A63F1"/>
    <w:rsid w:val="008A6A05"/>
    <w:rsid w:val="008B1084"/>
    <w:rsid w:val="008B60C1"/>
    <w:rsid w:val="008C0B6C"/>
    <w:rsid w:val="008C75AA"/>
    <w:rsid w:val="008D08FD"/>
    <w:rsid w:val="008D1571"/>
    <w:rsid w:val="008D54E6"/>
    <w:rsid w:val="008D5873"/>
    <w:rsid w:val="008D7DC5"/>
    <w:rsid w:val="008E1802"/>
    <w:rsid w:val="008E5225"/>
    <w:rsid w:val="008E6C9C"/>
    <w:rsid w:val="008F0E6B"/>
    <w:rsid w:val="008F3EF5"/>
    <w:rsid w:val="00900035"/>
    <w:rsid w:val="0090014E"/>
    <w:rsid w:val="009026E0"/>
    <w:rsid w:val="009043E9"/>
    <w:rsid w:val="00905CBA"/>
    <w:rsid w:val="00912C1C"/>
    <w:rsid w:val="00914417"/>
    <w:rsid w:val="00923F66"/>
    <w:rsid w:val="0092417C"/>
    <w:rsid w:val="009251CB"/>
    <w:rsid w:val="00931BA8"/>
    <w:rsid w:val="00933000"/>
    <w:rsid w:val="009353D5"/>
    <w:rsid w:val="00936A56"/>
    <w:rsid w:val="00937D58"/>
    <w:rsid w:val="009420FC"/>
    <w:rsid w:val="00942AD1"/>
    <w:rsid w:val="009431B4"/>
    <w:rsid w:val="00943352"/>
    <w:rsid w:val="00943C88"/>
    <w:rsid w:val="00944BFA"/>
    <w:rsid w:val="009479E2"/>
    <w:rsid w:val="009500C2"/>
    <w:rsid w:val="00953210"/>
    <w:rsid w:val="00956D84"/>
    <w:rsid w:val="00961F1A"/>
    <w:rsid w:val="009706C5"/>
    <w:rsid w:val="00970F6E"/>
    <w:rsid w:val="0097254E"/>
    <w:rsid w:val="00975B97"/>
    <w:rsid w:val="00981A0D"/>
    <w:rsid w:val="00981D55"/>
    <w:rsid w:val="00983CF9"/>
    <w:rsid w:val="00985F7F"/>
    <w:rsid w:val="00987A6C"/>
    <w:rsid w:val="00987AC5"/>
    <w:rsid w:val="009956A8"/>
    <w:rsid w:val="00995B10"/>
    <w:rsid w:val="00995E91"/>
    <w:rsid w:val="009965C7"/>
    <w:rsid w:val="00996821"/>
    <w:rsid w:val="009A3460"/>
    <w:rsid w:val="009A43F7"/>
    <w:rsid w:val="009A4A24"/>
    <w:rsid w:val="009A5644"/>
    <w:rsid w:val="009B0968"/>
    <w:rsid w:val="009B0A87"/>
    <w:rsid w:val="009B23CA"/>
    <w:rsid w:val="009B30AE"/>
    <w:rsid w:val="009C05A1"/>
    <w:rsid w:val="009C0B5E"/>
    <w:rsid w:val="009C0E0E"/>
    <w:rsid w:val="009C12A6"/>
    <w:rsid w:val="009C15E4"/>
    <w:rsid w:val="009C1D07"/>
    <w:rsid w:val="009C2B5E"/>
    <w:rsid w:val="009D21BC"/>
    <w:rsid w:val="009D6428"/>
    <w:rsid w:val="009D6ECF"/>
    <w:rsid w:val="009D7D26"/>
    <w:rsid w:val="009D7DCB"/>
    <w:rsid w:val="009E2B20"/>
    <w:rsid w:val="009E2E9A"/>
    <w:rsid w:val="009E3082"/>
    <w:rsid w:val="009E4AA3"/>
    <w:rsid w:val="009E7A2A"/>
    <w:rsid w:val="009F383F"/>
    <w:rsid w:val="009F559F"/>
    <w:rsid w:val="009F55E8"/>
    <w:rsid w:val="00A015B8"/>
    <w:rsid w:val="00A0236C"/>
    <w:rsid w:val="00A02CC4"/>
    <w:rsid w:val="00A06807"/>
    <w:rsid w:val="00A1226D"/>
    <w:rsid w:val="00A1287B"/>
    <w:rsid w:val="00A14060"/>
    <w:rsid w:val="00A23412"/>
    <w:rsid w:val="00A24E96"/>
    <w:rsid w:val="00A25529"/>
    <w:rsid w:val="00A26F0C"/>
    <w:rsid w:val="00A2747A"/>
    <w:rsid w:val="00A3158E"/>
    <w:rsid w:val="00A31DAA"/>
    <w:rsid w:val="00A32C0F"/>
    <w:rsid w:val="00A3350D"/>
    <w:rsid w:val="00A3575A"/>
    <w:rsid w:val="00A3714F"/>
    <w:rsid w:val="00A37D65"/>
    <w:rsid w:val="00A41E82"/>
    <w:rsid w:val="00A42848"/>
    <w:rsid w:val="00A43448"/>
    <w:rsid w:val="00A45C60"/>
    <w:rsid w:val="00A45F78"/>
    <w:rsid w:val="00A46260"/>
    <w:rsid w:val="00A46AD0"/>
    <w:rsid w:val="00A47FFC"/>
    <w:rsid w:val="00A51EA1"/>
    <w:rsid w:val="00A532AF"/>
    <w:rsid w:val="00A53C5B"/>
    <w:rsid w:val="00A55AD8"/>
    <w:rsid w:val="00A624BE"/>
    <w:rsid w:val="00A64A9E"/>
    <w:rsid w:val="00A64E6B"/>
    <w:rsid w:val="00A6594F"/>
    <w:rsid w:val="00A65F8A"/>
    <w:rsid w:val="00A762B8"/>
    <w:rsid w:val="00A76E20"/>
    <w:rsid w:val="00A83A15"/>
    <w:rsid w:val="00A84100"/>
    <w:rsid w:val="00A84D3B"/>
    <w:rsid w:val="00A90675"/>
    <w:rsid w:val="00A9281A"/>
    <w:rsid w:val="00A9370D"/>
    <w:rsid w:val="00A9519C"/>
    <w:rsid w:val="00A96F17"/>
    <w:rsid w:val="00A97193"/>
    <w:rsid w:val="00AA0560"/>
    <w:rsid w:val="00AA10D6"/>
    <w:rsid w:val="00AA309A"/>
    <w:rsid w:val="00AA3F1F"/>
    <w:rsid w:val="00AA7339"/>
    <w:rsid w:val="00AB1E76"/>
    <w:rsid w:val="00AB27F1"/>
    <w:rsid w:val="00AB2F1E"/>
    <w:rsid w:val="00AB32BA"/>
    <w:rsid w:val="00AB3536"/>
    <w:rsid w:val="00AB47A8"/>
    <w:rsid w:val="00AB70D2"/>
    <w:rsid w:val="00AC1583"/>
    <w:rsid w:val="00AC237E"/>
    <w:rsid w:val="00AC3881"/>
    <w:rsid w:val="00AC4DF1"/>
    <w:rsid w:val="00AC6BAE"/>
    <w:rsid w:val="00AC6F05"/>
    <w:rsid w:val="00AC701F"/>
    <w:rsid w:val="00AC784A"/>
    <w:rsid w:val="00AC7EE5"/>
    <w:rsid w:val="00AD285B"/>
    <w:rsid w:val="00AE6125"/>
    <w:rsid w:val="00AE6660"/>
    <w:rsid w:val="00AE6E1C"/>
    <w:rsid w:val="00AE6E81"/>
    <w:rsid w:val="00AE774E"/>
    <w:rsid w:val="00AF251A"/>
    <w:rsid w:val="00AF39D4"/>
    <w:rsid w:val="00AF6E0F"/>
    <w:rsid w:val="00AF6F45"/>
    <w:rsid w:val="00AF6FB8"/>
    <w:rsid w:val="00B0156F"/>
    <w:rsid w:val="00B02177"/>
    <w:rsid w:val="00B0264C"/>
    <w:rsid w:val="00B057BC"/>
    <w:rsid w:val="00B064F3"/>
    <w:rsid w:val="00B07658"/>
    <w:rsid w:val="00B07F89"/>
    <w:rsid w:val="00B12038"/>
    <w:rsid w:val="00B16186"/>
    <w:rsid w:val="00B1688D"/>
    <w:rsid w:val="00B17154"/>
    <w:rsid w:val="00B24590"/>
    <w:rsid w:val="00B24813"/>
    <w:rsid w:val="00B27E6D"/>
    <w:rsid w:val="00B31375"/>
    <w:rsid w:val="00B33371"/>
    <w:rsid w:val="00B33A07"/>
    <w:rsid w:val="00B33B0C"/>
    <w:rsid w:val="00B34C0D"/>
    <w:rsid w:val="00B36C81"/>
    <w:rsid w:val="00B37496"/>
    <w:rsid w:val="00B37B02"/>
    <w:rsid w:val="00B418DA"/>
    <w:rsid w:val="00B42A32"/>
    <w:rsid w:val="00B46BE4"/>
    <w:rsid w:val="00B47F53"/>
    <w:rsid w:val="00B50BF2"/>
    <w:rsid w:val="00B52FE1"/>
    <w:rsid w:val="00B5419B"/>
    <w:rsid w:val="00B560B7"/>
    <w:rsid w:val="00B56E27"/>
    <w:rsid w:val="00B63AA2"/>
    <w:rsid w:val="00B671FC"/>
    <w:rsid w:val="00B70B41"/>
    <w:rsid w:val="00B72B7E"/>
    <w:rsid w:val="00B74A91"/>
    <w:rsid w:val="00B75120"/>
    <w:rsid w:val="00B75F8B"/>
    <w:rsid w:val="00B773BF"/>
    <w:rsid w:val="00B77BAE"/>
    <w:rsid w:val="00B77CDF"/>
    <w:rsid w:val="00B77DD7"/>
    <w:rsid w:val="00B80BEA"/>
    <w:rsid w:val="00B81689"/>
    <w:rsid w:val="00B816CA"/>
    <w:rsid w:val="00B82007"/>
    <w:rsid w:val="00B83089"/>
    <w:rsid w:val="00B86A18"/>
    <w:rsid w:val="00B9123A"/>
    <w:rsid w:val="00B91DA3"/>
    <w:rsid w:val="00B92E71"/>
    <w:rsid w:val="00B97F70"/>
    <w:rsid w:val="00BA13D3"/>
    <w:rsid w:val="00BA2482"/>
    <w:rsid w:val="00BA2F68"/>
    <w:rsid w:val="00BA3311"/>
    <w:rsid w:val="00BA3F97"/>
    <w:rsid w:val="00BA65A1"/>
    <w:rsid w:val="00BA65A6"/>
    <w:rsid w:val="00BA7849"/>
    <w:rsid w:val="00BB074C"/>
    <w:rsid w:val="00BB263A"/>
    <w:rsid w:val="00BB2900"/>
    <w:rsid w:val="00BB2A85"/>
    <w:rsid w:val="00BC589B"/>
    <w:rsid w:val="00BC69AB"/>
    <w:rsid w:val="00BD2655"/>
    <w:rsid w:val="00BD43AC"/>
    <w:rsid w:val="00BD459A"/>
    <w:rsid w:val="00BD5148"/>
    <w:rsid w:val="00BD5386"/>
    <w:rsid w:val="00BD7C66"/>
    <w:rsid w:val="00BE2FB5"/>
    <w:rsid w:val="00BE43FB"/>
    <w:rsid w:val="00BE56D3"/>
    <w:rsid w:val="00BE5A8E"/>
    <w:rsid w:val="00BE5DD1"/>
    <w:rsid w:val="00BE66A3"/>
    <w:rsid w:val="00BE6D8D"/>
    <w:rsid w:val="00BF7688"/>
    <w:rsid w:val="00C001C8"/>
    <w:rsid w:val="00C024E4"/>
    <w:rsid w:val="00C02F36"/>
    <w:rsid w:val="00C067D0"/>
    <w:rsid w:val="00C07845"/>
    <w:rsid w:val="00C07B92"/>
    <w:rsid w:val="00C109B9"/>
    <w:rsid w:val="00C11AFE"/>
    <w:rsid w:val="00C12F15"/>
    <w:rsid w:val="00C1486F"/>
    <w:rsid w:val="00C155A0"/>
    <w:rsid w:val="00C16279"/>
    <w:rsid w:val="00C21086"/>
    <w:rsid w:val="00C24455"/>
    <w:rsid w:val="00C2522F"/>
    <w:rsid w:val="00C26131"/>
    <w:rsid w:val="00C2782D"/>
    <w:rsid w:val="00C308D0"/>
    <w:rsid w:val="00C3110D"/>
    <w:rsid w:val="00C32605"/>
    <w:rsid w:val="00C33FE7"/>
    <w:rsid w:val="00C34683"/>
    <w:rsid w:val="00C351CA"/>
    <w:rsid w:val="00C35FB0"/>
    <w:rsid w:val="00C37190"/>
    <w:rsid w:val="00C41D6B"/>
    <w:rsid w:val="00C426B1"/>
    <w:rsid w:val="00C45357"/>
    <w:rsid w:val="00C45495"/>
    <w:rsid w:val="00C47BC3"/>
    <w:rsid w:val="00C50048"/>
    <w:rsid w:val="00C51B47"/>
    <w:rsid w:val="00C53065"/>
    <w:rsid w:val="00C53351"/>
    <w:rsid w:val="00C54696"/>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86357"/>
    <w:rsid w:val="00C90B1B"/>
    <w:rsid w:val="00C923E6"/>
    <w:rsid w:val="00C93C27"/>
    <w:rsid w:val="00C946C1"/>
    <w:rsid w:val="00C96998"/>
    <w:rsid w:val="00C970C9"/>
    <w:rsid w:val="00CA3BCC"/>
    <w:rsid w:val="00CA7D8B"/>
    <w:rsid w:val="00CB099C"/>
    <w:rsid w:val="00CB2EE9"/>
    <w:rsid w:val="00CB376B"/>
    <w:rsid w:val="00CB45DB"/>
    <w:rsid w:val="00CB6B33"/>
    <w:rsid w:val="00CC0E92"/>
    <w:rsid w:val="00CC4724"/>
    <w:rsid w:val="00CC5C29"/>
    <w:rsid w:val="00CC6A25"/>
    <w:rsid w:val="00CC7865"/>
    <w:rsid w:val="00CC797C"/>
    <w:rsid w:val="00CD34F7"/>
    <w:rsid w:val="00CD3744"/>
    <w:rsid w:val="00CD3EEA"/>
    <w:rsid w:val="00CD707F"/>
    <w:rsid w:val="00CE075F"/>
    <w:rsid w:val="00CE0FBE"/>
    <w:rsid w:val="00CE1521"/>
    <w:rsid w:val="00CE2D20"/>
    <w:rsid w:val="00CE39F0"/>
    <w:rsid w:val="00CE7210"/>
    <w:rsid w:val="00CF05AB"/>
    <w:rsid w:val="00CF1D27"/>
    <w:rsid w:val="00CF308D"/>
    <w:rsid w:val="00CF4794"/>
    <w:rsid w:val="00CF4D95"/>
    <w:rsid w:val="00CF4FD6"/>
    <w:rsid w:val="00CF6164"/>
    <w:rsid w:val="00CF635D"/>
    <w:rsid w:val="00CF65C5"/>
    <w:rsid w:val="00D039E8"/>
    <w:rsid w:val="00D050E4"/>
    <w:rsid w:val="00D0598F"/>
    <w:rsid w:val="00D06582"/>
    <w:rsid w:val="00D07C42"/>
    <w:rsid w:val="00D10B8D"/>
    <w:rsid w:val="00D16054"/>
    <w:rsid w:val="00D16ED3"/>
    <w:rsid w:val="00D21323"/>
    <w:rsid w:val="00D24309"/>
    <w:rsid w:val="00D2572F"/>
    <w:rsid w:val="00D319BE"/>
    <w:rsid w:val="00D31DB2"/>
    <w:rsid w:val="00D342D7"/>
    <w:rsid w:val="00D402E0"/>
    <w:rsid w:val="00D40809"/>
    <w:rsid w:val="00D42DDB"/>
    <w:rsid w:val="00D434D2"/>
    <w:rsid w:val="00D44C25"/>
    <w:rsid w:val="00D45E1A"/>
    <w:rsid w:val="00D45FCC"/>
    <w:rsid w:val="00D473DA"/>
    <w:rsid w:val="00D47761"/>
    <w:rsid w:val="00D50471"/>
    <w:rsid w:val="00D5506B"/>
    <w:rsid w:val="00D55938"/>
    <w:rsid w:val="00D56342"/>
    <w:rsid w:val="00D56EA3"/>
    <w:rsid w:val="00D57779"/>
    <w:rsid w:val="00D60E92"/>
    <w:rsid w:val="00D62BB8"/>
    <w:rsid w:val="00D64C8D"/>
    <w:rsid w:val="00D655F2"/>
    <w:rsid w:val="00D66E74"/>
    <w:rsid w:val="00D67B0B"/>
    <w:rsid w:val="00D80E0F"/>
    <w:rsid w:val="00D81EB7"/>
    <w:rsid w:val="00D82611"/>
    <w:rsid w:val="00D8290E"/>
    <w:rsid w:val="00D855E0"/>
    <w:rsid w:val="00D90591"/>
    <w:rsid w:val="00D92BE2"/>
    <w:rsid w:val="00D9332E"/>
    <w:rsid w:val="00D93424"/>
    <w:rsid w:val="00D953BD"/>
    <w:rsid w:val="00D9559D"/>
    <w:rsid w:val="00DA05FC"/>
    <w:rsid w:val="00DA22C2"/>
    <w:rsid w:val="00DA3672"/>
    <w:rsid w:val="00DA61F3"/>
    <w:rsid w:val="00DA7916"/>
    <w:rsid w:val="00DA7A30"/>
    <w:rsid w:val="00DB0B23"/>
    <w:rsid w:val="00DB537F"/>
    <w:rsid w:val="00DC05E1"/>
    <w:rsid w:val="00DC3584"/>
    <w:rsid w:val="00DC7BA8"/>
    <w:rsid w:val="00DD157D"/>
    <w:rsid w:val="00DD19FF"/>
    <w:rsid w:val="00DD2B02"/>
    <w:rsid w:val="00DD395B"/>
    <w:rsid w:val="00DD3B7F"/>
    <w:rsid w:val="00DD4115"/>
    <w:rsid w:val="00DD5042"/>
    <w:rsid w:val="00DD6ADE"/>
    <w:rsid w:val="00DD7AC7"/>
    <w:rsid w:val="00DD7AFB"/>
    <w:rsid w:val="00DE0635"/>
    <w:rsid w:val="00DE142E"/>
    <w:rsid w:val="00DE18FF"/>
    <w:rsid w:val="00DE2C33"/>
    <w:rsid w:val="00DE4479"/>
    <w:rsid w:val="00DE5CC2"/>
    <w:rsid w:val="00DF00DE"/>
    <w:rsid w:val="00DF2531"/>
    <w:rsid w:val="00DF7190"/>
    <w:rsid w:val="00E00239"/>
    <w:rsid w:val="00E01A0B"/>
    <w:rsid w:val="00E01C1B"/>
    <w:rsid w:val="00E04C2A"/>
    <w:rsid w:val="00E171EB"/>
    <w:rsid w:val="00E221ED"/>
    <w:rsid w:val="00E2414E"/>
    <w:rsid w:val="00E25467"/>
    <w:rsid w:val="00E320E9"/>
    <w:rsid w:val="00E32D84"/>
    <w:rsid w:val="00E3368B"/>
    <w:rsid w:val="00E33883"/>
    <w:rsid w:val="00E33B78"/>
    <w:rsid w:val="00E35508"/>
    <w:rsid w:val="00E35E7B"/>
    <w:rsid w:val="00E40FA3"/>
    <w:rsid w:val="00E4184E"/>
    <w:rsid w:val="00E41AAD"/>
    <w:rsid w:val="00E44687"/>
    <w:rsid w:val="00E44F64"/>
    <w:rsid w:val="00E457AF"/>
    <w:rsid w:val="00E462F4"/>
    <w:rsid w:val="00E4695F"/>
    <w:rsid w:val="00E46D85"/>
    <w:rsid w:val="00E478CC"/>
    <w:rsid w:val="00E47BA8"/>
    <w:rsid w:val="00E545F3"/>
    <w:rsid w:val="00E5461A"/>
    <w:rsid w:val="00E54E64"/>
    <w:rsid w:val="00E55749"/>
    <w:rsid w:val="00E557FF"/>
    <w:rsid w:val="00E55840"/>
    <w:rsid w:val="00E5713A"/>
    <w:rsid w:val="00E57303"/>
    <w:rsid w:val="00E57A69"/>
    <w:rsid w:val="00E57BA8"/>
    <w:rsid w:val="00E61058"/>
    <w:rsid w:val="00E62806"/>
    <w:rsid w:val="00E63FCD"/>
    <w:rsid w:val="00E671F2"/>
    <w:rsid w:val="00E730C0"/>
    <w:rsid w:val="00E73346"/>
    <w:rsid w:val="00E828A8"/>
    <w:rsid w:val="00E8376F"/>
    <w:rsid w:val="00E85746"/>
    <w:rsid w:val="00E861C5"/>
    <w:rsid w:val="00E8760F"/>
    <w:rsid w:val="00E87BE4"/>
    <w:rsid w:val="00E91F80"/>
    <w:rsid w:val="00E92F6C"/>
    <w:rsid w:val="00E94701"/>
    <w:rsid w:val="00E955B5"/>
    <w:rsid w:val="00E97AD7"/>
    <w:rsid w:val="00EA1E4F"/>
    <w:rsid w:val="00EA3B8C"/>
    <w:rsid w:val="00EA3D90"/>
    <w:rsid w:val="00EA493A"/>
    <w:rsid w:val="00EB0031"/>
    <w:rsid w:val="00EB0184"/>
    <w:rsid w:val="00EB1FED"/>
    <w:rsid w:val="00EB64BC"/>
    <w:rsid w:val="00EC03FC"/>
    <w:rsid w:val="00EC04F0"/>
    <w:rsid w:val="00EC34DD"/>
    <w:rsid w:val="00EC66E4"/>
    <w:rsid w:val="00ED024C"/>
    <w:rsid w:val="00ED03D7"/>
    <w:rsid w:val="00ED0BE2"/>
    <w:rsid w:val="00EE130F"/>
    <w:rsid w:val="00EE3CE4"/>
    <w:rsid w:val="00EE4171"/>
    <w:rsid w:val="00EE5143"/>
    <w:rsid w:val="00EE6186"/>
    <w:rsid w:val="00EE785A"/>
    <w:rsid w:val="00EE7FF2"/>
    <w:rsid w:val="00EF275C"/>
    <w:rsid w:val="00EF35C2"/>
    <w:rsid w:val="00EF53D0"/>
    <w:rsid w:val="00F00C5D"/>
    <w:rsid w:val="00F02545"/>
    <w:rsid w:val="00F02625"/>
    <w:rsid w:val="00F02661"/>
    <w:rsid w:val="00F02DE9"/>
    <w:rsid w:val="00F0492A"/>
    <w:rsid w:val="00F04C27"/>
    <w:rsid w:val="00F068C9"/>
    <w:rsid w:val="00F06E45"/>
    <w:rsid w:val="00F076AC"/>
    <w:rsid w:val="00F10785"/>
    <w:rsid w:val="00F125D4"/>
    <w:rsid w:val="00F1372A"/>
    <w:rsid w:val="00F1388B"/>
    <w:rsid w:val="00F2193D"/>
    <w:rsid w:val="00F22BDA"/>
    <w:rsid w:val="00F23428"/>
    <w:rsid w:val="00F2365C"/>
    <w:rsid w:val="00F239A3"/>
    <w:rsid w:val="00F2428E"/>
    <w:rsid w:val="00F25226"/>
    <w:rsid w:val="00F30C99"/>
    <w:rsid w:val="00F33590"/>
    <w:rsid w:val="00F34564"/>
    <w:rsid w:val="00F34C04"/>
    <w:rsid w:val="00F364A5"/>
    <w:rsid w:val="00F36E2B"/>
    <w:rsid w:val="00F40A01"/>
    <w:rsid w:val="00F414DA"/>
    <w:rsid w:val="00F4169F"/>
    <w:rsid w:val="00F50876"/>
    <w:rsid w:val="00F50C61"/>
    <w:rsid w:val="00F534A9"/>
    <w:rsid w:val="00F53ACF"/>
    <w:rsid w:val="00F547D3"/>
    <w:rsid w:val="00F60D04"/>
    <w:rsid w:val="00F649C5"/>
    <w:rsid w:val="00F6536D"/>
    <w:rsid w:val="00F66B3D"/>
    <w:rsid w:val="00F67674"/>
    <w:rsid w:val="00F677FD"/>
    <w:rsid w:val="00F70B9A"/>
    <w:rsid w:val="00F71E1D"/>
    <w:rsid w:val="00F74ABB"/>
    <w:rsid w:val="00F7610F"/>
    <w:rsid w:val="00F76693"/>
    <w:rsid w:val="00F8146C"/>
    <w:rsid w:val="00F827EA"/>
    <w:rsid w:val="00F83A89"/>
    <w:rsid w:val="00F83D19"/>
    <w:rsid w:val="00F844CE"/>
    <w:rsid w:val="00F850CC"/>
    <w:rsid w:val="00F85AFF"/>
    <w:rsid w:val="00F87921"/>
    <w:rsid w:val="00F87DE9"/>
    <w:rsid w:val="00F87F2F"/>
    <w:rsid w:val="00F9702B"/>
    <w:rsid w:val="00FA19B3"/>
    <w:rsid w:val="00FA202E"/>
    <w:rsid w:val="00FA7049"/>
    <w:rsid w:val="00FA7997"/>
    <w:rsid w:val="00FB12DD"/>
    <w:rsid w:val="00FB5DD6"/>
    <w:rsid w:val="00FB6E05"/>
    <w:rsid w:val="00FB7318"/>
    <w:rsid w:val="00FC0007"/>
    <w:rsid w:val="00FC1713"/>
    <w:rsid w:val="00FC3B6B"/>
    <w:rsid w:val="00FC3FE4"/>
    <w:rsid w:val="00FC6FD6"/>
    <w:rsid w:val="00FC72A6"/>
    <w:rsid w:val="00FD278F"/>
    <w:rsid w:val="00FD37CB"/>
    <w:rsid w:val="00FD700C"/>
    <w:rsid w:val="00FE156E"/>
    <w:rsid w:val="00FE1AAD"/>
    <w:rsid w:val="00FE22B8"/>
    <w:rsid w:val="00FE4CFC"/>
    <w:rsid w:val="00FE7080"/>
    <w:rsid w:val="00FF1015"/>
    <w:rsid w:val="00FF4EF9"/>
    <w:rsid w:val="00FF6654"/>
    <w:rsid w:val="00FF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ind w:firstLine="720"/>
      <w:jc w:val="both"/>
    </w:pPr>
    <w:rPr>
      <w:rFonts w:ascii="Tms Rmn" w:hAnsi="Tms Rmn"/>
      <w:sz w:val="28"/>
    </w:rPr>
  </w:style>
  <w:style w:type="paragraph" w:styleId="1">
    <w:name w:val="heading 1"/>
    <w:basedOn w:val="a"/>
    <w:link w:val="10"/>
    <w:uiPriority w:val="9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9"/>
    <w:qFormat/>
    <w:rsid w:val="00B057BC"/>
    <w:pPr>
      <w:keepNext/>
      <w:keepLines/>
      <w:spacing w:before="40"/>
      <w:outlineLvl w:val="3"/>
    </w:pPr>
    <w:rPr>
      <w:rFonts w:ascii="Calibri Light" w:hAnsi="Calibri Light"/>
      <w:i/>
      <w:iCs/>
      <w:color w:val="2E74B5"/>
    </w:rPr>
  </w:style>
  <w:style w:type="paragraph" w:styleId="5">
    <w:name w:val="heading 5"/>
    <w:basedOn w:val="a"/>
    <w:next w:val="a"/>
    <w:link w:val="50"/>
    <w:uiPriority w:val="99"/>
    <w:qFormat/>
    <w:rsid w:val="00B057BC"/>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45F3"/>
    <w:rPr>
      <w:rFonts w:ascii="Times New Roman" w:hAnsi="Times New Roman" w:cs="Times New Roman"/>
      <w:b/>
      <w:bCs/>
      <w:kern w:val="36"/>
      <w:sz w:val="48"/>
      <w:szCs w:val="48"/>
      <w:shd w:val="clear" w:color="auto" w:fill="E0EBFB"/>
      <w:lang w:eastAsia="ru-RU"/>
    </w:rPr>
  </w:style>
  <w:style w:type="character" w:customStyle="1" w:styleId="40">
    <w:name w:val="Заголовок 4 Знак"/>
    <w:link w:val="4"/>
    <w:uiPriority w:val="99"/>
    <w:semiHidden/>
    <w:locked/>
    <w:rsid w:val="00B057BC"/>
    <w:rPr>
      <w:rFonts w:ascii="Calibri Light" w:hAnsi="Calibri Light" w:cs="Times New Roman"/>
      <w:i/>
      <w:iCs/>
      <w:color w:val="2E74B5"/>
      <w:sz w:val="20"/>
      <w:szCs w:val="20"/>
      <w:lang w:eastAsia="ru-RU"/>
    </w:rPr>
  </w:style>
  <w:style w:type="character" w:customStyle="1" w:styleId="50">
    <w:name w:val="Заголовок 5 Знак"/>
    <w:link w:val="5"/>
    <w:uiPriority w:val="99"/>
    <w:semiHidden/>
    <w:locked/>
    <w:rsid w:val="00B057BC"/>
    <w:rPr>
      <w:rFonts w:ascii="Calibri Light" w:hAnsi="Calibri Light" w:cs="Times New Roman"/>
      <w:color w:val="2E74B5"/>
      <w:sz w:val="20"/>
      <w:szCs w:val="20"/>
      <w:lang w:eastAsia="ru-RU"/>
    </w:rPr>
  </w:style>
  <w:style w:type="table" w:styleId="a3">
    <w:name w:val="Table Grid"/>
    <w:basedOn w:val="a1"/>
    <w:uiPriority w:val="99"/>
    <w:rsid w:val="00E5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pPr>
    <w:rPr>
      <w:rFonts w:ascii="Times New Roman" w:hAnsi="Times New Roman"/>
      <w:sz w:val="28"/>
      <w:szCs w:val="28"/>
    </w:rPr>
  </w:style>
  <w:style w:type="paragraph" w:customStyle="1" w:styleId="ConsPlusNonformat">
    <w:name w:val="ConsPlusNonformat"/>
    <w:uiPriority w:val="99"/>
    <w:rsid w:val="00E545F3"/>
    <w:pPr>
      <w:widowControl w:val="0"/>
      <w:autoSpaceDE w:val="0"/>
      <w:autoSpaceDN w:val="0"/>
      <w:adjustRightInd w:val="0"/>
    </w:pPr>
    <w:rPr>
      <w:rFonts w:ascii="Courier New" w:hAnsi="Courier New" w:cs="Courier New"/>
    </w:rPr>
  </w:style>
  <w:style w:type="character" w:styleId="a4">
    <w:name w:val="Hyperlink"/>
    <w:uiPriority w:val="99"/>
    <w:rsid w:val="006E108A"/>
    <w:rPr>
      <w:rFonts w:cs="Times New Roman"/>
      <w:color w:val="0000FF"/>
      <w:u w:val="single"/>
    </w:rPr>
  </w:style>
  <w:style w:type="paragraph" w:styleId="a5">
    <w:name w:val="Normal (Web)"/>
    <w:basedOn w:val="a"/>
    <w:uiPriority w:val="99"/>
    <w:semiHidden/>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7307D3"/>
    <w:pPr>
      <w:ind w:left="720"/>
      <w:contextualSpacing/>
    </w:pPr>
  </w:style>
  <w:style w:type="paragraph" w:styleId="a7">
    <w:name w:val="header"/>
    <w:basedOn w:val="a"/>
    <w:link w:val="a8"/>
    <w:uiPriority w:val="99"/>
    <w:rsid w:val="002713F3"/>
    <w:pPr>
      <w:tabs>
        <w:tab w:val="center" w:pos="4677"/>
        <w:tab w:val="right" w:pos="9355"/>
      </w:tabs>
    </w:pPr>
  </w:style>
  <w:style w:type="character" w:customStyle="1" w:styleId="a8">
    <w:name w:val="Верхний колонтитул Знак"/>
    <w:link w:val="a7"/>
    <w:uiPriority w:val="99"/>
    <w:locked/>
    <w:rsid w:val="002713F3"/>
    <w:rPr>
      <w:rFonts w:ascii="Tms Rmn" w:hAnsi="Tms Rmn" w:cs="Times New Roman"/>
      <w:sz w:val="20"/>
      <w:szCs w:val="20"/>
      <w:lang w:eastAsia="ru-RU"/>
    </w:rPr>
  </w:style>
  <w:style w:type="paragraph" w:styleId="a9">
    <w:name w:val="footer"/>
    <w:basedOn w:val="a"/>
    <w:link w:val="aa"/>
    <w:uiPriority w:val="99"/>
    <w:rsid w:val="002713F3"/>
    <w:pPr>
      <w:tabs>
        <w:tab w:val="center" w:pos="4677"/>
        <w:tab w:val="right" w:pos="9355"/>
      </w:tabs>
    </w:pPr>
  </w:style>
  <w:style w:type="character" w:customStyle="1" w:styleId="aa">
    <w:name w:val="Нижний колонтитул Знак"/>
    <w:link w:val="a9"/>
    <w:uiPriority w:val="99"/>
    <w:locked/>
    <w:rsid w:val="002713F3"/>
    <w:rPr>
      <w:rFonts w:ascii="Tms Rmn" w:hAnsi="Tms Rmn" w:cs="Times New Roman"/>
      <w:sz w:val="20"/>
      <w:szCs w:val="20"/>
      <w:lang w:eastAsia="ru-RU"/>
    </w:rPr>
  </w:style>
  <w:style w:type="paragraph" w:styleId="HTML">
    <w:name w:val="HTML Preformatted"/>
    <w:basedOn w:val="a"/>
    <w:link w:val="HTML0"/>
    <w:uiPriority w:val="99"/>
    <w:semiHidden/>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link w:val="HTML"/>
    <w:uiPriority w:val="99"/>
    <w:semiHidden/>
    <w:locked/>
    <w:rsid w:val="00DE4479"/>
    <w:rPr>
      <w:rFonts w:ascii="Courier New" w:hAnsi="Courier New" w:cs="Courier New"/>
      <w:sz w:val="20"/>
      <w:szCs w:val="20"/>
      <w:lang w:eastAsia="ko-KR"/>
    </w:rPr>
  </w:style>
  <w:style w:type="character" w:customStyle="1" w:styleId="blk">
    <w:name w:val="blk"/>
    <w:uiPriority w:val="99"/>
    <w:rsid w:val="00DE4479"/>
    <w:rPr>
      <w:rFonts w:cs="Times New Roman"/>
    </w:rPr>
  </w:style>
  <w:style w:type="character" w:styleId="ab">
    <w:name w:val="Placeholder Text"/>
    <w:uiPriority w:val="99"/>
    <w:semiHidden/>
    <w:rsid w:val="00DE4479"/>
    <w:rPr>
      <w:rFonts w:cs="Times New Roman"/>
      <w:color w:val="808080"/>
    </w:rPr>
  </w:style>
  <w:style w:type="paragraph" w:styleId="ac">
    <w:name w:val="Balloon Text"/>
    <w:basedOn w:val="a"/>
    <w:link w:val="ad"/>
    <w:uiPriority w:val="99"/>
    <w:semiHidden/>
    <w:rsid w:val="00DE4479"/>
    <w:rPr>
      <w:rFonts w:ascii="Tahoma" w:hAnsi="Tahoma" w:cs="Tahoma"/>
      <w:sz w:val="16"/>
      <w:szCs w:val="16"/>
    </w:rPr>
  </w:style>
  <w:style w:type="character" w:customStyle="1" w:styleId="ad">
    <w:name w:val="Текст выноски Знак"/>
    <w:link w:val="ac"/>
    <w:uiPriority w:val="99"/>
    <w:semiHidden/>
    <w:locked/>
    <w:rsid w:val="00DE4479"/>
    <w:rPr>
      <w:rFonts w:ascii="Tahoma" w:hAnsi="Tahoma" w:cs="Tahoma"/>
      <w:sz w:val="16"/>
      <w:szCs w:val="16"/>
      <w:lang w:eastAsia="ru-RU"/>
    </w:rPr>
  </w:style>
  <w:style w:type="character" w:customStyle="1" w:styleId="r">
    <w:name w:val="r"/>
    <w:uiPriority w:val="99"/>
    <w:rsid w:val="006050A8"/>
    <w:rPr>
      <w:rFonts w:cs="Times New Roman"/>
    </w:rPr>
  </w:style>
  <w:style w:type="paragraph" w:customStyle="1" w:styleId="ConsNormal">
    <w:name w:val="ConsNormal"/>
    <w:uiPriority w:val="99"/>
    <w:rsid w:val="00B057BC"/>
    <w:pPr>
      <w:widowControl w:val="0"/>
      <w:suppressAutoHyphens/>
      <w:autoSpaceDE w:val="0"/>
      <w:ind w:firstLine="720"/>
    </w:pPr>
    <w:rPr>
      <w:rFonts w:ascii="Arial" w:hAnsi="Arial" w:cs="Arial"/>
      <w:lang w:eastAsia="ar-SA"/>
    </w:rPr>
  </w:style>
  <w:style w:type="character" w:styleId="ae">
    <w:name w:val="Strong"/>
    <w:uiPriority w:val="99"/>
    <w:qFormat/>
    <w:rsid w:val="00A532AF"/>
    <w:rPr>
      <w:rFonts w:cs="Times New Roman"/>
      <w:b/>
      <w:bCs/>
    </w:rPr>
  </w:style>
  <w:style w:type="character" w:customStyle="1" w:styleId="apple-converted-space">
    <w:name w:val="apple-converted-space"/>
    <w:uiPriority w:val="99"/>
    <w:rsid w:val="00A532AF"/>
    <w:rPr>
      <w:rFonts w:cs="Times New Roman"/>
    </w:rPr>
  </w:style>
  <w:style w:type="character" w:styleId="af">
    <w:name w:val="annotation reference"/>
    <w:uiPriority w:val="99"/>
    <w:semiHidden/>
    <w:rsid w:val="0063475A"/>
    <w:rPr>
      <w:rFonts w:cs="Times New Roman"/>
      <w:sz w:val="16"/>
      <w:szCs w:val="16"/>
    </w:rPr>
  </w:style>
  <w:style w:type="paragraph" w:styleId="af0">
    <w:name w:val="annotation text"/>
    <w:basedOn w:val="a"/>
    <w:link w:val="af1"/>
    <w:uiPriority w:val="99"/>
    <w:semiHidden/>
    <w:rsid w:val="0063475A"/>
    <w:rPr>
      <w:sz w:val="20"/>
    </w:rPr>
  </w:style>
  <w:style w:type="character" w:customStyle="1" w:styleId="af1">
    <w:name w:val="Текст примечания Знак"/>
    <w:link w:val="af0"/>
    <w:uiPriority w:val="99"/>
    <w:semiHidden/>
    <w:locked/>
    <w:rsid w:val="0063475A"/>
    <w:rPr>
      <w:rFonts w:ascii="Tms Rmn" w:hAnsi="Tms Rmn" w:cs="Times New Roman"/>
      <w:sz w:val="20"/>
      <w:szCs w:val="20"/>
      <w:lang w:eastAsia="ru-RU"/>
    </w:rPr>
  </w:style>
  <w:style w:type="paragraph" w:styleId="af2">
    <w:name w:val="annotation subject"/>
    <w:basedOn w:val="af0"/>
    <w:next w:val="af0"/>
    <w:link w:val="af3"/>
    <w:uiPriority w:val="99"/>
    <w:semiHidden/>
    <w:rsid w:val="0063475A"/>
    <w:rPr>
      <w:b/>
      <w:bCs/>
    </w:rPr>
  </w:style>
  <w:style w:type="character" w:customStyle="1" w:styleId="af3">
    <w:name w:val="Тема примечания Знак"/>
    <w:link w:val="af2"/>
    <w:uiPriority w:val="99"/>
    <w:semiHidden/>
    <w:locked/>
    <w:rsid w:val="0063475A"/>
    <w:rPr>
      <w:rFonts w:ascii="Tms Rmn" w:hAnsi="Tms Rmn" w:cs="Times New Roman"/>
      <w:b/>
      <w:bCs/>
      <w:sz w:val="20"/>
      <w:szCs w:val="20"/>
      <w:lang w:eastAsia="ru-RU"/>
    </w:rPr>
  </w:style>
  <w:style w:type="paragraph" w:styleId="af4">
    <w:name w:val="Revision"/>
    <w:hidden/>
    <w:uiPriority w:val="99"/>
    <w:semiHidden/>
    <w:rsid w:val="00870447"/>
    <w:rPr>
      <w:rFonts w:ascii="Tms Rmn" w:hAnsi="Tms Rmn"/>
      <w:sz w:val="28"/>
    </w:rPr>
  </w:style>
  <w:style w:type="paragraph" w:styleId="af5">
    <w:name w:val="footnote text"/>
    <w:basedOn w:val="a"/>
    <w:link w:val="af6"/>
    <w:uiPriority w:val="99"/>
    <w:semiHidden/>
    <w:rsid w:val="00DD395B"/>
    <w:rPr>
      <w:sz w:val="20"/>
    </w:rPr>
  </w:style>
  <w:style w:type="character" w:customStyle="1" w:styleId="af6">
    <w:name w:val="Текст сноски Знак"/>
    <w:link w:val="af5"/>
    <w:uiPriority w:val="99"/>
    <w:semiHidden/>
    <w:locked/>
    <w:rsid w:val="00DD395B"/>
    <w:rPr>
      <w:rFonts w:ascii="Tms Rmn" w:hAnsi="Tms Rmn" w:cs="Times New Roman"/>
      <w:sz w:val="20"/>
      <w:szCs w:val="20"/>
      <w:lang w:eastAsia="ru-RU"/>
    </w:rPr>
  </w:style>
  <w:style w:type="character" w:styleId="af7">
    <w:name w:val="footnote reference"/>
    <w:uiPriority w:val="99"/>
    <w:semiHidden/>
    <w:rsid w:val="00DD395B"/>
    <w:rPr>
      <w:rFonts w:cs="Times New Roman"/>
      <w:vertAlign w:val="superscript"/>
    </w:rPr>
  </w:style>
  <w:style w:type="paragraph" w:customStyle="1" w:styleId="11">
    <w:name w:val="Без интервала1"/>
    <w:uiPriority w:val="99"/>
    <w:rsid w:val="003E6F8C"/>
    <w:rPr>
      <w:rFonts w:ascii="Times New Roman" w:hAnsi="Times New Roman"/>
      <w:sz w:val="24"/>
      <w:szCs w:val="24"/>
    </w:rPr>
  </w:style>
  <w:style w:type="character" w:customStyle="1" w:styleId="2">
    <w:name w:val="Знак Знак2"/>
    <w:uiPriority w:val="99"/>
    <w:semiHidden/>
    <w:locked/>
    <w:rsid w:val="00A9281A"/>
    <w:rPr>
      <w:rFonts w:ascii="Courier New" w:hAnsi="Courier New"/>
      <w:lang w:val="ru-RU" w:eastAsia="ar-SA" w:bidi="ar-SA"/>
    </w:rPr>
  </w:style>
  <w:style w:type="paragraph" w:styleId="af8">
    <w:name w:val="Plain Text"/>
    <w:basedOn w:val="a"/>
    <w:link w:val="af9"/>
    <w:uiPriority w:val="99"/>
    <w:rsid w:val="00A9281A"/>
    <w:pPr>
      <w:ind w:firstLine="0"/>
      <w:jc w:val="left"/>
    </w:pPr>
    <w:rPr>
      <w:rFonts w:ascii="Courier New" w:hAnsi="Courier New"/>
      <w:sz w:val="20"/>
    </w:rPr>
  </w:style>
  <w:style w:type="character" w:customStyle="1" w:styleId="PlainTextChar">
    <w:name w:val="Plain Text Char"/>
    <w:uiPriority w:val="99"/>
    <w:semiHidden/>
    <w:locked/>
    <w:rsid w:val="00C02F36"/>
    <w:rPr>
      <w:rFonts w:ascii="Courier New" w:hAnsi="Courier New" w:cs="Courier New"/>
      <w:sz w:val="20"/>
      <w:szCs w:val="20"/>
    </w:rPr>
  </w:style>
  <w:style w:type="character" w:customStyle="1" w:styleId="af9">
    <w:name w:val="Текст Знак"/>
    <w:link w:val="af8"/>
    <w:uiPriority w:val="99"/>
    <w:locked/>
    <w:rsid w:val="00A9281A"/>
    <w:rPr>
      <w:rFonts w:ascii="Courier New" w:hAnsi="Courier New"/>
      <w:lang w:val="ru-RU" w:eastAsia="ru-RU"/>
    </w:rPr>
  </w:style>
  <w:style w:type="character" w:customStyle="1" w:styleId="afa">
    <w:name w:val="Цветовое выделение"/>
    <w:uiPriority w:val="99"/>
    <w:rsid w:val="001403FD"/>
    <w:rPr>
      <w:b/>
      <w:color w:val="26282F"/>
    </w:rPr>
  </w:style>
  <w:style w:type="character" w:customStyle="1" w:styleId="afb">
    <w:name w:val="Гипертекстовая ссылка"/>
    <w:uiPriority w:val="99"/>
    <w:rsid w:val="001403FD"/>
    <w:rPr>
      <w:rFonts w:cs="Times New Roman"/>
      <w:b/>
      <w:color w:val="106BBE"/>
    </w:rPr>
  </w:style>
  <w:style w:type="paragraph" w:customStyle="1" w:styleId="afc">
    <w:name w:val="Комментарий"/>
    <w:basedOn w:val="a"/>
    <w:next w:val="a"/>
    <w:uiPriority w:val="99"/>
    <w:rsid w:val="00E5713A"/>
    <w:pPr>
      <w:autoSpaceDE w:val="0"/>
      <w:autoSpaceDN w:val="0"/>
      <w:adjustRightInd w:val="0"/>
      <w:spacing w:before="75"/>
      <w:ind w:left="170" w:firstLine="0"/>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E571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35780">
      <w:marLeft w:val="0"/>
      <w:marRight w:val="0"/>
      <w:marTop w:val="0"/>
      <w:marBottom w:val="0"/>
      <w:divBdr>
        <w:top w:val="none" w:sz="0" w:space="0" w:color="auto"/>
        <w:left w:val="none" w:sz="0" w:space="0" w:color="auto"/>
        <w:bottom w:val="none" w:sz="0" w:space="0" w:color="auto"/>
        <w:right w:val="none" w:sz="0" w:space="0" w:color="auto"/>
      </w:divBdr>
    </w:div>
    <w:div w:id="1289235781">
      <w:marLeft w:val="0"/>
      <w:marRight w:val="0"/>
      <w:marTop w:val="0"/>
      <w:marBottom w:val="0"/>
      <w:divBdr>
        <w:top w:val="none" w:sz="0" w:space="0" w:color="auto"/>
        <w:left w:val="none" w:sz="0" w:space="0" w:color="auto"/>
        <w:bottom w:val="none" w:sz="0" w:space="0" w:color="auto"/>
        <w:right w:val="none" w:sz="0" w:space="0" w:color="auto"/>
      </w:divBdr>
    </w:div>
    <w:div w:id="1289235782">
      <w:marLeft w:val="0"/>
      <w:marRight w:val="0"/>
      <w:marTop w:val="0"/>
      <w:marBottom w:val="0"/>
      <w:divBdr>
        <w:top w:val="none" w:sz="0" w:space="0" w:color="auto"/>
        <w:left w:val="none" w:sz="0" w:space="0" w:color="auto"/>
        <w:bottom w:val="none" w:sz="0" w:space="0" w:color="auto"/>
        <w:right w:val="none" w:sz="0" w:space="0" w:color="auto"/>
      </w:divBdr>
    </w:div>
    <w:div w:id="1289235783">
      <w:marLeft w:val="0"/>
      <w:marRight w:val="0"/>
      <w:marTop w:val="0"/>
      <w:marBottom w:val="0"/>
      <w:divBdr>
        <w:top w:val="none" w:sz="0" w:space="0" w:color="auto"/>
        <w:left w:val="none" w:sz="0" w:space="0" w:color="auto"/>
        <w:bottom w:val="none" w:sz="0" w:space="0" w:color="auto"/>
        <w:right w:val="none" w:sz="0" w:space="0" w:color="auto"/>
      </w:divBdr>
    </w:div>
    <w:div w:id="1289235784">
      <w:marLeft w:val="0"/>
      <w:marRight w:val="0"/>
      <w:marTop w:val="0"/>
      <w:marBottom w:val="0"/>
      <w:divBdr>
        <w:top w:val="none" w:sz="0" w:space="0" w:color="auto"/>
        <w:left w:val="none" w:sz="0" w:space="0" w:color="auto"/>
        <w:bottom w:val="none" w:sz="0" w:space="0" w:color="auto"/>
        <w:right w:val="none" w:sz="0" w:space="0" w:color="auto"/>
      </w:divBdr>
    </w:div>
    <w:div w:id="1289235785">
      <w:marLeft w:val="0"/>
      <w:marRight w:val="0"/>
      <w:marTop w:val="0"/>
      <w:marBottom w:val="0"/>
      <w:divBdr>
        <w:top w:val="none" w:sz="0" w:space="0" w:color="auto"/>
        <w:left w:val="none" w:sz="0" w:space="0" w:color="auto"/>
        <w:bottom w:val="none" w:sz="0" w:space="0" w:color="auto"/>
        <w:right w:val="none" w:sz="0" w:space="0" w:color="auto"/>
      </w:divBdr>
    </w:div>
    <w:div w:id="1289235786">
      <w:marLeft w:val="0"/>
      <w:marRight w:val="0"/>
      <w:marTop w:val="0"/>
      <w:marBottom w:val="0"/>
      <w:divBdr>
        <w:top w:val="none" w:sz="0" w:space="0" w:color="auto"/>
        <w:left w:val="none" w:sz="0" w:space="0" w:color="auto"/>
        <w:bottom w:val="none" w:sz="0" w:space="0" w:color="auto"/>
        <w:right w:val="none" w:sz="0" w:space="0" w:color="auto"/>
      </w:divBdr>
    </w:div>
    <w:div w:id="1289235787">
      <w:marLeft w:val="0"/>
      <w:marRight w:val="0"/>
      <w:marTop w:val="0"/>
      <w:marBottom w:val="0"/>
      <w:divBdr>
        <w:top w:val="none" w:sz="0" w:space="0" w:color="auto"/>
        <w:left w:val="none" w:sz="0" w:space="0" w:color="auto"/>
        <w:bottom w:val="none" w:sz="0" w:space="0" w:color="auto"/>
        <w:right w:val="none" w:sz="0" w:space="0" w:color="auto"/>
      </w:divBdr>
    </w:div>
    <w:div w:id="1289235788">
      <w:marLeft w:val="0"/>
      <w:marRight w:val="0"/>
      <w:marTop w:val="0"/>
      <w:marBottom w:val="0"/>
      <w:divBdr>
        <w:top w:val="none" w:sz="0" w:space="0" w:color="auto"/>
        <w:left w:val="none" w:sz="0" w:space="0" w:color="auto"/>
        <w:bottom w:val="none" w:sz="0" w:space="0" w:color="auto"/>
        <w:right w:val="none" w:sz="0" w:space="0" w:color="auto"/>
      </w:divBdr>
    </w:div>
    <w:div w:id="1289235789">
      <w:marLeft w:val="0"/>
      <w:marRight w:val="0"/>
      <w:marTop w:val="0"/>
      <w:marBottom w:val="0"/>
      <w:divBdr>
        <w:top w:val="none" w:sz="0" w:space="0" w:color="auto"/>
        <w:left w:val="none" w:sz="0" w:space="0" w:color="auto"/>
        <w:bottom w:val="none" w:sz="0" w:space="0" w:color="auto"/>
        <w:right w:val="none" w:sz="0" w:space="0" w:color="auto"/>
      </w:divBdr>
    </w:div>
    <w:div w:id="1289235790">
      <w:marLeft w:val="0"/>
      <w:marRight w:val="0"/>
      <w:marTop w:val="0"/>
      <w:marBottom w:val="0"/>
      <w:divBdr>
        <w:top w:val="none" w:sz="0" w:space="0" w:color="auto"/>
        <w:left w:val="none" w:sz="0" w:space="0" w:color="auto"/>
        <w:bottom w:val="none" w:sz="0" w:space="0" w:color="auto"/>
        <w:right w:val="none" w:sz="0" w:space="0" w:color="auto"/>
      </w:divBdr>
    </w:div>
    <w:div w:id="1289235791">
      <w:marLeft w:val="0"/>
      <w:marRight w:val="0"/>
      <w:marTop w:val="0"/>
      <w:marBottom w:val="0"/>
      <w:divBdr>
        <w:top w:val="none" w:sz="0" w:space="0" w:color="auto"/>
        <w:left w:val="none" w:sz="0" w:space="0" w:color="auto"/>
        <w:bottom w:val="none" w:sz="0" w:space="0" w:color="auto"/>
        <w:right w:val="none" w:sz="0" w:space="0" w:color="auto"/>
      </w:divBdr>
    </w:div>
    <w:div w:id="1289235792">
      <w:marLeft w:val="0"/>
      <w:marRight w:val="0"/>
      <w:marTop w:val="0"/>
      <w:marBottom w:val="0"/>
      <w:divBdr>
        <w:top w:val="none" w:sz="0" w:space="0" w:color="auto"/>
        <w:left w:val="none" w:sz="0" w:space="0" w:color="auto"/>
        <w:bottom w:val="none" w:sz="0" w:space="0" w:color="auto"/>
        <w:right w:val="none" w:sz="0" w:space="0" w:color="auto"/>
      </w:divBdr>
    </w:div>
    <w:div w:id="1289235793">
      <w:marLeft w:val="0"/>
      <w:marRight w:val="0"/>
      <w:marTop w:val="0"/>
      <w:marBottom w:val="0"/>
      <w:divBdr>
        <w:top w:val="none" w:sz="0" w:space="0" w:color="auto"/>
        <w:left w:val="none" w:sz="0" w:space="0" w:color="auto"/>
        <w:bottom w:val="none" w:sz="0" w:space="0" w:color="auto"/>
        <w:right w:val="none" w:sz="0" w:space="0" w:color="auto"/>
      </w:divBdr>
    </w:div>
    <w:div w:id="1289235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6272.0" TargetMode="External"/><Relationship Id="rId18" Type="http://schemas.openxmlformats.org/officeDocument/2006/relationships/hyperlink" Target="garantF1://10064072.18503" TargetMode="External"/><Relationship Id="rId3" Type="http://schemas.openxmlformats.org/officeDocument/2006/relationships/styles" Target="styles.xml"/><Relationship Id="rId21" Type="http://schemas.openxmlformats.org/officeDocument/2006/relationships/hyperlink" Target="garantF1://25852586.56" TargetMode="External"/><Relationship Id="rId7" Type="http://schemas.openxmlformats.org/officeDocument/2006/relationships/footnotes" Target="footnotes.xml"/><Relationship Id="rId12" Type="http://schemas.openxmlformats.org/officeDocument/2006/relationships/hyperlink" Target="garantF1://12086272.1000" TargetMode="External"/><Relationship Id="rId17" Type="http://schemas.openxmlformats.org/officeDocument/2006/relationships/hyperlink" Target="garantF1://12045029.0" TargetMode="External"/><Relationship Id="rId2" Type="http://schemas.openxmlformats.org/officeDocument/2006/relationships/numbering" Target="numbering.xml"/><Relationship Id="rId16" Type="http://schemas.openxmlformats.org/officeDocument/2006/relationships/hyperlink" Target="garantF1://12086272.0" TargetMode="External"/><Relationship Id="rId20" Type="http://schemas.openxmlformats.org/officeDocument/2006/relationships/hyperlink" Target="garantF1://2591011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mo@rambler.ru" TargetMode="External"/><Relationship Id="rId5" Type="http://schemas.openxmlformats.org/officeDocument/2006/relationships/settings" Target="settings.xml"/><Relationship Id="rId15" Type="http://schemas.openxmlformats.org/officeDocument/2006/relationships/hyperlink" Target="garantF1://12024624.0" TargetMode="External"/><Relationship Id="rId23" Type="http://schemas.openxmlformats.org/officeDocument/2006/relationships/theme" Target="theme/theme1.xml"/><Relationship Id="rId10" Type="http://schemas.openxmlformats.org/officeDocument/2006/relationships/hyperlink" Target="mailto:srmo@rambler.ru" TargetMode="External"/><Relationship Id="rId19" Type="http://schemas.openxmlformats.org/officeDocument/2006/relationships/hyperlink" Target="garantF1://1208452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3825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0B83-B130-4B90-A23A-EEC135E8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13</Pages>
  <Words>4342</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Рим</dc:creator>
  <cp:keywords/>
  <dc:description/>
  <cp:lastModifiedBy>DNA7 X86</cp:lastModifiedBy>
  <cp:revision>245</cp:revision>
  <cp:lastPrinted>2014-07-08T00:47:00Z</cp:lastPrinted>
  <dcterms:created xsi:type="dcterms:W3CDTF">2014-07-02T04:59:00Z</dcterms:created>
  <dcterms:modified xsi:type="dcterms:W3CDTF">2015-07-22T21:54:00Z</dcterms:modified>
</cp:coreProperties>
</file>