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77" w:rsidRPr="003E6077" w:rsidRDefault="003E6077" w:rsidP="003E6077">
      <w:pPr>
        <w:suppressAutoHyphens/>
        <w:jc w:val="center"/>
        <w:rPr>
          <w:rFonts w:ascii="Calibri" w:hAnsi="Calibri" w:cs="Calibri"/>
          <w:sz w:val="22"/>
          <w:szCs w:val="22"/>
          <w:lang w:eastAsia="ar-SA"/>
        </w:rPr>
      </w:pPr>
      <w:r w:rsidRPr="003E6077">
        <w:rPr>
          <w:rFonts w:ascii="Calibri" w:hAnsi="Calibri" w:cs="Calibri"/>
          <w:noProof/>
          <w:sz w:val="22"/>
          <w:szCs w:val="22"/>
          <w:lang w:eastAsia="ar-SA"/>
        </w:rPr>
        <w:drawing>
          <wp:inline distT="0" distB="0" distL="0" distR="0" wp14:anchorId="49924E8F" wp14:editId="0CDCA09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E6077" w:rsidRPr="003E6077" w:rsidRDefault="003E6077" w:rsidP="003E6077">
      <w:pPr>
        <w:suppressAutoHyphens/>
        <w:jc w:val="center"/>
        <w:rPr>
          <w:sz w:val="28"/>
          <w:szCs w:val="28"/>
          <w:lang w:eastAsia="ar-SA"/>
        </w:rPr>
      </w:pPr>
      <w:r w:rsidRPr="003E6077">
        <w:rPr>
          <w:b/>
          <w:bCs/>
          <w:sz w:val="28"/>
          <w:szCs w:val="28"/>
          <w:lang w:eastAsia="ar-SA"/>
        </w:rPr>
        <w:t>ПОСТАНОВЛЕНИЕ</w:t>
      </w:r>
    </w:p>
    <w:p w:rsidR="003E6077" w:rsidRPr="003E6077" w:rsidRDefault="003E6077" w:rsidP="003E6077">
      <w:pPr>
        <w:suppressAutoHyphens/>
        <w:jc w:val="center"/>
        <w:rPr>
          <w:sz w:val="28"/>
          <w:szCs w:val="28"/>
          <w:lang w:eastAsia="ar-SA"/>
        </w:rPr>
      </w:pPr>
      <w:r w:rsidRPr="003E6077">
        <w:rPr>
          <w:sz w:val="28"/>
          <w:szCs w:val="28"/>
          <w:lang w:eastAsia="ar-SA"/>
        </w:rPr>
        <w:t>АДМИНИСТРАЦИИ СОБОЛЕВСКОГО МУНИЦИПАЛЬНОГО РАЙОНА КАМЧАТСКОГО КРАЯ</w:t>
      </w:r>
    </w:p>
    <w:p w:rsidR="003E6077" w:rsidRDefault="003E6077" w:rsidP="003E6077">
      <w:pPr>
        <w:widowControl w:val="0"/>
        <w:autoSpaceDE w:val="0"/>
        <w:autoSpaceDN w:val="0"/>
        <w:adjustRightInd w:val="0"/>
        <w:ind w:firstLine="720"/>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130"/>
        <w:gridCol w:w="3099"/>
      </w:tblGrid>
      <w:tr w:rsidR="00423036" w:rsidTr="00531CE7">
        <w:trPr>
          <w:trHeight w:val="330"/>
        </w:trPr>
        <w:tc>
          <w:tcPr>
            <w:tcW w:w="3190" w:type="dxa"/>
          </w:tcPr>
          <w:p w:rsidR="00423036" w:rsidRPr="00423036" w:rsidRDefault="00A768D9" w:rsidP="003E6077">
            <w:pPr>
              <w:widowControl w:val="0"/>
              <w:autoSpaceDE w:val="0"/>
              <w:autoSpaceDN w:val="0"/>
              <w:adjustRightInd w:val="0"/>
              <w:jc w:val="both"/>
              <w:rPr>
                <w:b/>
                <w:sz w:val="28"/>
                <w:szCs w:val="28"/>
              </w:rPr>
            </w:pPr>
            <w:r>
              <w:rPr>
                <w:b/>
                <w:sz w:val="28"/>
                <w:szCs w:val="28"/>
              </w:rPr>
              <w:t>29 февраля</w:t>
            </w:r>
            <w:r w:rsidR="00531CE7" w:rsidRPr="00531CE7">
              <w:rPr>
                <w:b/>
                <w:sz w:val="28"/>
                <w:szCs w:val="28"/>
              </w:rPr>
              <w:t xml:space="preserve"> </w:t>
            </w:r>
            <w:r w:rsidR="00423036">
              <w:rPr>
                <w:b/>
                <w:sz w:val="28"/>
                <w:szCs w:val="28"/>
              </w:rPr>
              <w:t>2024 г.</w:t>
            </w:r>
          </w:p>
        </w:tc>
        <w:tc>
          <w:tcPr>
            <w:tcW w:w="3190" w:type="dxa"/>
          </w:tcPr>
          <w:p w:rsidR="00423036" w:rsidRPr="00423036" w:rsidRDefault="00423036" w:rsidP="00423036">
            <w:pPr>
              <w:widowControl w:val="0"/>
              <w:autoSpaceDE w:val="0"/>
              <w:autoSpaceDN w:val="0"/>
              <w:adjustRightInd w:val="0"/>
              <w:jc w:val="center"/>
              <w:rPr>
                <w:b/>
                <w:sz w:val="28"/>
                <w:szCs w:val="28"/>
              </w:rPr>
            </w:pPr>
            <w:r w:rsidRPr="00423036">
              <w:rPr>
                <w:b/>
                <w:sz w:val="28"/>
                <w:szCs w:val="28"/>
              </w:rPr>
              <w:t>с. Соболево</w:t>
            </w:r>
          </w:p>
        </w:tc>
        <w:tc>
          <w:tcPr>
            <w:tcW w:w="3190" w:type="dxa"/>
          </w:tcPr>
          <w:p w:rsidR="00423036" w:rsidRPr="00423036" w:rsidRDefault="00423036" w:rsidP="00423036">
            <w:pPr>
              <w:widowControl w:val="0"/>
              <w:autoSpaceDE w:val="0"/>
              <w:autoSpaceDN w:val="0"/>
              <w:adjustRightInd w:val="0"/>
              <w:jc w:val="right"/>
              <w:rPr>
                <w:b/>
                <w:sz w:val="28"/>
                <w:szCs w:val="28"/>
              </w:rPr>
            </w:pPr>
            <w:r w:rsidRPr="00423036">
              <w:rPr>
                <w:b/>
                <w:sz w:val="28"/>
                <w:szCs w:val="28"/>
              </w:rPr>
              <w:t xml:space="preserve">№ </w:t>
            </w:r>
            <w:r w:rsidR="00A768D9">
              <w:rPr>
                <w:b/>
                <w:sz w:val="28"/>
                <w:szCs w:val="28"/>
              </w:rPr>
              <w:t>95</w:t>
            </w:r>
          </w:p>
        </w:tc>
      </w:tr>
    </w:tbl>
    <w:p w:rsidR="003E6077" w:rsidRPr="003E6077" w:rsidRDefault="003E6077" w:rsidP="003E6077">
      <w:pPr>
        <w:widowControl w:val="0"/>
        <w:autoSpaceDE w:val="0"/>
        <w:autoSpaceDN w:val="0"/>
        <w:adjustRightInd w:val="0"/>
        <w:ind w:firstLine="720"/>
        <w:jc w:val="both"/>
        <w:rPr>
          <w:b/>
          <w:sz w:val="28"/>
          <w:szCs w:val="28"/>
        </w:rPr>
      </w:pPr>
    </w:p>
    <w:p w:rsidR="003E6077" w:rsidRPr="00203953" w:rsidRDefault="003E6077" w:rsidP="003E6077">
      <w:pPr>
        <w:widowControl w:val="0"/>
        <w:autoSpaceDE w:val="0"/>
        <w:autoSpaceDN w:val="0"/>
        <w:adjustRightInd w:val="0"/>
        <w:spacing w:before="108" w:after="108"/>
        <w:jc w:val="center"/>
        <w:outlineLvl w:val="0"/>
        <w:rPr>
          <w:sz w:val="16"/>
          <w:szCs w:val="16"/>
        </w:rPr>
      </w:pPr>
      <w:r w:rsidRPr="00203953">
        <w:rPr>
          <w:b/>
          <w:bCs/>
          <w:color w:val="26282F"/>
          <w:sz w:val="28"/>
          <w:szCs w:val="28"/>
        </w:rPr>
        <w:t>Об утверждении административного регламента по предоставлению муниципальной услуги «</w:t>
      </w:r>
      <w:r w:rsidR="00423036" w:rsidRPr="00423036">
        <w:rPr>
          <w:b/>
          <w:bCs/>
          <w:color w:val="26282F"/>
          <w:sz w:val="28"/>
          <w:szCs w:val="28"/>
        </w:rPr>
        <w:t xml:space="preserve">Предоставление земельных участков </w:t>
      </w:r>
      <w:r w:rsidR="00D16FE6">
        <w:rPr>
          <w:b/>
          <w:bCs/>
          <w:color w:val="26282F"/>
          <w:sz w:val="28"/>
          <w:szCs w:val="28"/>
        </w:rPr>
        <w:br/>
      </w:r>
      <w:r w:rsidR="00423036" w:rsidRPr="00423036">
        <w:rPr>
          <w:b/>
          <w:bCs/>
          <w:color w:val="26282F"/>
          <w:sz w:val="28"/>
          <w:szCs w:val="28"/>
        </w:rPr>
        <w:t xml:space="preserve">в собственность военнослужащим, лицам, заключившим контракт </w:t>
      </w:r>
      <w:r w:rsidR="00D16FE6">
        <w:rPr>
          <w:b/>
          <w:bCs/>
          <w:color w:val="26282F"/>
          <w:sz w:val="28"/>
          <w:szCs w:val="28"/>
        </w:rPr>
        <w:br/>
      </w:r>
      <w:r w:rsidR="00423036" w:rsidRPr="00423036">
        <w:rPr>
          <w:b/>
          <w:bCs/>
          <w:color w:val="26282F"/>
          <w:sz w:val="28"/>
          <w:szCs w:val="28"/>
        </w:rPr>
        <w:t xml:space="preserve">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w:t>
      </w:r>
      <w:r w:rsidR="00D16FE6">
        <w:rPr>
          <w:b/>
          <w:bCs/>
          <w:color w:val="26282F"/>
          <w:sz w:val="28"/>
          <w:szCs w:val="28"/>
        </w:rPr>
        <w:br/>
      </w:r>
      <w:r w:rsidR="00423036" w:rsidRPr="00423036">
        <w:rPr>
          <w:b/>
          <w:bCs/>
          <w:color w:val="26282F"/>
          <w:sz w:val="28"/>
          <w:szCs w:val="28"/>
        </w:rPr>
        <w:t>в Камчатском крае</w:t>
      </w:r>
      <w:r w:rsidRPr="00203953">
        <w:rPr>
          <w:b/>
          <w:bCs/>
          <w:color w:val="26282F"/>
          <w:sz w:val="28"/>
          <w:szCs w:val="28"/>
        </w:rPr>
        <w:t>»</w:t>
      </w:r>
    </w:p>
    <w:p w:rsidR="007E3892" w:rsidRDefault="007E3892" w:rsidP="003E6077">
      <w:pPr>
        <w:widowControl w:val="0"/>
        <w:autoSpaceDE w:val="0"/>
        <w:autoSpaceDN w:val="0"/>
        <w:adjustRightInd w:val="0"/>
        <w:ind w:firstLine="720"/>
        <w:jc w:val="both"/>
        <w:rPr>
          <w:bCs/>
          <w:color w:val="000000"/>
          <w:sz w:val="28"/>
          <w:szCs w:val="28"/>
        </w:rPr>
      </w:pPr>
    </w:p>
    <w:p w:rsidR="003E6077" w:rsidRDefault="00423036" w:rsidP="003E6077">
      <w:pPr>
        <w:widowControl w:val="0"/>
        <w:autoSpaceDE w:val="0"/>
        <w:autoSpaceDN w:val="0"/>
        <w:adjustRightInd w:val="0"/>
        <w:ind w:firstLine="720"/>
        <w:jc w:val="both"/>
        <w:rPr>
          <w:bCs/>
          <w:color w:val="000000"/>
          <w:sz w:val="28"/>
          <w:szCs w:val="28"/>
        </w:rPr>
      </w:pPr>
      <w:r w:rsidRPr="00423036">
        <w:rPr>
          <w:bCs/>
          <w:color w:val="000000"/>
          <w:sz w:val="28"/>
          <w:szCs w:val="28"/>
        </w:rPr>
        <w:t xml:space="preserve">Руководствуясь Земельным кодексом Российской Федерации, Федеральным законом от 06.10.2003 </w:t>
      </w:r>
      <w:r>
        <w:rPr>
          <w:bCs/>
          <w:color w:val="000000"/>
          <w:sz w:val="28"/>
          <w:szCs w:val="28"/>
        </w:rPr>
        <w:t>№</w:t>
      </w:r>
      <w:r w:rsidRPr="00423036">
        <w:rPr>
          <w:bCs/>
          <w:color w:val="000000"/>
          <w:sz w:val="28"/>
          <w:szCs w:val="28"/>
        </w:rPr>
        <w:t xml:space="preserve"> 131-ФЗ </w:t>
      </w:r>
      <w:r>
        <w:rPr>
          <w:bCs/>
          <w:color w:val="000000"/>
          <w:sz w:val="28"/>
          <w:szCs w:val="28"/>
        </w:rPr>
        <w:t>«</w:t>
      </w:r>
      <w:r w:rsidRPr="00423036">
        <w:rPr>
          <w:bCs/>
          <w:color w:val="000000"/>
          <w:sz w:val="28"/>
          <w:szCs w:val="28"/>
        </w:rPr>
        <w:t>Об общих принципах организации местного самоуправления в Российской Федерации</w:t>
      </w:r>
      <w:r>
        <w:rPr>
          <w:bCs/>
          <w:color w:val="000000"/>
          <w:sz w:val="28"/>
          <w:szCs w:val="28"/>
        </w:rPr>
        <w:t>»</w:t>
      </w:r>
      <w:r w:rsidRPr="00423036">
        <w:rPr>
          <w:bCs/>
          <w:color w:val="000000"/>
          <w:sz w:val="28"/>
          <w:szCs w:val="28"/>
        </w:rPr>
        <w:t xml:space="preserve">, Федеральным законом от 27.07.2010 </w:t>
      </w:r>
      <w:r>
        <w:rPr>
          <w:bCs/>
          <w:color w:val="000000"/>
          <w:sz w:val="28"/>
          <w:szCs w:val="28"/>
        </w:rPr>
        <w:t>№</w:t>
      </w:r>
      <w:r w:rsidRPr="00423036">
        <w:rPr>
          <w:bCs/>
          <w:color w:val="000000"/>
          <w:sz w:val="28"/>
          <w:szCs w:val="28"/>
        </w:rPr>
        <w:t xml:space="preserve"> 210-ФЗ </w:t>
      </w:r>
      <w:r>
        <w:rPr>
          <w:bCs/>
          <w:color w:val="000000"/>
          <w:sz w:val="28"/>
          <w:szCs w:val="28"/>
        </w:rPr>
        <w:t>«</w:t>
      </w:r>
      <w:r w:rsidRPr="00423036">
        <w:rPr>
          <w:bCs/>
          <w:color w:val="000000"/>
          <w:sz w:val="28"/>
          <w:szCs w:val="28"/>
        </w:rPr>
        <w:t>Об организации предоставления государственных и муниципальных услуг</w:t>
      </w:r>
      <w:r>
        <w:rPr>
          <w:bCs/>
          <w:color w:val="000000"/>
          <w:sz w:val="28"/>
          <w:szCs w:val="28"/>
        </w:rPr>
        <w:t>»</w:t>
      </w:r>
      <w:r w:rsidRPr="00423036">
        <w:rPr>
          <w:bCs/>
          <w:color w:val="000000"/>
          <w:sz w:val="28"/>
          <w:szCs w:val="28"/>
        </w:rPr>
        <w:t xml:space="preserve">, Законом Камчатского края от 02.10.2023 </w:t>
      </w:r>
      <w:r>
        <w:rPr>
          <w:bCs/>
          <w:color w:val="000000"/>
          <w:sz w:val="28"/>
          <w:szCs w:val="28"/>
        </w:rPr>
        <w:t>№</w:t>
      </w:r>
      <w:r w:rsidRPr="00423036">
        <w:rPr>
          <w:bCs/>
          <w:color w:val="000000"/>
          <w:sz w:val="28"/>
          <w:szCs w:val="28"/>
        </w:rPr>
        <w:t xml:space="preserve"> 251 </w:t>
      </w:r>
      <w:r>
        <w:rPr>
          <w:bCs/>
          <w:color w:val="000000"/>
          <w:sz w:val="28"/>
          <w:szCs w:val="28"/>
        </w:rPr>
        <w:t>«</w:t>
      </w:r>
      <w:r w:rsidRPr="00423036">
        <w:rPr>
          <w:bCs/>
          <w:color w:val="000000"/>
          <w:sz w:val="28"/>
          <w:szCs w:val="28"/>
        </w:rPr>
        <w:t>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w:t>
      </w:r>
      <w:r>
        <w:rPr>
          <w:bCs/>
          <w:color w:val="000000"/>
          <w:sz w:val="28"/>
          <w:szCs w:val="28"/>
        </w:rPr>
        <w:t>»</w:t>
      </w:r>
      <w:r w:rsidRPr="00423036">
        <w:rPr>
          <w:bCs/>
          <w:color w:val="000000"/>
          <w:sz w:val="28"/>
          <w:szCs w:val="28"/>
        </w:rPr>
        <w:t>, Устав</w:t>
      </w:r>
      <w:r>
        <w:rPr>
          <w:bCs/>
          <w:color w:val="000000"/>
          <w:sz w:val="28"/>
          <w:szCs w:val="28"/>
        </w:rPr>
        <w:t>ом</w:t>
      </w:r>
      <w:r w:rsidRPr="00423036">
        <w:rPr>
          <w:bCs/>
          <w:color w:val="000000"/>
          <w:sz w:val="28"/>
          <w:szCs w:val="28"/>
        </w:rPr>
        <w:t xml:space="preserve"> </w:t>
      </w:r>
      <w:r>
        <w:rPr>
          <w:bCs/>
          <w:color w:val="000000"/>
          <w:sz w:val="28"/>
          <w:szCs w:val="28"/>
        </w:rPr>
        <w:t>Соболевского</w:t>
      </w:r>
      <w:r w:rsidRPr="00423036">
        <w:rPr>
          <w:bCs/>
          <w:color w:val="000000"/>
          <w:sz w:val="28"/>
          <w:szCs w:val="28"/>
        </w:rPr>
        <w:t xml:space="preserve"> муниципального района</w:t>
      </w:r>
    </w:p>
    <w:p w:rsidR="00423036" w:rsidRPr="00203953" w:rsidRDefault="00423036" w:rsidP="003E6077">
      <w:pPr>
        <w:widowControl w:val="0"/>
        <w:autoSpaceDE w:val="0"/>
        <w:autoSpaceDN w:val="0"/>
        <w:adjustRightInd w:val="0"/>
        <w:ind w:firstLine="720"/>
        <w:jc w:val="both"/>
        <w:rPr>
          <w:sz w:val="28"/>
          <w:szCs w:val="28"/>
        </w:rPr>
      </w:pPr>
    </w:p>
    <w:p w:rsidR="003E6077" w:rsidRPr="00203953" w:rsidRDefault="003E6077" w:rsidP="003E6077">
      <w:pPr>
        <w:widowControl w:val="0"/>
        <w:autoSpaceDE w:val="0"/>
        <w:autoSpaceDN w:val="0"/>
        <w:adjustRightInd w:val="0"/>
        <w:ind w:firstLine="720"/>
        <w:jc w:val="both"/>
        <w:rPr>
          <w:sz w:val="28"/>
          <w:szCs w:val="28"/>
        </w:rPr>
      </w:pPr>
      <w:r w:rsidRPr="00203953">
        <w:rPr>
          <w:sz w:val="28"/>
          <w:szCs w:val="28"/>
        </w:rPr>
        <w:t>АДМИНИСТРАЦИЯ ПОСТАНОВЛЯЕТ:</w:t>
      </w:r>
    </w:p>
    <w:p w:rsidR="003E6077" w:rsidRPr="00203953" w:rsidRDefault="003E6077" w:rsidP="003E6077">
      <w:pPr>
        <w:widowControl w:val="0"/>
        <w:autoSpaceDE w:val="0"/>
        <w:autoSpaceDN w:val="0"/>
        <w:adjustRightInd w:val="0"/>
        <w:ind w:firstLine="708"/>
        <w:jc w:val="both"/>
        <w:rPr>
          <w:sz w:val="28"/>
          <w:szCs w:val="28"/>
        </w:rPr>
      </w:pPr>
    </w:p>
    <w:p w:rsidR="003E6077" w:rsidRPr="009F3554" w:rsidRDefault="003E6077" w:rsidP="003E6077">
      <w:pPr>
        <w:widowControl w:val="0"/>
        <w:numPr>
          <w:ilvl w:val="0"/>
          <w:numId w:val="9"/>
        </w:numPr>
        <w:tabs>
          <w:tab w:val="left" w:pos="284"/>
        </w:tabs>
        <w:autoSpaceDE w:val="0"/>
        <w:autoSpaceDN w:val="0"/>
        <w:adjustRightInd w:val="0"/>
        <w:ind w:left="0" w:firstLine="709"/>
        <w:contextualSpacing/>
        <w:jc w:val="both"/>
        <w:rPr>
          <w:sz w:val="28"/>
          <w:szCs w:val="28"/>
        </w:rPr>
      </w:pPr>
      <w:r w:rsidRPr="00203953">
        <w:rPr>
          <w:sz w:val="28"/>
          <w:szCs w:val="28"/>
        </w:rPr>
        <w:t>Утвердить административный регламент предоставлени</w:t>
      </w:r>
      <w:r w:rsidR="00423036">
        <w:rPr>
          <w:sz w:val="28"/>
          <w:szCs w:val="28"/>
        </w:rPr>
        <w:t>я</w:t>
      </w:r>
      <w:r w:rsidRPr="00203953">
        <w:rPr>
          <w:sz w:val="28"/>
          <w:szCs w:val="28"/>
        </w:rPr>
        <w:t xml:space="preserve"> муниципальной услуги «</w:t>
      </w:r>
      <w:r w:rsidR="00423036" w:rsidRPr="00423036">
        <w:rPr>
          <w:sz w:val="28"/>
          <w:szCs w:val="28"/>
        </w:rPr>
        <w:t xml:space="preserve">Предоставление земельных участков в собственность военнослужащим, лицам, заключившим контракт о пребывании </w:t>
      </w:r>
      <w:r w:rsidR="00531CE7">
        <w:rPr>
          <w:sz w:val="28"/>
          <w:szCs w:val="28"/>
        </w:rPr>
        <w:br/>
      </w:r>
      <w:r w:rsidR="00423036" w:rsidRPr="00423036">
        <w:rPr>
          <w:sz w:val="28"/>
          <w:szCs w:val="28"/>
        </w:rPr>
        <w:t>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в Камчатском крае</w:t>
      </w:r>
      <w:r w:rsidRPr="009F3554">
        <w:rPr>
          <w:sz w:val="28"/>
          <w:szCs w:val="28"/>
        </w:rPr>
        <w:t>» согласно приложению.</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 xml:space="preserve">Управлению делами администрации Соболевского муниципального района опубликовать настоящее постановление в районной газете «Соболевский вестник», а также разместить на официальном сайте </w:t>
      </w:r>
      <w:r w:rsidRPr="00203953">
        <w:rPr>
          <w:bCs/>
          <w:sz w:val="28"/>
          <w:szCs w:val="28"/>
        </w:rPr>
        <w:lastRenderedPageBreak/>
        <w:t>Соболевского муниципального района, в информационно-телекоммуникационной сети «Интернет».</w:t>
      </w:r>
    </w:p>
    <w:p w:rsidR="003E6077" w:rsidRPr="00203953" w:rsidRDefault="003E6077" w:rsidP="003E6077">
      <w:pPr>
        <w:widowControl w:val="0"/>
        <w:numPr>
          <w:ilvl w:val="0"/>
          <w:numId w:val="9"/>
        </w:numPr>
        <w:tabs>
          <w:tab w:val="left" w:pos="426"/>
        </w:tabs>
        <w:autoSpaceDE w:val="0"/>
        <w:autoSpaceDN w:val="0"/>
        <w:adjustRightInd w:val="0"/>
        <w:ind w:left="0" w:firstLine="567"/>
        <w:contextualSpacing/>
        <w:jc w:val="both"/>
        <w:rPr>
          <w:sz w:val="28"/>
          <w:szCs w:val="28"/>
        </w:rPr>
      </w:pPr>
      <w:r w:rsidRPr="00203953">
        <w:rPr>
          <w:bCs/>
          <w:sz w:val="28"/>
          <w:szCs w:val="28"/>
        </w:rPr>
        <w:t>Настоящее постановление вступает в силу после его официального опубликования (обнародования).</w:t>
      </w:r>
    </w:p>
    <w:p w:rsidR="003E6077" w:rsidRDefault="003E6077" w:rsidP="003E6077">
      <w:pPr>
        <w:widowControl w:val="0"/>
        <w:autoSpaceDE w:val="0"/>
        <w:autoSpaceDN w:val="0"/>
        <w:adjustRightInd w:val="0"/>
        <w:jc w:val="both"/>
        <w:rPr>
          <w:bCs/>
          <w:sz w:val="28"/>
          <w:szCs w:val="28"/>
        </w:rPr>
      </w:pPr>
    </w:p>
    <w:p w:rsidR="00423036" w:rsidRDefault="00423036" w:rsidP="003E6077">
      <w:pPr>
        <w:widowControl w:val="0"/>
        <w:autoSpaceDE w:val="0"/>
        <w:autoSpaceDN w:val="0"/>
        <w:adjustRightInd w:val="0"/>
        <w:jc w:val="both"/>
        <w:rPr>
          <w:bCs/>
          <w:sz w:val="28"/>
          <w:szCs w:val="28"/>
        </w:rPr>
      </w:pPr>
    </w:p>
    <w:p w:rsidR="00423036" w:rsidRDefault="00423036" w:rsidP="003E6077">
      <w:pPr>
        <w:widowControl w:val="0"/>
        <w:autoSpaceDE w:val="0"/>
        <w:autoSpaceDN w:val="0"/>
        <w:adjustRightInd w:val="0"/>
        <w:jc w:val="both"/>
        <w:rPr>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2"/>
        <w:gridCol w:w="3692"/>
        <w:gridCol w:w="2200"/>
      </w:tblGrid>
      <w:tr w:rsidR="00423036" w:rsidTr="007E3892">
        <w:tc>
          <w:tcPr>
            <w:tcW w:w="3510" w:type="dxa"/>
          </w:tcPr>
          <w:p w:rsidR="00423036" w:rsidRDefault="00A768D9" w:rsidP="00423036">
            <w:pPr>
              <w:widowControl w:val="0"/>
              <w:autoSpaceDE w:val="0"/>
              <w:autoSpaceDN w:val="0"/>
              <w:adjustRightInd w:val="0"/>
              <w:rPr>
                <w:bCs/>
                <w:sz w:val="28"/>
                <w:szCs w:val="28"/>
              </w:rPr>
            </w:pPr>
            <w:proofErr w:type="spellStart"/>
            <w:r>
              <w:rPr>
                <w:bCs/>
                <w:sz w:val="28"/>
                <w:szCs w:val="28"/>
              </w:rPr>
              <w:t>ВрИП</w:t>
            </w:r>
            <w:proofErr w:type="spellEnd"/>
            <w:r>
              <w:rPr>
                <w:bCs/>
                <w:sz w:val="28"/>
                <w:szCs w:val="28"/>
              </w:rPr>
              <w:t xml:space="preserve"> г</w:t>
            </w:r>
            <w:r w:rsidR="00423036" w:rsidRPr="00203953">
              <w:rPr>
                <w:bCs/>
                <w:sz w:val="28"/>
                <w:szCs w:val="28"/>
              </w:rPr>
              <w:t>лав</w:t>
            </w:r>
            <w:r>
              <w:rPr>
                <w:bCs/>
                <w:sz w:val="28"/>
                <w:szCs w:val="28"/>
              </w:rPr>
              <w:t>ы</w:t>
            </w:r>
            <w:r w:rsidR="00423036" w:rsidRPr="00203953">
              <w:rPr>
                <w:bCs/>
                <w:sz w:val="28"/>
                <w:szCs w:val="28"/>
              </w:rPr>
              <w:t xml:space="preserve"> Соболевского </w:t>
            </w:r>
          </w:p>
          <w:p w:rsidR="00423036" w:rsidRDefault="00423036" w:rsidP="00423036">
            <w:pPr>
              <w:widowControl w:val="0"/>
              <w:autoSpaceDE w:val="0"/>
              <w:autoSpaceDN w:val="0"/>
              <w:adjustRightInd w:val="0"/>
              <w:jc w:val="both"/>
              <w:rPr>
                <w:bCs/>
                <w:sz w:val="28"/>
                <w:szCs w:val="28"/>
              </w:rPr>
            </w:pPr>
            <w:r w:rsidRPr="00203953">
              <w:rPr>
                <w:bCs/>
                <w:sz w:val="28"/>
                <w:szCs w:val="28"/>
              </w:rPr>
              <w:t>муниципального района</w:t>
            </w:r>
          </w:p>
        </w:tc>
        <w:tc>
          <w:tcPr>
            <w:tcW w:w="3828" w:type="dxa"/>
          </w:tcPr>
          <w:p w:rsidR="00423036" w:rsidRDefault="00423036" w:rsidP="003E6077">
            <w:pPr>
              <w:widowControl w:val="0"/>
              <w:autoSpaceDE w:val="0"/>
              <w:autoSpaceDN w:val="0"/>
              <w:adjustRightInd w:val="0"/>
              <w:jc w:val="both"/>
              <w:rPr>
                <w:bCs/>
                <w:sz w:val="28"/>
                <w:szCs w:val="28"/>
              </w:rPr>
            </w:pPr>
          </w:p>
        </w:tc>
        <w:tc>
          <w:tcPr>
            <w:tcW w:w="2232" w:type="dxa"/>
            <w:vAlign w:val="bottom"/>
          </w:tcPr>
          <w:p w:rsidR="00423036" w:rsidRDefault="00423036" w:rsidP="007E3892">
            <w:pPr>
              <w:widowControl w:val="0"/>
              <w:autoSpaceDE w:val="0"/>
              <w:autoSpaceDN w:val="0"/>
              <w:adjustRightInd w:val="0"/>
              <w:jc w:val="right"/>
              <w:rPr>
                <w:bCs/>
                <w:sz w:val="28"/>
                <w:szCs w:val="28"/>
              </w:rPr>
            </w:pPr>
            <w:r>
              <w:rPr>
                <w:bCs/>
                <w:sz w:val="28"/>
                <w:szCs w:val="28"/>
              </w:rPr>
              <w:t xml:space="preserve">А.В. </w:t>
            </w:r>
            <w:r w:rsidR="00A768D9">
              <w:rPr>
                <w:bCs/>
                <w:sz w:val="28"/>
                <w:szCs w:val="28"/>
              </w:rPr>
              <w:t>Колмаков</w:t>
            </w:r>
          </w:p>
        </w:tc>
      </w:tr>
    </w:tbl>
    <w:p w:rsidR="007E3892" w:rsidRDefault="007E3892">
      <w:pPr>
        <w:rPr>
          <w:sz w:val="24"/>
          <w:szCs w:val="24"/>
        </w:rPr>
      </w:pPr>
      <w:r>
        <w:rPr>
          <w:sz w:val="24"/>
          <w:szCs w:val="24"/>
        </w:rPr>
        <w:br w:type="page"/>
      </w:r>
    </w:p>
    <w:p w:rsidR="003E6077" w:rsidRPr="00A768D9" w:rsidRDefault="003E6077" w:rsidP="003E6077">
      <w:pPr>
        <w:ind w:firstLine="4678"/>
        <w:jc w:val="right"/>
        <w:rPr>
          <w:sz w:val="24"/>
          <w:szCs w:val="24"/>
        </w:rPr>
      </w:pPr>
      <w:r w:rsidRPr="00A768D9">
        <w:rPr>
          <w:sz w:val="24"/>
          <w:szCs w:val="24"/>
        </w:rPr>
        <w:lastRenderedPageBreak/>
        <w:t>Приложение</w:t>
      </w:r>
    </w:p>
    <w:p w:rsidR="003E6077" w:rsidRPr="00A768D9" w:rsidRDefault="003E6077" w:rsidP="003E6077">
      <w:pPr>
        <w:ind w:firstLine="4678"/>
        <w:jc w:val="right"/>
        <w:rPr>
          <w:sz w:val="24"/>
          <w:szCs w:val="24"/>
        </w:rPr>
      </w:pPr>
      <w:r w:rsidRPr="00A768D9">
        <w:rPr>
          <w:sz w:val="24"/>
          <w:szCs w:val="24"/>
        </w:rPr>
        <w:t xml:space="preserve">к постановлению </w:t>
      </w:r>
      <w:r w:rsidR="00A768D9">
        <w:rPr>
          <w:sz w:val="24"/>
          <w:szCs w:val="24"/>
        </w:rPr>
        <w:t>а</w:t>
      </w:r>
      <w:r w:rsidRPr="00A768D9">
        <w:rPr>
          <w:sz w:val="24"/>
          <w:szCs w:val="24"/>
        </w:rPr>
        <w:t>дминистрации</w:t>
      </w:r>
    </w:p>
    <w:p w:rsidR="003E6077" w:rsidRPr="00A768D9" w:rsidRDefault="003E6077" w:rsidP="003E6077">
      <w:pPr>
        <w:ind w:firstLine="4678"/>
        <w:jc w:val="right"/>
        <w:rPr>
          <w:sz w:val="24"/>
          <w:szCs w:val="24"/>
        </w:rPr>
      </w:pPr>
      <w:r w:rsidRPr="00A768D9">
        <w:rPr>
          <w:sz w:val="24"/>
          <w:szCs w:val="24"/>
        </w:rPr>
        <w:t>Соболевского муниципального района</w:t>
      </w:r>
    </w:p>
    <w:p w:rsidR="003E6077" w:rsidRPr="00A768D9" w:rsidRDefault="003E6077" w:rsidP="003E6077">
      <w:pPr>
        <w:ind w:firstLine="4678"/>
        <w:jc w:val="right"/>
        <w:rPr>
          <w:sz w:val="24"/>
          <w:szCs w:val="24"/>
        </w:rPr>
      </w:pPr>
      <w:r w:rsidRPr="00A768D9">
        <w:rPr>
          <w:sz w:val="24"/>
          <w:szCs w:val="24"/>
        </w:rPr>
        <w:t xml:space="preserve">от </w:t>
      </w:r>
      <w:r w:rsidR="00A768D9">
        <w:rPr>
          <w:sz w:val="24"/>
          <w:szCs w:val="24"/>
        </w:rPr>
        <w:t>29.02.</w:t>
      </w:r>
      <w:r w:rsidRPr="00A768D9">
        <w:rPr>
          <w:sz w:val="24"/>
          <w:szCs w:val="24"/>
        </w:rPr>
        <w:t>202</w:t>
      </w:r>
      <w:r w:rsidR="007E3892" w:rsidRPr="00A768D9">
        <w:rPr>
          <w:sz w:val="24"/>
          <w:szCs w:val="24"/>
        </w:rPr>
        <w:t>4</w:t>
      </w:r>
      <w:r w:rsidRPr="00A768D9">
        <w:rPr>
          <w:sz w:val="24"/>
          <w:szCs w:val="24"/>
        </w:rPr>
        <w:t xml:space="preserve"> №</w:t>
      </w:r>
      <w:r w:rsidR="00A768D9">
        <w:rPr>
          <w:sz w:val="24"/>
          <w:szCs w:val="24"/>
        </w:rPr>
        <w:t>95</w:t>
      </w:r>
      <w:bookmarkStart w:id="0" w:name="_GoBack"/>
      <w:bookmarkEnd w:id="0"/>
    </w:p>
    <w:p w:rsidR="0025703A" w:rsidRDefault="0025703A" w:rsidP="0025703A">
      <w:pPr>
        <w:widowControl w:val="0"/>
        <w:ind w:right="-5"/>
        <w:jc w:val="right"/>
        <w:rPr>
          <w:sz w:val="28"/>
          <w:szCs w:val="28"/>
        </w:rPr>
      </w:pPr>
    </w:p>
    <w:p w:rsidR="00B566D7" w:rsidRDefault="00B566D7" w:rsidP="0025703A">
      <w:pPr>
        <w:widowControl w:val="0"/>
        <w:ind w:right="-5"/>
        <w:jc w:val="right"/>
        <w:rPr>
          <w:sz w:val="28"/>
          <w:szCs w:val="28"/>
        </w:rPr>
      </w:pPr>
    </w:p>
    <w:p w:rsidR="007E3892" w:rsidRDefault="007E3892" w:rsidP="0025703A">
      <w:pPr>
        <w:widowControl w:val="0"/>
        <w:ind w:right="-5"/>
        <w:jc w:val="right"/>
        <w:rPr>
          <w:sz w:val="28"/>
          <w:szCs w:val="28"/>
        </w:rPr>
      </w:pPr>
    </w:p>
    <w:p w:rsidR="007E3892" w:rsidRPr="007E3892" w:rsidRDefault="007E3892" w:rsidP="007E3892">
      <w:pPr>
        <w:widowControl w:val="0"/>
        <w:suppressAutoHyphens/>
        <w:autoSpaceDE w:val="0"/>
        <w:autoSpaceDN w:val="0"/>
        <w:adjustRightInd w:val="0"/>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 xml:space="preserve">Административный регламент </w:t>
      </w:r>
      <w:r w:rsidRPr="007E3892">
        <w:rPr>
          <w:rFonts w:ascii="Times New Roman CYR" w:hAnsi="Times New Roman CYR" w:cs="Times New Roman CYR"/>
          <w:b/>
          <w:bCs/>
          <w:color w:val="000000"/>
          <w:sz w:val="24"/>
          <w:szCs w:val="24"/>
        </w:rPr>
        <w:br/>
        <w:t>предоставления муниципальной услуги «</w:t>
      </w:r>
      <w:bookmarkStart w:id="1" w:name="_Hlk158805043"/>
      <w:r w:rsidRPr="007E3892">
        <w:rPr>
          <w:rFonts w:ascii="Times New Roman CYR" w:hAnsi="Times New Roman CYR" w:cs="Times New Roman CYR"/>
          <w:b/>
          <w:bCs/>
          <w:color w:val="000000"/>
          <w:sz w:val="24"/>
          <w:szCs w:val="24"/>
        </w:rPr>
        <w:t>Предоставление земельных участков в собственность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в Камчатском крае</w:t>
      </w:r>
      <w:bookmarkEnd w:id="1"/>
      <w:r w:rsidRPr="007E3892">
        <w:rPr>
          <w:rFonts w:ascii="Times New Roman CYR" w:hAnsi="Times New Roman CYR" w:cs="Times New Roman CYR"/>
          <w:b/>
          <w:bCs/>
          <w:color w:val="000000"/>
          <w:sz w:val="24"/>
          <w:szCs w:val="24"/>
        </w:rPr>
        <w:t>»</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1. Общие положения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1.1. Административный регламент предоставления муниципальной услуги «Предоставление земельных участков в собственность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в Камчатском крае»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Регламент, муниципальная услуга) разработан в целях повышения качества предоставления муниципальной услуги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к порядку их выполнения.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Действие настоящего Регламента распространяется на земельные участки, находящиеся в муниципальной собственности Соболевского муниципального района,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или земельные участки, государственная собственность на которые не разграничена, расположенные на территории Соболевского муниципального района, полномочия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по предоставлению которых в соответствии с федеральным законодательством осуществляются Администрацией Соболевского муниципального района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Администрация)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1.2. Предметом регулирования настоящего Регламента являются отношения, возникающие в связи с предоставлением земельных участков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военнослужащим, лицам, заключившим контракт о пребывании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в добровольческом формировании, содействующем выполнению задач, возложенных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участник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членам семей участников специальной военной операции, указанных в подпункте 1 части 1.2 настоящего Регламента, погибших (умерших) вследствие увечья (ранения, травмы, контузии) или заболевания, полученных ими в ходе участия в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1.3. К членам семьи участника специальной военной операции относятся супруга (супруг), состоящая (состоящий) на день гибели участника специальной военной операции в зарегистрированном браке с ним (с ней)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член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 xml:space="preserve">1.4. Участник специальной военной операции, член семьи участника специальной военной операции имеют право на получение земельного участка в Камчатском крае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при условии, что: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участник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а) на дату завершения своего участия в специальной военной операции, а также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на дату представления заявления и документов, предусмотренных пунктом 2.7.1 настоящего Регламента, зарегистрирован по месту жительства на территории Камчатского края, а при отсутствии такой регистрации - по месту пребывания на территории Камчатского края;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б) не имеет (не имел) на праве собственности расположенного на территории Камчатского края земельного участка, предоставленного ему бесплатно в соответствии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w:t>
      </w:r>
      <w:r w:rsidR="00531CE7">
        <w:rPr>
          <w:rFonts w:ascii="Times New Roman CYR" w:hAnsi="Times New Roman CYR" w:cs="Times New Roman CYR"/>
          <w:color w:val="000000"/>
          <w:sz w:val="24"/>
          <w:szCs w:val="24"/>
        </w:rPr>
        <w:t xml:space="preserve">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или муниципальной собственности, или государственная собственность на которые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не разграничена (в случае предоставления земельного участка для индивидуального жилищного строительства);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член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 на дату представления заявления и документов, предусмотренных пунктом 2.7.3 настоящего Регламента, зарегистрирован по месту жительства на территории Камчатского края, а при отсутствии такой регистрации - по месту пребывания на территории Камчатского края;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б) не имеет (не имел) на праве собственности расположенного на территории Камчатского края земельного участка, предоставленного ему бесплатно в соответствии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или муниципальной собственности, или государственная собственность на которые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не разграничена (в случае предоставления земельного участка для индивидуального жилищного строительства).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1.5. Земельный участок предоставляется участнику специальной военной операции, члену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для осуществления индивидуального жилищного строительства;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для ведения садоводства для собственных нужд.</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1.6. Земельный участок предоставляется участнику специальной военной операции, члену семьи участника специальной военной операции однократно в Соболевском муниципальном районе вне зависимости от места жительства участника специальной военной операции, члена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1.7. Требования к порядку информирования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1.7.1. Информирование заявителей о порядке предоставления муниципальной услуги осуществляется специалистами Комитета по экономике и управлению муниципальным имуществом Администрации Соболевского муниципального района, уполномоченного на предоставление муниципальной услуги (далее - Комитет, уполномоченный орган), и сотрудниками Краевого государственного казенного учреждения «Многофункциональный центр предоставления государственных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 муниципальных услуг в Камчатском крае»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1.7.2.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1.7.3. Информация о порядке предоставления муниципальной услуги содержит следующие сведения: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наименование и почтовые адреса Комитета и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справочные номера телефонов Комитета и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 xml:space="preserve">3) адрес официального сайта Администрации и МФЦ в информационно-телекоммуникационной сети «Интернет» (далее </w:t>
      </w:r>
      <w:r w:rsidR="00531CE7">
        <w:rPr>
          <w:rFonts w:ascii="Times New Roman CYR" w:hAnsi="Times New Roman CYR" w:cs="Times New Roman CYR"/>
          <w:color w:val="000000"/>
          <w:sz w:val="24"/>
          <w:szCs w:val="24"/>
        </w:rPr>
        <w:t>–</w:t>
      </w:r>
      <w:r w:rsidRPr="007E3892">
        <w:rPr>
          <w:rFonts w:ascii="Times New Roman CYR" w:hAnsi="Times New Roman CYR" w:cs="Times New Roman CYR"/>
          <w:color w:val="000000"/>
          <w:sz w:val="24"/>
          <w:szCs w:val="24"/>
        </w:rPr>
        <w:t xml:space="preserve"> сеть Интернет);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график работы Комитета и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5) требования к письменному запросу заявителей о предоставлении информации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о порядке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6) перечень документов, необходимых для получения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7) выдержки из правовых актов, содержащих нормы, регулирующие деятельность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по предоставлению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8) текст настоящего Регламента с приложениями;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9) краткое описание порядка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10) образцы оформления документов, необходимых для получения муниципальной услуги, и требования к ним;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11) перечень земельных участков, предоставляемых бесплатно в собственность участникам специальной военной операции, членам семей участников специальной военной операции, содержащий сведения о сформированных земельных участках; схемы расположения земельных участков, включенных в перечни земельных участков (данные сведения подлежат размещению Комитетом на официальном сайте Администрации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опубликованию в официальном печатном издании «Районная газета «Соболевский вестник» ежемесячно, в период с 1 по 5 число);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12) информацию об очередности постановки участников специальной военной операции, членов семей участников специальной военной операции на учет (порядковый номер очереди, фамилия и инициалы участника специальной военной операции, члена семьи участника специальной военной операции, а также регистрационный номер заявления, присвоенный Комитетом (далее - регистрационный номер заявления) (данные сведения подлежат размещению Комитетом на официальном сайте Администрации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актуализируется ежемесячно, в период с 1 по 5 число);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13) извещения о предоставлении земельных участков (данные сведения подлежат размещению Комитетом на официальном сайте Администрации, в официальном печатном издании «Районная газета «Соболевский вестник» ежеквартально, в период с 10 по 20 число последнего месяца квартала).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Извещение должно содержать следующие сведения: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порядковый номер очереди участника специальной военной операции, члена семьи участника специальной военной операции, поставленных на учет, фамилию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инициалы участника специальной военной операции, члена семьи участника специальной военной операции, регистрационный номер заявления, а также кадастровый номер земельного участка, порядковый номер которого в перечне земельных участков соответствует порядковому номеру очереди участника специальной военной операции, члена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 срок, в течение которого участнику специальной военной операции, члену семьи участника специальной военной операции необходимо представить в уполномоченный орган согласие на получение земельного участка, указанного в извещении (далее - согласие), а также оригиналы документов, направленных в уполномоченный орган в форме электронных образов документов (в случае представления участником специальной военной операции, членом семьи участника специальной военной операции заявления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ЕПГУ)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или государственной информационной системы Камчатского края «Портал государственных и муниципальных услуг (функций) Камчатского края») (далее - РПГУ). Срок, указанный в настоящем пункте, составляет 50 календарных дней с первой даты размещения (опубликования) извещения;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3) наименование уполномоченного органа, информацию о месте его нахождения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графике работы, контактные телефоны.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1.7.4. Информация о порядке предоставления муниципальной услуги размещается: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 информационных стендах в помещениях Комитета и МФЦ, предназначенных для приема заявителей;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 официальном сайте Администрации и официальном сайте МФЦ в сети Интернет;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 ЕПГУ - www.gosuslugi.ru, РПГУ - www.gosuslugi41.ru, официальном сайте МФЦ - portalmfc.kamgov.ru.</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1.7.5.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устной форме лично в часы приема в Комитете;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 телефону в соответствии с графиком работы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письменной форме лично или почтовым отправлением в адрес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электронной форме через официальный сайт Администрации;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электронной форме на ЕПГУ - www.gosuslugi.ru;</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электронной форме на РПГУ - www.gosuslugi41.ru;</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 электронной форме на портале МФЦ - www.portalmfc.kamgov.ru.</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На ЕПГУ/РПГУ размещены и доступны без регистрации и авторизации следующие информационные материалы: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информация о порядке и способах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сведения о почтовом адресе, телефонах, адресе официального сайта, адресе электронной почты;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перечень нормативных правовых актов, регламентирующих предоставление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текст настоящего Регламента с приложениями;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6) доступные для копирования формы заявлений и иных документов, необходимых для получения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1.7.6. При общении с заявителями должностные лица и муниципальные служащие Комитета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1.7.7. Справочная информация о месте нахождения Комитета, органов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 и РПГУ.</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2. Стандарт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 Наименование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Наименование муниципальной услуги: Предоставление земельных участков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в собственность военнослужащим, лицам, заключившим контракт о пребывании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в добровольческом формировании, содействующем выполнению задач, возложенных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на Вооруженные Силы Российской Федерации, лицам, проходящим (проходившим) службу в войсках национальной гвардии Российской Федерации, и членам их семей в Камчатском крае.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2.2. Наименование органа, предоставляющего муниципальную услугу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Предоставление муниципальной услуги осуществляется Администрацией Соболевского муниципального района в лице Комитета по экономике и управлению муниципальным имуществом Администрации Соболевского муниципального района.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2.3. Организации, обращение в которые необходимо для получения муниципальной </w:t>
      </w:r>
      <w:r w:rsidRPr="007E3892">
        <w:rPr>
          <w:rFonts w:ascii="Times New Roman CYR" w:hAnsi="Times New Roman CYR" w:cs="Times New Roman CYR"/>
          <w:color w:val="000000"/>
          <w:sz w:val="24"/>
          <w:szCs w:val="24"/>
        </w:rPr>
        <w:lastRenderedPageBreak/>
        <w:t>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Для получения муниципальной услуги необходимо обращение в следующие организации: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Управление Федеральной службы государственной регистрации, кадастра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картографии по Камчатскому краю;</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органы государственной регистрации актов гражданского состояния;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орган регистрационного учета граждан Российской Федерации по месту пребывания и по месту жительства в пределах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органы местного самоуправления муниципального образования в Камчатском крае;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5) военные комиссариаты и (или) воинские части, и (или) командующий войсками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силами на северо-востоке Российской Федерации, и (или) Федеральная служба войск национальной гвардии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2.4. Результат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Результатом предоставления муниципальной услуги является: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решение о постановке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мотивированный отказ в постановке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4) мотивированный отказ в предоставлении участнику специальной военной операции, члену семьи участника специальной военной операции земельного участка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решение о снятии участника специальной военной операции, члена семьи участника специальной военной операции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Заявитель вправе отказаться от результата муниципальной услуги либо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от ее предоставления на любом этапе.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2.5. Срок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Срок предоставления муниципальной услуги составляет: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по административной процедуре - постановка (об отказе в постановке) участника специальной военной операции, члена семьи участника специальной военной операции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на учет - в течение 30 календарных дней со дня регистрации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по административной процедуре - предоставление участнику специальной военной операции, члену семьи участника специальной военной операции земельного участка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в собственность бесплатно - в течение 5 рабочих дней со дня получения от участника специальной военной операции, члена семьи участника специальной военной операции или представителя согласия, а также оригиналов документов, направленных в Комитет в форме электронных образов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по административной процедуре - снятие участника специальной военной операции, члена семьи участника специальной военной операции с учета - в течение 15 календарных дней со дня возникновения оснований, предусмотренных пунктом 2.9.3 настоящего Регламента. В случае, если в распоряжении Комитета отсутствуют соответствующие документы и (или) информация, указанное решение принимается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в течение 15 календарных дней со дня поступления в Комитет документов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(или) информации, подтверждающих возникновение таких оснований.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Срок выдачи (направления) документа, являющегося результатом предоставления муниципальной услуги - 5 рабочих дней со дня его принятия.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2.6. Правовые основания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Предоставление муниципальной услуги осуществляется в соответствии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со следующими нормативными правовыми актами: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1) Конституция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Земельный кодекс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Федеральный закон от 25.10.2001 № 137-ФЗ «О введении в действие Земельного кодекса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Федеральный закон от 06.10.2003 № 131-ФЗ «Об общих принципах организации местного самоуправления в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Федеральный закон от 27.07.2010 № 210-ФЗ «Об организации предоставления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Федеральный закон от 06.04.2011 № 63-ФЗ «Об электронной подписи»;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Федеральный закон от 13.07.2015 № 218-ФЗ «О государственной регистрации недвижимости»;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6) Постановление Правительства Российской Федерации от 07.07.2011 № 553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«О порядке оформления и представления заявлений и иных документов, необходимых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для предоставления государственных и (или) муниципальных услуг, в форме электронных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7) Постановление Правительства Российской Федерации от 08.09.2010 № 697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«О единой системе межведомственного электронного взаимодействия»;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8) Постановление Правительства Российской Федерации от 25.06.2012 № 634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«О видах электронной подписи, использование которых допускается при обращении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за получением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9) Постановление Правительства Российской Федерации от 08.07.1997 № 828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10) Постановление Правительства Российской Федерации от 22.12.2012 № 1376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Постановление Правительства Российской Федерации от 26.03.2016 № 236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«О требованиях к предоставлению в электронной форме государственных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Закон Камчатского края от 02.10.2023 № 251 «О предоставлении земельных участков в собственность военнослужащих, лиц, заключивших контракт о пребывании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в добровольческом формировании, содействующем выполнению задач, возложенных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на Вооруженные Силы Российской Федерации, лиц, проходящих (проходивших) службу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в войсках национальной гвардии Российской Федерации, и членов их семей в Камчатском крае»;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11) Устав Соболевского муниципального района;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12) Положение о Комитете по экономике и управлению муниципальным имуществом администрации Соболевского муниципального района;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13) иными нормативными правовыми актами Российской Федерации, Камчатского края, правовыми актами Администрации.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на официальном сайте Администрации, в сети «Интернет» и на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по собственной инициативе, так как они подлежат представлению в рамках межведомственного информационного взаимодействия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2.7.1. Для постановки на учет участник специальной военной операции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или его представитель представляет следующие документы: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заявление о постановке на учет в качестве имеющего право на получение земельного участка (далее - заявление о постановке на учет), предоставляемое на бумажном </w:t>
      </w:r>
      <w:r w:rsidRPr="007E3892">
        <w:rPr>
          <w:rFonts w:ascii="Times New Roman CYR" w:hAnsi="Times New Roman CYR" w:cs="Times New Roman CYR"/>
          <w:color w:val="000000"/>
          <w:sz w:val="24"/>
          <w:szCs w:val="24"/>
        </w:rPr>
        <w:lastRenderedPageBreak/>
        <w:t xml:space="preserve">носителе в уполномоченный орган непосредственно или через МФЦ, либо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с использованием ЕПГУ/РПГУ по форме согласно приложению № 2 к настоящему Регламенту.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Заявление о постановке на учет подписывается лично участником специальной военной операции или его представителем, в присутствии принимающего их лица.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копию документа, удостоверяющего личность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копию военного билета;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4) копии документов, удостоверяющих личность представителя участника специальной военной операции, а также подтверждающих его полномочия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на представление и (или) подписание заявления участника специальной военной операции о постановке на учет в качестве имеющего право на получение земельного участка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предоставлении земельного участка (в случае, если соответствующие полномочия осуществляются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2.7.2. Информация, запрашиваемая в порядке межведомственного информационного взаимодействия для постановки учет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информация военного комиссариата, и (или) командира воинской части,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 (или) командующего войсками и силами на северо-востоке Российской Федерации,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(или) Федеральной службы войск национальной гвардии Российской Федерации, подтверждающая,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проходящим (проходившим) службу в войсках национальной гвардии Российской Федерации и имеющим специальное звание полиции,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действий и завершил свое участие в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 информация органа регистрационного учета граждан Российской Федерации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по месту пребывания и по месту жительства в пределах Российской Федерации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или командира воинской части, подтверждающая, что участник специальной военной операции на дату завершения своего участия в специальной военной операции,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а также на дату представления заявления участника специальной военной операции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о постановке на учет в качестве имеющего право на получение земельного участка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 предоставлении земельного участка зарегистрирован по месту жительства в Камчатском крае, а при отсутствии такой регистрации - по месту пребывания в Камчатском крае;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3) информация органа, осуществляющего государственную регистрацию прав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на недвижимое имущество, об имеющихся (имевшихся) в собственности участника специальной военной операции и расположенных на территории Камчатского края земельных участках, предоставленных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предоставления земельного участка для осуществления индивидуального жилищного строительства);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4) информация, подтверждающая, что участник специальной военной операции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не состоит на учете в другом уполномоченном органе.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2.7.3. Для осуществления процедуры постановки на учет член семьи участника специальной военной операции или его представитель представляет следующие документы: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заявление члена семьи участника специальной военной операции о постановке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на учет в качестве имеющего право на получение земельного участка и предоставлении земельного участка по форме согласно приложению № 2 к настоящему Регламенту.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 xml:space="preserve">Заявление о постановке на учет подписывается лично членом семьи участника специальной военной операции или его представителем, в присутствии принимающего </w:t>
      </w:r>
      <w:r w:rsidR="00531CE7">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их лица.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копию документа, удостоверяющего личность члена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копии документов, удостоверяющих личность представителя члена семьи участника специальной военной операции, а также подтверждающих его полномочия на представление и (или) подписание заявления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(в случае, если соответствующие полномочия осуществляются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2.7.4. Информация, запрашиваемая в порядке межведомственного информационного взаимодействия для постановки учет члена семьи участника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информация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подтверждающая, что участник специальной военной операции, член семьи которого обратился с заявлением, являлся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проходившим службу в войсках национальной гвардии Российской Федерации и имеющим специальное звание полиции, ветераном боевых действий,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информация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подтверждающая,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информация из Единого государственного реестра записей актов гражданского состояния, подтверждающая нахождение члена семьи участника специальной военной операции в зарегистрированном браке с участником специальной военной операции на дату его гибели (смерти);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информация органа регистрационного учета граждан Российской Федерации по месту пребывания и по месту жительства в пределах Российской Федерации или командира воинской части, подтверждающая, что член семьи участника специальной военной операции на дату представления заявления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зарегистрирован по месту жительства в Камчатском крае, а при отсутствии такой регистрации - по месту пребывания в Камчатском крае;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информация органа, осуществляющего государственную регистрацию прав на недвижимое имущество, об имеющихся (имевшихся) в собственности члена семьи участника специальной военной операции и расположенных на территории Камчатского края земельных участках, предоставленных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предоставления земельного участка для индивидуального жилищного строительства);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6) информация, подтверждающая, что член семьи участника специальной военной </w:t>
      </w:r>
      <w:r w:rsidRPr="007E3892">
        <w:rPr>
          <w:rFonts w:ascii="Times New Roman CYR" w:hAnsi="Times New Roman CYR" w:cs="Times New Roman CYR"/>
          <w:color w:val="000000"/>
          <w:sz w:val="24"/>
          <w:szCs w:val="24"/>
        </w:rPr>
        <w:lastRenderedPageBreak/>
        <w:t>операции не состоит на учете в другом уполномоченном органе.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Участник специальной военной операции, член семьи участника специальной военной операции или представитель вправе представить документы, подтверждающие информацию, предусмотренную пунктами 2.7.2, 2.7.4. настоящего Регламента, и иные документы, подтверждающие право участника специальной военной операции, члена семьи участника специальной военной операции на получение земельного участка, по собственной инициативе.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2.7.5. Для осуществления процедуры предоставления участнику специальной военной операции, члену семьи участника специальной военной операции земельного участка в собственность бесплатно заявителям и (или) представителю необходимо представить:</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согласие по форме согласно приложению 3 к настоящему Регламенту;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копии документов, удостоверяющих личность представителя, а также подтверждающих его полномочия на предоставление и (или) подписание согласия (в случае, если соответствующие полномочия осуществляются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Согласие подписывается лично участником специальной военной операции, членом семьи участника специальной военной операции или представителем, в присутствии принимающего их лица.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2.7.6. Для осуществления процедуры снятия участника специальной военной операции, члена семьи участника специальной военной операции с учета заявителю и (или) представителю необходимо представить в Комитет или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заявление о снятии участника специальной военной операции, члена семьи участника специальной военной операции с учета (далее также - заявление о снятии с учета) в произвольной форме с соблюдением требований, установленных пунктом 2.7.7 настоящего Регламента в котором указываются: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 фамилии, имя и (при наличии) отчество;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б) реквизиты документа, удостоверяющего личность заявителя;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контактный телефон;</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 адрес места жительства;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 обстоятельства, влекущие утрату права на получение земельного участка (при наличии);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е) подписи.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копии документов, удостоверяющих личность представителя, а также подтверждающих его полномочия на предоставление и (или) подписание заявления о снятии с учета, предоставление документов, указанных в настоящем пункте (в случае, если соответствующие полномочия осуществляются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Комитет уведомляет (по электронной почте, или телефонограммой, или иным способом, позволяющим зафиксировать факт уведомления) участника специальной военной операции, члена семьи участника специальной военной операции или представителя о принятии решения о снятии участника специальной военной операции, члена семьи участника специальной военной операции с учета в течение 5 рабочих дней со дня его принятия.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Копия решения о снятии участника специальной военной операции, члена семьи участника специальной военной операции с учета направляется участнику специальной военной операции, члену семьи участника специальной военной операции или представителю Комитета в течение 5 рабочих дней со дня его принятия, заказным почтовым отправлением.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2.7.7. Требования к документам, необходимым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Заявления, указанные в подпункте 1) пунктов 2.7.1, 2.7.3, 2.7.5, 2.7.6 части 2.7 настоящего Регламента, и прилагаемые к ним документы, предоставляются на бумажном носителе лично в уполномоченный орган или МФЦ либо направляются в уполномоченный </w:t>
      </w:r>
      <w:r w:rsidRPr="007E3892">
        <w:rPr>
          <w:rFonts w:ascii="Times New Roman CYR" w:hAnsi="Times New Roman CYR" w:cs="Times New Roman CYR"/>
          <w:color w:val="000000"/>
          <w:sz w:val="24"/>
          <w:szCs w:val="24"/>
        </w:rPr>
        <w:lastRenderedPageBreak/>
        <w:t>орган посредством почтового отправления,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личном обращении участника специальной военной операции, члена семьи участника специальной военной операции или представитель, присутствующие при представлении документов, подписывают заявление в присутствии принимающего их лица.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направлении участником специальной военной операции, членом семьи участника специальной военной операции или представителем документов почтовым отправлением подлинность подписей участника специальной военной операции, члена семьи участника специальной военной операции или представителя на заявлении и верность прилагаемых копий прилагаемых к заявлениям документов должны быть засвидетельствованы нотариально или должностным лицом, уполномоченным совершать нотариальные действия в соответствии с законодательством Российской Федерации, за исключением документов, запрашиваемых Комитетом в порядке межведомственного информационного взаимодействия.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Копии документов, указанных в пунктах 2.7.1, 2.7.3, 2.7.5, 2.7.6 части 2.7 раздела 2 настоящего Регламента, представляются с предъявлением оригиналов.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Обращение за предоставлением услуги в электронной форме через ЕПГУ/РПГУ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Заявления, указанные в подпунктах 1) пунктов 2.7.1, 2.7.3, 2.7.5, 2.7.6 части 2.7 настоящего Регламента предоставляется в форме электронного документа, а прилагаемые к нему документы - в форме электронных образов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Требования к электронным документам, предоставляемым заявителем для получения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прилагаемые к заявлению электронные документы представляются в одном из следующих форматов: </w:t>
      </w:r>
      <w:proofErr w:type="spellStart"/>
      <w:r w:rsidRPr="007E3892">
        <w:rPr>
          <w:rFonts w:ascii="Times New Roman CYR" w:hAnsi="Times New Roman CYR" w:cs="Times New Roman CYR"/>
          <w:color w:val="000000"/>
          <w:sz w:val="24"/>
          <w:szCs w:val="24"/>
        </w:rPr>
        <w:t>doc</w:t>
      </w:r>
      <w:proofErr w:type="spellEnd"/>
      <w:r w:rsidRPr="007E3892">
        <w:rPr>
          <w:rFonts w:ascii="Times New Roman CYR" w:hAnsi="Times New Roman CYR" w:cs="Times New Roman CYR"/>
          <w:color w:val="000000"/>
          <w:sz w:val="24"/>
          <w:szCs w:val="24"/>
        </w:rPr>
        <w:t xml:space="preserve">, </w:t>
      </w:r>
      <w:proofErr w:type="spellStart"/>
      <w:r w:rsidRPr="007E3892">
        <w:rPr>
          <w:rFonts w:ascii="Times New Roman CYR" w:hAnsi="Times New Roman CYR" w:cs="Times New Roman CYR"/>
          <w:color w:val="000000"/>
          <w:sz w:val="24"/>
          <w:szCs w:val="24"/>
        </w:rPr>
        <w:t>docx</w:t>
      </w:r>
      <w:proofErr w:type="spellEnd"/>
      <w:r w:rsidRPr="007E3892">
        <w:rPr>
          <w:rFonts w:ascii="Times New Roman CYR" w:hAnsi="Times New Roman CYR" w:cs="Times New Roman CYR"/>
          <w:color w:val="000000"/>
          <w:sz w:val="24"/>
          <w:szCs w:val="24"/>
        </w:rPr>
        <w:t xml:space="preserve">, </w:t>
      </w:r>
      <w:proofErr w:type="spellStart"/>
      <w:r w:rsidRPr="007E3892">
        <w:rPr>
          <w:rFonts w:ascii="Times New Roman CYR" w:hAnsi="Times New Roman CYR" w:cs="Times New Roman CYR"/>
          <w:color w:val="000000"/>
          <w:sz w:val="24"/>
          <w:szCs w:val="24"/>
        </w:rPr>
        <w:t>rtf</w:t>
      </w:r>
      <w:proofErr w:type="spellEnd"/>
      <w:r w:rsidRPr="007E3892">
        <w:rPr>
          <w:rFonts w:ascii="Times New Roman CYR" w:hAnsi="Times New Roman CYR" w:cs="Times New Roman CYR"/>
          <w:color w:val="000000"/>
          <w:sz w:val="24"/>
          <w:szCs w:val="24"/>
        </w:rPr>
        <w:t xml:space="preserve">, </w:t>
      </w:r>
      <w:proofErr w:type="spellStart"/>
      <w:r w:rsidRPr="007E3892">
        <w:rPr>
          <w:rFonts w:ascii="Times New Roman CYR" w:hAnsi="Times New Roman CYR" w:cs="Times New Roman CYR"/>
          <w:color w:val="000000"/>
          <w:sz w:val="24"/>
          <w:szCs w:val="24"/>
        </w:rPr>
        <w:t>pdf</w:t>
      </w:r>
      <w:proofErr w:type="spellEnd"/>
      <w:r w:rsidRPr="007E3892">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7E3892">
        <w:rPr>
          <w:rFonts w:ascii="Times New Roman CYR" w:hAnsi="Times New Roman CYR" w:cs="Times New Roman CYR"/>
          <w:color w:val="000000"/>
          <w:sz w:val="24"/>
          <w:szCs w:val="24"/>
        </w:rPr>
        <w:t>zip</w:t>
      </w:r>
      <w:proofErr w:type="spellEnd"/>
      <w:r w:rsidRPr="007E3892">
        <w:rPr>
          <w:rFonts w:ascii="Times New Roman CYR" w:hAnsi="Times New Roman CYR" w:cs="Times New Roman CYR"/>
          <w:color w:val="000000"/>
          <w:sz w:val="24"/>
          <w:szCs w:val="24"/>
        </w:rPr>
        <w:t xml:space="preserve">, </w:t>
      </w:r>
      <w:proofErr w:type="spellStart"/>
      <w:r w:rsidRPr="007E3892">
        <w:rPr>
          <w:rFonts w:ascii="Times New Roman CYR" w:hAnsi="Times New Roman CYR" w:cs="Times New Roman CYR"/>
          <w:color w:val="000000"/>
          <w:sz w:val="24"/>
          <w:szCs w:val="24"/>
        </w:rPr>
        <w:t>rar</w:t>
      </w:r>
      <w:proofErr w:type="spellEnd"/>
      <w:r w:rsidRPr="007E3892">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в целях представления электронных документов сканирование документов на бумажном носителе осуществляется: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7E3892">
        <w:rPr>
          <w:rFonts w:ascii="Times New Roman CYR" w:hAnsi="Times New Roman CYR" w:cs="Times New Roman CYR"/>
          <w:color w:val="000000"/>
          <w:sz w:val="24"/>
          <w:szCs w:val="24"/>
        </w:rPr>
        <w:t>dpi</w:t>
      </w:r>
      <w:proofErr w:type="spellEnd"/>
      <w:r w:rsidRPr="007E3892">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б) в черно-белом режиме при отсутствии в документе графических изображений;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в) в режиме полной цветопередачи при наличии в документе цветных графических </w:t>
      </w:r>
      <w:r w:rsidRPr="007E3892">
        <w:rPr>
          <w:rFonts w:ascii="Times New Roman CYR" w:hAnsi="Times New Roman CYR" w:cs="Times New Roman CYR"/>
          <w:color w:val="000000"/>
          <w:sz w:val="24"/>
          <w:szCs w:val="24"/>
        </w:rPr>
        <w:lastRenderedPageBreak/>
        <w:t>изображений либо цветного текста;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 в режиме «оттенки серого» при наличии в документе изображений, отличных от цветного изображения.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документы, указанные в пунктах 2.7.1, 2.7.3, 2.7.5, 2.7.6. части 2.7 настоящего Регламента, представляемые в Комитет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наименования файлов электронных документов должны соответствовать наименованиям документов на бумажном носителе.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2.7.8. Документы и информация, запрашиваемые, в том числе в электронной форме, по каналам межведомственного взаимодействия.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Уполномоченный орган, осуществляющий предоставление муниципальной услуги, запрашивает в государственных органах, военных комиссариатах, и (или) воинских частях, и (или) Федеральной службе войск национальной гвардии Российской Федерации,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пунктах 2.7.2, 2.7.4 части 2.7 настоящего Регламента, находящиеся в их распоряжении.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Истребование у заявителя документов и информации, не предусмотренных в пунктах 2.7.1, 2.7.3, 2.7.5, 2.7.6. части 2.7 настоящего Регламента, не допускается.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2.7.9. Должностные лица Комитета не вправе требовать от заявителя: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2.7.10. Представление заявителем документов в Комитет осуществляется следующими способами: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лично или через представителя заявителя, в том числе посредством МФЦ Камчатского края или его филиалах;</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посредством электронной почты;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посредством почтовой связи на бумажном носителе;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в форме электронных документов через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Основанием для отказа в приеме документов, необходимых для предоставления муниципальной услуги, является обращение заявителя вне рамок графика работы, указанного в приложении № 1 к настоящему Регламенту.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Основаниями для отказа в приеме заявления и документов, необходимых для предоставления муниципальной услуги в случае подачи заявления через ЕПГУ/РПГУ являются: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некорректное заполнение данных электронной формы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не соответствие данных, указанных в заявлении, с данными, содержащимися в скан-копиях документов, приложенных к заявлению;</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нечеткое (размытое) изображение скан-копий документов, не позволяющее однозначно истолковать содержание скан-копии документа.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2.9. Исчерпывающий перечень оснований для отказа в предоставлении муниципальной услуги, оснований для снятия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2.9.1. Решение об отказе в постановке участника специальной военной операции, члена семьи участника специальной военной операции на учет принимается по следующим основаниям: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непредставление (представление не в полном объеме) участником специальной военной операции, членом семьи участника специальной военной операции или представителем документов, предусмотренных пунктами 2.7.1, 2.7.3, 2.7.5, 2.7.6 настоящего Регламента, и (или) представление таких документов с нарушением требований, установленных пунктом 2.7.7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представление участником специальной военной операции, членом семьи участника специальной военной операции или представителем недостоверных сведений о праве участника специальной военной операции, члена семьи участника специальной военной операции на получение земельного участка;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отсутствие у участника специальной военной операции, члена семьи участника специальной военной операции права на получение земельного участка;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участник специальной военной операции, член семьи участника специальной военной операции состоит на учете в другом уполномоченном органе.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2.9.2. Решение об отказе в предоставлении земельного участка участнику специальной военной операции, члену семьи участника специальной военной операции принимается по следующим основаниям: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участником специальной военной операции, членом семьи участника специальной военной операции представлено согласие на получение земельного участка, не соответствующего земельному участку, указанному в извещении;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2) согласие, а также оригиналы документов, направленных в уполномоченный орган </w:t>
      </w:r>
      <w:r w:rsidRPr="007E3892">
        <w:rPr>
          <w:rFonts w:ascii="Times New Roman CYR" w:hAnsi="Times New Roman CYR" w:cs="Times New Roman CYR"/>
          <w:color w:val="000000"/>
          <w:sz w:val="24"/>
          <w:szCs w:val="24"/>
        </w:rPr>
        <w:lastRenderedPageBreak/>
        <w:t>в форме электронных образов документов, представлены после окончания срока, указанного в извещении;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согласие представлено с нарушением требований пункта 2.7.5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в отношении участника специальной военной операции, члена семьи участника специальной военной операции принято решение о снятии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2.9.3. Решение о снятии участника специальной военной операции, члена семьи участника специальной военной операции с учета осуществляется по следующим основаниям: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представление участником специальной военной операции, членом семьи участника специальной военной операции или представителем заявления о снятии участника специальной военной операции, члена семьи участника специальной военной операции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предоставление участнику специальной военной операции, члену семьи участника специальной военной операции земельного участка в соответствии с Законом Камчатского края № 251 от 02.10.2023 «О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 (далее - Закон об СВО);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непредставление участником специальной военной операции, членом семьи участника специальной военной операции или представителем согласия на получение земельного участка, указанного в извещении о предоставлении земельных участков, и (или) оригиналов документов, направленных в Комитет в форме электронных образов документов, в случае, предусмотренном частью 9 статьи 6 Закона об СВО;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выявление в документах и (или) информации, предусмотренных пунктами 2.7.2, 2.7.4 настоящего Регламента, недостоверных сведений, послуживших основанием для постановки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2.10. Исчерпывающий перечень оснований для возврата заявлений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Исчерпывающий перечень оснований для возврата заявлений - отсутствует.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2.11. Исчерпывающий перечень оснований для приостановления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Исчерпывающий перечень оснований для приостановления предоставления муниципальной услуги - отсутствует.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2.12.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 включает в себя документы, подтверждающие нахождение в зарегистрированном браке с участником специальной военной операции (свидетельство о заключении брака), предоставляемое органами, которые осуществляют государственную регистрацию актов гражданского состояния.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2.13. Размер платы, взимаемой с заявителя при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Государственная пошлина или иная плата за предоставление муниципальной услуги не взимается.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2.15. Срок и порядок регистрации заявления заявителя о предоставлении муниципальной услуги, в том числе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Регистрация заявления о предоставлении муниципальной услуги и прилагаемых к нему документов осуществляется: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в случае личного обращения заявителя в Комитет в течение одного рабочего дня. Срок регистрации заявлений - до 5 минут;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в случае поступления заявления посредством почтового отправления, а также в форме электронных документов, через функционал электронной приемной ЕПГУ/РПГУ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ЕПГУ/РПГУ указанное заявление регистрируется не позднее рабочего дня, следующим за днем поступления.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в случае передачи заявления на бумажном носителе из МФЦ в Комитет - в срок не позднее рабочего дня, следующего за днем поступления в Комитет.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Места для информирования граждан о порядке предоставления муниципальной услуги оборудуются информационными стендами.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Помещения, в которых предоставляется муниципальная услуга, места ожидания и приема заявителей размещаются в здании Комитета и оборудуются: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информационными стендами с визуальной и текстовой информацией;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стульями и столами для возможности ожидания в очереди и оформления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противопожарной системой, средствами пожаротушения.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На входе в здание должна быть установлена наглядно оформленная вывеска с официальным названием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здании Комитета оборудуются информационные стенды с размещением информации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На информационном стенде в помещении Комитета размещается следующая информация: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текст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место нахождения, график (режим) работы Комитета, номера телефонов, адреса Интернет - сайта и электронной почты Администрации,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3) извлечения из текста нормативных правовых актов, регулирующих порядок предоставления земельных участков в собственность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w:t>
      </w:r>
      <w:r w:rsidRPr="007E3892">
        <w:rPr>
          <w:rFonts w:ascii="Times New Roman CYR" w:hAnsi="Times New Roman CYR" w:cs="Times New Roman CYR"/>
          <w:color w:val="000000"/>
          <w:sz w:val="24"/>
          <w:szCs w:val="24"/>
        </w:rPr>
        <w:lastRenderedPageBreak/>
        <w:t>Федерации, и членам их семей в Камчатском крае;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адреса официального сайта Администрации и электронной почты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блок-схема последовательности административных процедур при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6) перечень документов, необходимых для получения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7) образцы и формы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8) порядок обжалования решений и действий (бездействия) должностных лиц и муниципальных служащих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информационно-телекоммуникационной сети «Интернет» и оборудовано печатным устройством (принтером), телефоном.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Комитетом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Заявителям инвалидам, имеющим стойкие расстройства функции зрения, обеспечивается сопровождение и оказание им помощи в здании Комитета при получении ими муниципальной услуги, а также на территорию Комитета допускаются собаки - поводыри.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2.17. Показатели доступности и качества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2.17.1. Показателями доступности предоставления муниципальной услуги являются: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доступность обращения за предоставлением муниципальной услуги, в том числе лиц с ограниченными возможностями здоровья;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наличие различных каналов получения информации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наличие полной, актуальной и достоверной информации о порядке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 предоставление возможности подачи заявления о предоставлении муниципальной услуги и документов через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предоставление возможности получения информации о ходе предоставления муниципальной услуги, в том числе через ЕПГУ/РПГУ, а также предоставления услуги в личный кабинет заявителя (при заполнении заявления через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досудебного (внесудебного) рассмотрения жалоб в процессе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транспортная доступность к местам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2.17.2. Показателями качества муниципальной услуги являются: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соблюдение сроков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своевременное получение муниципальной услуги в соответствии со стандартом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2.17.3. Показатели доступности и качества муниципальной услуги при предоставлении в электронном виде: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получения информации о порядке и сроках предоставления услуги, с использованием ЕПГУ, 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записи на прием в орган для подачи заявления о предоставлении муниципальной услуги посредством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формирования заявления на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при наличии технической возможности оценка доступности и качества муниципальной услуги на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2.18. Особенности получения муниципальной услуги через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с уполномоченным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2.19. Особенности предоставления муниципальной услуги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Возможность оформления заявления в электронной форме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Для регистрации заявления на предоставление муниципальной услуги посредством ЕПГУ/РПГУ заявителю необходимо: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авторизоваться на ЕПГУ/РПГУ с использованием подтвержденной учетной записи, зарегистрированной в ЕСИА;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из списка муниципальных услуг выбрать соответствующую муниципальную услугу;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 нажатием кнопки «Получить услугу» инициализировать операцию по заполнению электронной формы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отправить электронную форму заявления в Комитет.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После регистрации и авторизации на портале ЕПГУ/РПГУ доступны следующие возможности: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заполнение электронной формы заявления, приобщение электронных копий документов, необходимых для получения государственной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направление в МФЦ заполненного заявления и документов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осуществление мониторинга хода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хранение созданных заявлений и документов, истории направления заявлений и документов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запись на прием в Комитет,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осуществление оценки качества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получение результата предоставления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прием и регистрация органом запроса и иных документов, необходимых для предоставления государственной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досудебное (внесудебное) обжалование решений и действий (бездействия) органа, должностного лица органа либо муниципального служащего.</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3.1. Исчерпывающий перечень административных процедур Предоставление муниципальной услуги включает в себя следующие административные процедуры: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постановка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предоставление участнику специальной военной операции, члену семьи участника специальной военной операции земельного 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снятие участника специальной военной операции, члена семьи участника специальной военной операции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Блок-схема последовательности административных процедур при предоставлении муниципальной услуги приводится в приложении № 4 к настоящему Регламенту.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 Постановка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3.2.1. Основанием для начала административной процедуры является предоставление участником специальной военной операции, членом семьи участника специальной военной операции в Администрацию заявления и прилагаемых к нему документов в порядке, установленном пунктом 2.7.1 части 2.7 настоящего Регламента и с учетом требований, установленных пунктом 2.7.7 части 2.7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3.2.2. Должностное лицо Администрации, ответственное за прием и регистрацию заявления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устанавливает предмет обращения, личность заявителя;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проверяет правильность оформления заявления и комплектность представленных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регистрирует заявление и прилагаемых к нему документы в соответствии с </w:t>
      </w:r>
      <w:r w:rsidRPr="007E3892">
        <w:rPr>
          <w:rFonts w:ascii="Times New Roman CYR" w:hAnsi="Times New Roman CYR" w:cs="Times New Roman CYR"/>
          <w:color w:val="000000"/>
          <w:sz w:val="24"/>
          <w:szCs w:val="24"/>
        </w:rPr>
        <w:lastRenderedPageBreak/>
        <w:t>правилами делопроизводства, установленными в Администрации и её органах.</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получении заявления и документов почтовым отправлением, через МФЦ,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3.2.3. В случае поступления заявления о предоставлении муниципальной услуги в электронной форме посредством ЕПГУ/РПГУ должностное лицо Администрации, ответственное за прием документов, осуществляет следующую последовательность действий: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просматривает электронный образ заявления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фиксирует дату и время получения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в случае если заявление на предоставление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 подписанное электронной подписью.</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в случае,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по электронной почте или через личный кабинет сообщение о получении заявления о предоставлении муниципальной услуги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В данном случае сообщение направляется заявителю (представителю) не позднее рабочего дня, следующего за днем поступления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3.2.4. При обращении заявителя через МФЦ, специалист МФЦ принимает документы от заявителя и передает в Администрацию, в порядке и сроки, установленные заключенным соглашением о взаимодействии.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Должностное лицо Администрации, ответственное за прием и регистрацию документов, принимает заявление и пакет документов из МФЦ и регистрирует их в соответствии с правилами делопроизводства, установленными в Администрации и её органах не позднее рабочего дня, следующего за днем получения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3.2.5. Заявление о постановке на учет с прилагаемыми документами передается специалисту Комитета, в функции которого входит предоставление муниципальной услуги (далее - специалист), в порядке документооборота, установленного в Администрации.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Специалист обеспечивает рассмотрение заявления и прилагаемых к нему документов, в том числе: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2.7.1, 2.7.3, 2.7.7 части 2.7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проверяет наличие оснований для постановки участника специальной военной операции, члена семьи участника специальной военной операции на учет в качестве имеющего право на получение земельного участка;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подготавливает в случае необходимости проекты запросов в рамках межведомственного взаимодействия о предоставлении информации, необходимой для принятия решения о постановки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проводит проверку на наличие (отсутствие) оснований для отказа в предоставлении муниципальной услуги, предусмотренных пунктом 2.9.1 части 2.9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3.2.6. Формирование и направление межведомственных запросов.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В случае, если заявителем по собственной инициативе не представлены документы и информация, предусмотренные пунктом 2.7.2 части 2.7 настоящего Регламента, </w:t>
      </w:r>
      <w:r w:rsidRPr="007E3892">
        <w:rPr>
          <w:rFonts w:ascii="Times New Roman CYR" w:hAnsi="Times New Roman CYR" w:cs="Times New Roman CYR"/>
          <w:color w:val="000000"/>
          <w:sz w:val="24"/>
          <w:szCs w:val="24"/>
        </w:rPr>
        <w:lastRenderedPageBreak/>
        <w:t>необходимых для предоставления муниципальной услуги, то они запрашиваются специалистом в рамках межведомственного взаимодействия.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Проект запроса о предоставлении информации, необходимой для принятия решения о постановки участника специальной военной операции, члена семьи участника специальной военной операции на учет, подготавливается специалистом в течение 5 дней с даты регистрации заявления и передается на рассмотрение и согласование начальнику отдела имущественных и земельных отношений, градостроительства, а затем на рассмотрение и подписание руководителю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После подписания запроса о предоставлении информации его регистрация осуществляется специалистом, ответственным за выдачу и регистрацию документов, в соответствии с правилами делопроизводства, установленными в Администрации и её органах в течение дня, в котором оно подписано.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Рассылка запросов проводится специалистом почтовой или факсимильной связью, либо запросы направляются курьером в срок не позднее одного рабочего дня, следующего за днем регистрации запроса. Общий срок подписания, регистрации и отправки запроса не должен быть более 3 рабочих дней с момента передачи проекта запроса специалистом руководителю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случае, если запрос возможно осуществить с использованием системы межведомственного электронного взаимодействия, специалист направляет такой запрос самостоятельно.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получении ответа на межведомственный запрос специалист приобщает его к пакету документов, предоставленному заявителем.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3.2.7. По результатам проверки заявления, документов и информации, установления наличия (отсутствия) оснований для отказа в предоставлении муниципальной услуги специалист в течение 30 календарных дней со дня регистрации заявления выполняет одно из следующих действий: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подготавливает проект решения о постановке участника специальной военной операции, члена семьи участника специальной военной операции на учет (в форме уведомления);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подготавливает проект решения об отказе в постановке участника специальной военной операции, члена семьи участника специальной военной операции на учет (в форме письма).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Подготовленный проект решения на следующий рабочий день передается специалистом на рассмотрение и согласование начальнику отдела имущественных и земельных отношений, градостроительства, а затем - руководителю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Согласованный руководителем Комитета проект решения передается в Администрацию.</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Глава Соболевского муниципального района либо лицо, временно исполняющее его полномочия, подписывает решение о постановке (об отказе в постановке)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Данное решение является результатом административной процедуры.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3.2.8. Постановка участника специальной военной операции, члена семьи участника специальной военной операции на учет осуществляется в порядке очередности поступления заявлений.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Учет участников специальной военной операции, членов семей участников специальной военной операции осуществляется отдельно в зависимости от целей использования земельных участков, указанных в части 1.5 раздела 1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3.2.9. Специалист Комитета, ответственный за выдачу документов, в течение 5 рабочих дней со дня подписания решения уведомляет участника специальной военной операции, члена семьи участника специальной военной операции или представителя о </w:t>
      </w:r>
      <w:r w:rsidRPr="007E3892">
        <w:rPr>
          <w:rFonts w:ascii="Times New Roman CYR" w:hAnsi="Times New Roman CYR" w:cs="Times New Roman CYR"/>
          <w:color w:val="000000"/>
          <w:sz w:val="24"/>
          <w:szCs w:val="24"/>
        </w:rPr>
        <w:lastRenderedPageBreak/>
        <w:t>принятии решения о постановке (об отказе в постановке)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случае представления заявления о постановке на учет и документов через МФЦ решение о постановке (об отказе в постановке) участника специальной военной операции, члена семьи участника специальной военной операции на учет направляется в МФЦ, если иной способ его получения не указан участником специальной военной операции, членом семьи участника специальной военной операции или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3.3. Предоставление участнику специальной военной операции, члену семьи участника специальной военной операции земельного 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3.3.1. Основанием для начала административной процедуры является предоставление участником специальной военной операции, членом семьи участника специальной военной операции в Комитете согласия и прилагаемых к нему документов в порядке и с учетом требований, установленных пунктом 2.7.7 части 2.7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3.3.2. Регистрация согласия и прилагаемых к нему документов осуществляется в соответствии с пунктами 3.2.2, 3.2.3, 3.2.4 части 3.2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3.3.3. Согласие о предоставлении земельного участка с прилагаемыми документами передается специалисту, в функции которого входит предоставление муниципальной услуги в соответствии с правилами делопроизводства, установленными в Администрации и её органах.</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Специалист обеспечивает рассмотрение заявления и прилагаемых к нему документов, в том числе: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2.7.3, 2.7.7 части 2.7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проводит проверку на наличие (отсутствие) оснований для отказа в предоставлении муниципальной услуги, указанные в пункте 2.9.2 части 2.9 настоящего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3.3.4. По результатам проверки согласия и документов, установления наличия (отсутствия) оснований для отказа в предоставлении муниципальной услуги специалист в течение 5 рабочих дней со дня получения от участника специальной военной операции, члена семьи участника специальной военной операции или представителя согласия, а также оригиналов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подготавливает проект решения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постановления);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подготавливает проект решения об отказе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письма).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Подготовленный проект решения на следующий рабочий день передается специалистом на рассмотрение и согласование начальнику отдела имущественных и земельных отношений, градостроительства, а затем - руководителю Комитета.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Согласованный руководителем Комитета проект решения передается в Администрацию.</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Глава Соболевского муниципального района либо лицо, временно исполняющее его полномочия, подписывает решение о предоставлении (об отказе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Данное решение является результатом административной процедуры.</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3.3.5. Специалист Комитета, ответственный за выдачу документов, в течение 5 рабочих дней со дня подписания решения уведомляет участника специальной военной операции, члена семьи участника специальной военной операции или представителя о принятии решения о предоставлении (об отказе в предоставлении) участнику специальной военной операции, члену семьи участника специальной военной операции земельного </w:t>
      </w:r>
      <w:r w:rsidRPr="007E3892">
        <w:rPr>
          <w:rFonts w:ascii="Times New Roman CYR" w:hAnsi="Times New Roman CYR" w:cs="Times New Roman CYR"/>
          <w:color w:val="000000"/>
          <w:sz w:val="24"/>
          <w:szCs w:val="24"/>
        </w:rPr>
        <w:lastRenderedPageBreak/>
        <w:t>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случае представления заявления о предоставлении земельного участка и документов через МФЦ решение направляется в МФЦ, если иной способ его получения не указан участником специальной военной операции, членом семьи участника специальной военной операции и (или) представителем.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 Порядок осуществления административных процедур в электронной форме, в том числе с использованием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3.4.1. Порядок записи на прием в орган (организацию) посредством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Заявителю предоставляется возможность записи в любые свободные для приема дату и время в пределах установленного в Комитета графика приема заявителей.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На ЕПГУ/РПГУ размещаются образцы заполнения электронной формы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формировании заявления на ЕПГУ/РПГУ от заявителя не требуется предоставление дополнительных документов, кроме наличия учетной записи в ЕСИА, имеющей статус «Подтвержденная».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случае обращения представителя за предоставлением муниципальной услуги к заявлению прилагаются заверенные ЭП нотариуса или органа, выдавшего документ, копии документов в электронной форме, удостоверяющих личность представителя, а также подтверждающих его полномочия на предоставление и (или) подписание заявления, предоставление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формировании заявления заявителю обеспечивается: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копирования и сохранения заявления и иных прилагаемых к нему документов;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печати на бумажном носителе копии электронной формы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 РПГУ, в части, касающейся сведений, отсутствующих в ЕСИА;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вернуться на любой из этапов заполнения электронной формы заявления без потери ранее введенной информации;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возможность доступа заявителя на ЕПГУ/РПГУ к ранее поданному им заявления в течение не менее одного года, а также частично сформированных запросов - в течение не менее 3 месяцев.</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Сформированное и подписанное заявление и иные документы для предоставления муниципальной услуги, направляется в Комитет посредством 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3.4.3. Порядок приема и регистрации Комитетом заявления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Комитет обеспечивает прием документов, необходимых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Срок регистрации заявления составляет 1 рабочий день.</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ЕПГУ/ РПГУ заявителю будет предоставлена информация о ходе выполнения указанного запроса.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Прием и регистрация заявления осуществляется должностным лицом Комитета, ответственным за прием и регистрацию запроса на предоставление услуги в электронной форме.</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После принятия заявления должностным лицом, ответственным за предоставление муниципальной услуги, статус заявления заявителя в личном кабинете на ЕПГУ/РПГУ обновляется до статуса «принято».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3.4.4. Получение результата предоставления муниципальной услуги на ЕПГУ/РПГУ.</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качестве результата предоставления муниципальной услуги заявитель по его выбору вправе получить:</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 заявлению о постановки участника специальной военной операции, члена семьи участника специальной военной операции на учет: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при наличии технической возможности подписанное решение о постановке участника специальной военной операции, члена семьи участника специальной военной операции на учет или мотивированный отказ в постановке участника специальной военной операции, члена семьи участника специальной военной операции на учет в форме электронного документа, подписанного должностным лицом с использованием ЭП;</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подписанное решение о постановке участника специальной военной операции, члена семьи участника специальной военной операции на учет или мотивированный отказ в постановке участника специальной военной операции, члена семьи участника специальной военной операции на учет на бумажном носителе в Комитет или уполномоченном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по заявлению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при наличии технической возможности подписанное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или мотивированный отказ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электронного документа, подписанного должностным лицом с использованием ЭП;</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подписанное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или мотивированный отказ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на бумажном носителе в Комитет или уполномоченном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по заявлению о снятии участника специальной военной операции, члена семьи </w:t>
      </w:r>
      <w:r w:rsidRPr="007E3892">
        <w:rPr>
          <w:rFonts w:ascii="Times New Roman CYR" w:hAnsi="Times New Roman CYR" w:cs="Times New Roman CYR"/>
          <w:color w:val="000000"/>
          <w:sz w:val="24"/>
          <w:szCs w:val="24"/>
        </w:rPr>
        <w:lastRenderedPageBreak/>
        <w:t>участника специальной военной операции с учета: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при наличии технической возможности подписанное решение о снятии участника специальной военной операции, члена семьи участника специальной военной операции с учета или мотивированный отказ в снятии участника специальной военной операции, члена семьи участника специальной военной операции с учета в форме электронного документа, подписанного должностным лицом с использованием ЭП;</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подписанное решение о снятии участника специальной военной операции, члена семьи участника специальной военной операции с учета или мотивированный отказ в снятии участника специальной военной операции, члена семьи участника специальной военной операции с учета на бумажном носителе в Комитет или уполномоченном МФЦ;</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Срок получения результата предоставления муниципальной услуги при обращении в электронной форме, с использованием ЕПГУ/РПГУ, не должен превышать установленного Регламентом срока оказания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3.4.5. Получение сведений о ходе выполнения заявления о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Заявитель имеет возможность получения информации о ходе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ЕПГУ/РПГУ на адрес электронной почты, в форме смс-уведомления по выбору заявителя.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При предоставлении муниципальной услуги в электронной форме заявителю направляется:</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уведомление о записи на прием;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уведомление о приеме и регистрации заявления и иных документов, необходимых для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уведомление о начале процедуры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3.4.6. Осуществление оценки качества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4. Порядок и формы контроля за предоставлением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Комитета сроков и последовательности административных процедур, предусмотренных настоящим Регламентом.</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4.2. Порядок осуществления текущего контроля за соблюдением и исполнением </w:t>
      </w:r>
      <w:r w:rsidRPr="007E3892">
        <w:rPr>
          <w:rFonts w:ascii="Times New Roman CYR" w:hAnsi="Times New Roman CYR" w:cs="Times New Roman CYR"/>
          <w:color w:val="000000"/>
          <w:sz w:val="24"/>
          <w:szCs w:val="24"/>
        </w:rPr>
        <w:lastRenderedPageBreak/>
        <w:t>ответственными должностными лицами или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Полнота и качество предоставления муниципальной услуги контролируется путем проведения плановых и внеплановых проверок.</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4.4. Ответственность специалистов Комитета за решения и действия (бездействие), принимаемые (осуществляемые) ими в ходе предоставления муниципальной услуги.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По результатам проведенных проверок, предусмотренных </w:t>
      </w:r>
      <w:proofErr w:type="spellStart"/>
      <w:r w:rsidRPr="007E3892">
        <w:rPr>
          <w:rFonts w:ascii="Times New Roman CYR" w:hAnsi="Times New Roman CYR" w:cs="Times New Roman CYR"/>
          <w:color w:val="000000"/>
          <w:sz w:val="24"/>
          <w:szCs w:val="24"/>
        </w:rPr>
        <w:t>чч</w:t>
      </w:r>
      <w:proofErr w:type="spellEnd"/>
      <w:r w:rsidRPr="007E3892">
        <w:rPr>
          <w:rFonts w:ascii="Times New Roman CYR" w:hAnsi="Times New Roman CYR" w:cs="Times New Roman CYR"/>
          <w:color w:val="000000"/>
          <w:sz w:val="24"/>
          <w:szCs w:val="24"/>
        </w:rPr>
        <w:t>. 4.1, 4.2 раздела 4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инициирование процедуры проведения внеплановой проверки;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ознакомление с результатами проведенной проверки.</w:t>
      </w:r>
    </w:p>
    <w:p w:rsidR="007E3892" w:rsidRPr="007E3892" w:rsidRDefault="007E3892" w:rsidP="007E3892">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Организация контроля осуществляется посредством направления в Комитет, обращений соответствующих лиц, изъявивших желание осуществить данный контроль.</w:t>
      </w: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5.1.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5.2. Заявитель может обратиться с жалобой, в том числе в следующих случаях:</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нарушение срока регистрации заявления о предоставлении муниципальной </w:t>
      </w:r>
      <w:r w:rsidRPr="007E3892">
        <w:rPr>
          <w:rFonts w:ascii="Times New Roman CYR" w:hAnsi="Times New Roman CYR" w:cs="Times New Roman CYR"/>
          <w:color w:val="000000"/>
          <w:sz w:val="24"/>
          <w:szCs w:val="24"/>
        </w:rPr>
        <w:lastRenderedPageBreak/>
        <w:t>услуги, запроса о предоставлении двух и более муниципальных услуг в многофункциональных центрах при однократном обращении заявителя;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8) нарушение срока или порядка выдачи документов по результатам предоставления муниципальной услуги;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7E3892">
        <w:rPr>
          <w:rFonts w:ascii="Times New Roman CYR" w:hAnsi="Times New Roman CYR" w:cs="Times New Roman CYR"/>
          <w:color w:val="000000"/>
          <w:sz w:val="24"/>
          <w:szCs w:val="24"/>
        </w:rPr>
        <w:lastRenderedPageBreak/>
        <w:t>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5.3. Общие требования к порядку подачи и рассмотрения жалобы.</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5.3.1. Жалоба подается в письменной форме на бумажном носителе, в электронной форме в Администрацию, Комитет,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5.3.2. Жалоба может быть направлена по почте, электронной почте, через МФЦ, 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5.3.3. Жалоба должна содержать:</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1) наименование органа,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w:t>
      </w:r>
      <w:r w:rsidRPr="007E3892">
        <w:rPr>
          <w:rFonts w:ascii="Times New Roman CYR" w:hAnsi="Times New Roman CYR" w:cs="Times New Roman CYR"/>
          <w:color w:val="000000"/>
          <w:sz w:val="24"/>
          <w:szCs w:val="24"/>
        </w:rPr>
        <w:lastRenderedPageBreak/>
        <w:t>и действия (бездействие) которых обжалуются;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5.4. Основанием для процедуры досудебного (внесудебного) обжалования является регистрация жалобы заявителя.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Регистрация жалоб выполняется специалистом, ответственным за делопроизводство.</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5.6. По результатам рассмотрения жалобы принимается одно из следующих решений:</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в удовлетворении жалобы отказывается.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5.8. В случае признания жалобы подлежащей удовлетворению в ответе заявителю, </w:t>
      </w:r>
      <w:r w:rsidRPr="007E3892">
        <w:rPr>
          <w:rFonts w:ascii="Times New Roman CYR" w:hAnsi="Times New Roman CYR" w:cs="Times New Roman CYR"/>
          <w:color w:val="000000"/>
          <w:sz w:val="24"/>
          <w:szCs w:val="24"/>
        </w:rPr>
        <w:lastRenderedPageBreak/>
        <w:t>указанном в части 5.7 раздела 5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5.9. В случае признания жалобы, не подлежащей удовлетворению в ответе заявителю, указанном в части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97224A" w:rsidRDefault="0097224A">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br w:type="page"/>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lastRenderedPageBreak/>
        <w:t>Приложение № 1</w:t>
      </w:r>
      <w:r>
        <w:rPr>
          <w:rFonts w:ascii="Times New Roman CYR" w:hAnsi="Times New Roman CYR" w:cs="Times New Roman CYR"/>
          <w:color w:val="000000"/>
          <w:sz w:val="24"/>
          <w:szCs w:val="24"/>
        </w:rPr>
        <w:t xml:space="preserve">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к административному регламенту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предоставления муниципальной услуги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«Предоставление земельных участков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собственность военнослужащих, лиц,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заключивших контракт о пребывании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добровольческом формировании, содействующем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выполнению задач, возложенных на Вооруженные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Силы Российской Федерации, лиц, проходящих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(проходивших) службу в войсках национальной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гвардии Российской Федерации, и членов их </w:t>
      </w:r>
    </w:p>
    <w:p w:rsidR="007E3892" w:rsidRPr="007E3892"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семей в Камчатском крае»</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 xml:space="preserve">Справочная информация </w:t>
      </w:r>
      <w:r w:rsidRPr="007E3892">
        <w:rPr>
          <w:rFonts w:ascii="Times New Roman CYR" w:hAnsi="Times New Roman CYR" w:cs="Times New Roman CYR"/>
          <w:b/>
          <w:bCs/>
          <w:color w:val="000000"/>
          <w:sz w:val="24"/>
          <w:szCs w:val="24"/>
        </w:rPr>
        <w:br/>
        <w:t>о месте нахождения, графике работы, контактных телефонах, адресах электронной почты Администрации, Комитета, МФЦ</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 xml:space="preserve">1. Администрация </w:t>
      </w:r>
      <w:r w:rsidR="003A4239" w:rsidRPr="007E3892">
        <w:rPr>
          <w:rFonts w:ascii="Times New Roman CYR" w:hAnsi="Times New Roman CYR" w:cs="Times New Roman CYR"/>
          <w:b/>
          <w:bCs/>
          <w:color w:val="000000"/>
          <w:sz w:val="24"/>
          <w:szCs w:val="24"/>
        </w:rPr>
        <w:t>Соболевского</w:t>
      </w:r>
      <w:r w:rsidRPr="007E3892">
        <w:rPr>
          <w:rFonts w:ascii="Times New Roman CYR" w:hAnsi="Times New Roman CYR" w:cs="Times New Roman CYR"/>
          <w:b/>
          <w:bCs/>
          <w:color w:val="000000"/>
          <w:sz w:val="24"/>
          <w:szCs w:val="24"/>
        </w:rPr>
        <w:t xml:space="preserve"> муниципального района</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Место нахождения: Камчатский край, с. Соболево, ул. Советская, д. 23</w:t>
      </w:r>
      <w:r w:rsidR="00654E44">
        <w:rPr>
          <w:rFonts w:ascii="Times New Roman CYR" w:hAnsi="Times New Roman CYR" w:cs="Times New Roman CYR"/>
          <w:color w:val="000000"/>
          <w:sz w:val="24"/>
          <w:szCs w:val="24"/>
        </w:rPr>
        <w:t>.</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6"/>
        <w:gridCol w:w="4397"/>
      </w:tblGrid>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График работы Администрации:</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Режим работы:</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Понедельник:</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Вторник:</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Среда</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Четверг:</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Пятница:</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Суббота</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выходной день</w:t>
            </w:r>
          </w:p>
        </w:tc>
      </w:tr>
      <w:tr w:rsidR="007E3892" w:rsidRPr="007E3892" w:rsidTr="007E3892">
        <w:tc>
          <w:tcPr>
            <w:tcW w:w="2686"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Воскресенье:</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выходной день</w:t>
            </w:r>
          </w:p>
        </w:tc>
      </w:tr>
    </w:tbl>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3A4239" w:rsidRDefault="007E3892" w:rsidP="003A4239">
      <w:pPr>
        <w:widowControl w:val="0"/>
        <w:suppressAutoHyphens/>
        <w:autoSpaceDE w:val="0"/>
        <w:autoSpaceDN w:val="0"/>
        <w:adjustRightInd w:val="0"/>
        <w:ind w:firstLine="709"/>
        <w:jc w:val="both"/>
        <w:rPr>
          <w:color w:val="000000"/>
          <w:sz w:val="24"/>
          <w:szCs w:val="24"/>
        </w:rPr>
      </w:pPr>
      <w:r w:rsidRPr="003A4239">
        <w:rPr>
          <w:color w:val="000000"/>
          <w:sz w:val="24"/>
          <w:szCs w:val="24"/>
        </w:rPr>
        <w:t>Почтовый адрес: Камчатский край, с. Соболево, ул. Советская, д. 23</w:t>
      </w:r>
      <w:r w:rsidR="003A4239">
        <w:rPr>
          <w:color w:val="000000"/>
          <w:sz w:val="24"/>
          <w:szCs w:val="24"/>
        </w:rPr>
        <w:t>.</w:t>
      </w:r>
    </w:p>
    <w:p w:rsidR="007E3892" w:rsidRPr="003A4239" w:rsidRDefault="007E3892" w:rsidP="003A4239">
      <w:pPr>
        <w:widowControl w:val="0"/>
        <w:suppressAutoHyphens/>
        <w:autoSpaceDE w:val="0"/>
        <w:autoSpaceDN w:val="0"/>
        <w:adjustRightInd w:val="0"/>
        <w:ind w:firstLine="709"/>
        <w:jc w:val="both"/>
        <w:rPr>
          <w:color w:val="000000"/>
          <w:sz w:val="24"/>
          <w:szCs w:val="24"/>
        </w:rPr>
      </w:pPr>
      <w:r w:rsidRPr="003A4239">
        <w:rPr>
          <w:color w:val="000000"/>
          <w:sz w:val="24"/>
          <w:szCs w:val="24"/>
        </w:rPr>
        <w:t>Контактный телефон: +7 (41536) 32-3-01.</w:t>
      </w:r>
    </w:p>
    <w:p w:rsidR="007E3892" w:rsidRPr="003A4239" w:rsidRDefault="007E3892" w:rsidP="003A4239">
      <w:pPr>
        <w:widowControl w:val="0"/>
        <w:suppressAutoHyphens/>
        <w:autoSpaceDE w:val="0"/>
        <w:autoSpaceDN w:val="0"/>
        <w:adjustRightInd w:val="0"/>
        <w:ind w:firstLine="709"/>
        <w:jc w:val="both"/>
        <w:rPr>
          <w:color w:val="000000"/>
          <w:sz w:val="24"/>
          <w:szCs w:val="24"/>
        </w:rPr>
      </w:pPr>
      <w:r w:rsidRPr="003A4239">
        <w:rPr>
          <w:color w:val="000000"/>
          <w:sz w:val="24"/>
          <w:szCs w:val="24"/>
        </w:rPr>
        <w:t>Официальный сайт Администрации в информационно-телекоммуникационной сети «Интернет» https://sobolevomr.ru/</w:t>
      </w:r>
      <w:r w:rsidR="003A4239">
        <w:rPr>
          <w:color w:val="000000"/>
          <w:sz w:val="24"/>
          <w:szCs w:val="24"/>
        </w:rPr>
        <w:t>.</w:t>
      </w:r>
    </w:p>
    <w:p w:rsidR="007E3892" w:rsidRPr="003A4239" w:rsidRDefault="007E3892" w:rsidP="003A4239">
      <w:pPr>
        <w:widowControl w:val="0"/>
        <w:suppressAutoHyphens/>
        <w:autoSpaceDE w:val="0"/>
        <w:autoSpaceDN w:val="0"/>
        <w:adjustRightInd w:val="0"/>
        <w:ind w:firstLine="709"/>
        <w:jc w:val="both"/>
        <w:rPr>
          <w:color w:val="000000"/>
          <w:sz w:val="24"/>
          <w:szCs w:val="24"/>
        </w:rPr>
      </w:pPr>
      <w:r w:rsidRPr="003A4239">
        <w:rPr>
          <w:color w:val="000000"/>
          <w:sz w:val="24"/>
          <w:szCs w:val="24"/>
        </w:rPr>
        <w:t xml:space="preserve">Адрес электронной почты: </w:t>
      </w:r>
      <w:proofErr w:type="spellStart"/>
      <w:r w:rsidRPr="003A4239">
        <w:rPr>
          <w:color w:val="000000"/>
          <w:sz w:val="24"/>
          <w:szCs w:val="24"/>
          <w:lang w:val="en-US"/>
        </w:rPr>
        <w:t>sobolevomr</w:t>
      </w:r>
      <w:proofErr w:type="spellEnd"/>
      <w:r w:rsidRPr="003A4239">
        <w:rPr>
          <w:color w:val="000000"/>
          <w:sz w:val="24"/>
          <w:szCs w:val="24"/>
        </w:rPr>
        <w:t>@</w:t>
      </w:r>
      <w:proofErr w:type="spellStart"/>
      <w:r w:rsidRPr="003A4239">
        <w:rPr>
          <w:color w:val="000000"/>
          <w:sz w:val="24"/>
          <w:szCs w:val="24"/>
          <w:lang w:val="en-US"/>
        </w:rPr>
        <w:t>sobolevomr</w:t>
      </w:r>
      <w:proofErr w:type="spellEnd"/>
      <w:r w:rsidRPr="003A4239">
        <w:rPr>
          <w:color w:val="000000"/>
          <w:sz w:val="24"/>
          <w:szCs w:val="24"/>
        </w:rPr>
        <w:t>.</w:t>
      </w:r>
      <w:proofErr w:type="spellStart"/>
      <w:r w:rsidRPr="003A4239">
        <w:rPr>
          <w:color w:val="000000"/>
          <w:sz w:val="24"/>
          <w:szCs w:val="24"/>
          <w:lang w:val="en-US"/>
        </w:rPr>
        <w:t>ru</w:t>
      </w:r>
      <w:proofErr w:type="spellEnd"/>
      <w:r w:rsidR="003A4239">
        <w:rPr>
          <w:color w:val="000000"/>
          <w:sz w:val="24"/>
          <w:szCs w:val="24"/>
        </w:rPr>
        <w:t>.</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2. Комитет по экономике и управлению муниципальным имуществом администрации Соболевского муниципального района</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Место нахождения: Камчатский край, </w:t>
      </w:r>
      <w:r w:rsidRPr="007E3892">
        <w:rPr>
          <w:color w:val="000000"/>
          <w:sz w:val="24"/>
          <w:szCs w:val="24"/>
        </w:rPr>
        <w:t>с. Соболево, пер. Центральный, д. 7</w:t>
      </w:r>
      <w:r w:rsidR="00654E44">
        <w:rPr>
          <w:color w:val="000000"/>
          <w:sz w:val="24"/>
          <w:szCs w:val="24"/>
        </w:rPr>
        <w:t>.</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6"/>
        <w:gridCol w:w="4397"/>
        <w:gridCol w:w="57"/>
      </w:tblGrid>
      <w:tr w:rsidR="007E3892" w:rsidRPr="007E3892" w:rsidTr="007E3892">
        <w:tc>
          <w:tcPr>
            <w:tcW w:w="2660"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График работы </w:t>
            </w:r>
            <w:r w:rsidRPr="007E3892">
              <w:rPr>
                <w:color w:val="000000"/>
                <w:sz w:val="24"/>
                <w:szCs w:val="24"/>
              </w:rPr>
              <w:t>Комитета</w:t>
            </w:r>
            <w:r w:rsidRPr="007E3892">
              <w:rPr>
                <w:rFonts w:ascii="Times New Roman CYR" w:hAnsi="Times New Roman CYR" w:cs="Times New Roman CYR"/>
                <w:color w:val="000000"/>
                <w:sz w:val="24"/>
                <w:szCs w:val="24"/>
              </w:rPr>
              <w:t>:</w:t>
            </w:r>
          </w:p>
        </w:tc>
        <w:tc>
          <w:tcPr>
            <w:tcW w:w="4480" w:type="dxa"/>
            <w:gridSpan w:val="3"/>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Режим работы</w:t>
            </w:r>
          </w:p>
        </w:tc>
      </w:tr>
      <w:tr w:rsidR="007E3892" w:rsidRPr="007E3892" w:rsidTr="007E3892">
        <w:trPr>
          <w:gridAfter w:val="1"/>
          <w:wAfter w:w="57" w:type="dxa"/>
        </w:trPr>
        <w:tc>
          <w:tcPr>
            <w:tcW w:w="2686" w:type="dxa"/>
            <w:gridSpan w:val="2"/>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Понедельник:</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rPr>
          <w:gridAfter w:val="1"/>
          <w:wAfter w:w="57" w:type="dxa"/>
        </w:trPr>
        <w:tc>
          <w:tcPr>
            <w:tcW w:w="2686" w:type="dxa"/>
            <w:gridSpan w:val="2"/>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Вторник:</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rPr>
          <w:gridAfter w:val="1"/>
          <w:wAfter w:w="57" w:type="dxa"/>
        </w:trPr>
        <w:tc>
          <w:tcPr>
            <w:tcW w:w="2686" w:type="dxa"/>
            <w:gridSpan w:val="2"/>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Среда</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rPr>
          <w:gridAfter w:val="1"/>
          <w:wAfter w:w="57" w:type="dxa"/>
        </w:trPr>
        <w:tc>
          <w:tcPr>
            <w:tcW w:w="2686" w:type="dxa"/>
            <w:gridSpan w:val="2"/>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Четверг:</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rPr>
          <w:gridAfter w:val="1"/>
          <w:wAfter w:w="57" w:type="dxa"/>
        </w:trPr>
        <w:tc>
          <w:tcPr>
            <w:tcW w:w="2686" w:type="dxa"/>
            <w:gridSpan w:val="2"/>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Пятница:</w:t>
            </w:r>
          </w:p>
        </w:tc>
        <w:tc>
          <w:tcPr>
            <w:tcW w:w="4397"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 9.00 до 18.00, обеденный перерыв с 13.00 до 14.00</w:t>
            </w:r>
          </w:p>
        </w:tc>
      </w:tr>
      <w:tr w:rsidR="007E3892" w:rsidRPr="007E3892" w:rsidTr="007E3892">
        <w:tc>
          <w:tcPr>
            <w:tcW w:w="2660"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Суббота</w:t>
            </w:r>
          </w:p>
        </w:tc>
        <w:tc>
          <w:tcPr>
            <w:tcW w:w="4480" w:type="dxa"/>
            <w:gridSpan w:val="3"/>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выходной день</w:t>
            </w:r>
          </w:p>
        </w:tc>
      </w:tr>
      <w:tr w:rsidR="007E3892" w:rsidRPr="007E3892" w:rsidTr="007E3892">
        <w:tc>
          <w:tcPr>
            <w:tcW w:w="2660"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Воскресенье:</w:t>
            </w:r>
          </w:p>
        </w:tc>
        <w:tc>
          <w:tcPr>
            <w:tcW w:w="4480" w:type="dxa"/>
            <w:gridSpan w:val="3"/>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выходной день</w:t>
            </w:r>
          </w:p>
        </w:tc>
      </w:tr>
    </w:tbl>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Почтовый адрес: Камчатский край, </w:t>
      </w:r>
      <w:r w:rsidRPr="007E3892">
        <w:rPr>
          <w:color w:val="000000"/>
          <w:sz w:val="24"/>
          <w:szCs w:val="24"/>
        </w:rPr>
        <w:t>с. Соболево, пер. Центральный, д. 7</w:t>
      </w:r>
      <w:r w:rsidRPr="007E3892">
        <w:rPr>
          <w:rFonts w:ascii="Times New Roman CYR" w:hAnsi="Times New Roman CYR" w:cs="Times New Roman CYR"/>
          <w:color w:val="000000"/>
          <w:sz w:val="24"/>
          <w:szCs w:val="24"/>
        </w:rPr>
        <w:t>.</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Контактный телефон: +7 (41536) 32-3-81.</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3. Перечень филиалов и дополнительных офисов КГКУ «МФЦ Камчатского края»</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2214"/>
        <w:gridCol w:w="2126"/>
        <w:gridCol w:w="4253"/>
      </w:tblGrid>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п/п</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Название филиала/ дополнительного офиса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Местонахождение филиала/ дополнительного офиса</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Режим работы</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Петропавловский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г. Петропавловск-Камчатский, ул. Савченко, д. 23</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вторник, четверг, пятница с 9-00 до 19-00; среда с 9-00 до 20-00;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w:t>
            </w:r>
          </w:p>
        </w:tc>
        <w:tc>
          <w:tcPr>
            <w:tcW w:w="2214"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Петропавловского филиала</w:t>
            </w:r>
          </w:p>
        </w:tc>
        <w:tc>
          <w:tcPr>
            <w:tcW w:w="2126"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г. Петропавловск-Камчатский, ул. Пограничная, д. 17</w:t>
            </w:r>
          </w:p>
        </w:tc>
        <w:tc>
          <w:tcPr>
            <w:tcW w:w="4253"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вторник, четверг, пятница с 9-00 до 19-00; среда с 9-00 до 20-00;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3</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Петропавловского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г. Петропавловск-Камчатский, ул. Океанская, д. 94</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вторник, четверг, пятница с 9-00 до 19-00; среда с 9-00 до 20-00;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4</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proofErr w:type="spellStart"/>
            <w:r w:rsidRPr="007E3892">
              <w:rPr>
                <w:rFonts w:ascii="Times New Roman CYR" w:hAnsi="Times New Roman CYR" w:cs="Times New Roman CYR"/>
                <w:color w:val="000000"/>
                <w:sz w:val="22"/>
                <w:szCs w:val="22"/>
              </w:rPr>
              <w:t>Вилючинский</w:t>
            </w:r>
            <w:proofErr w:type="spellEnd"/>
            <w:r w:rsidRPr="007E3892">
              <w:rPr>
                <w:rFonts w:ascii="Times New Roman CYR" w:hAnsi="Times New Roman CYR" w:cs="Times New Roman CYR"/>
                <w:color w:val="000000"/>
                <w:sz w:val="22"/>
                <w:szCs w:val="22"/>
              </w:rPr>
              <w:t xml:space="preserve">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г. Вилючинск, </w:t>
            </w:r>
            <w:proofErr w:type="spellStart"/>
            <w:r w:rsidRPr="007E3892">
              <w:rPr>
                <w:rFonts w:ascii="Times New Roman CYR" w:hAnsi="Times New Roman CYR" w:cs="Times New Roman CYR"/>
                <w:color w:val="000000"/>
                <w:sz w:val="22"/>
                <w:szCs w:val="22"/>
              </w:rPr>
              <w:t>мкр</w:t>
            </w:r>
            <w:proofErr w:type="spellEnd"/>
            <w:r w:rsidRPr="007E3892">
              <w:rPr>
                <w:rFonts w:ascii="Times New Roman CYR" w:hAnsi="Times New Roman CYR" w:cs="Times New Roman CYR"/>
                <w:color w:val="000000"/>
                <w:sz w:val="22"/>
                <w:szCs w:val="22"/>
              </w:rPr>
              <w:t>. Центральный. д. 5</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5</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Елизовский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г. Елизово, ул. Беринга, д. 9</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вторник, четверг, пятница с 9-00 до 19-00; среда с 9-00 до 20-00;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6</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Термальный ул. Крашенинникова, д. 2</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с 9-00 до 18-00; перерыв с 13-00 до 14-00.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7</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Паратунка, ул. Нагорная, д. 27</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8</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w:t>
            </w:r>
            <w:proofErr w:type="spellStart"/>
            <w:r w:rsidRPr="007E3892">
              <w:rPr>
                <w:rFonts w:ascii="Times New Roman CYR" w:hAnsi="Times New Roman CYR" w:cs="Times New Roman CYR"/>
                <w:color w:val="000000"/>
                <w:sz w:val="22"/>
                <w:szCs w:val="22"/>
              </w:rPr>
              <w:t>Вулканный</w:t>
            </w:r>
            <w:proofErr w:type="spellEnd"/>
            <w:r w:rsidRPr="007E3892">
              <w:rPr>
                <w:rFonts w:ascii="Times New Roman CYR" w:hAnsi="Times New Roman CYR" w:cs="Times New Roman CYR"/>
                <w:color w:val="000000"/>
                <w:sz w:val="22"/>
                <w:szCs w:val="22"/>
              </w:rPr>
              <w:t xml:space="preserve"> ул. Центральная, д. 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и среда с 9-00 до 18-00; перерыв с 13-00 до 14-00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9</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Елизовского </w:t>
            </w:r>
            <w:r w:rsidRPr="007E3892">
              <w:rPr>
                <w:rFonts w:ascii="Times New Roman CYR" w:hAnsi="Times New Roman CYR" w:cs="Times New Roman CYR"/>
                <w:color w:val="000000"/>
                <w:sz w:val="22"/>
                <w:szCs w:val="22"/>
              </w:rPr>
              <w:lastRenderedPageBreak/>
              <w:t>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lastRenderedPageBreak/>
              <w:t xml:space="preserve">Камчатский край, Елизовский район, </w:t>
            </w:r>
            <w:r w:rsidRPr="007E3892">
              <w:rPr>
                <w:rFonts w:ascii="Times New Roman CYR" w:hAnsi="Times New Roman CYR" w:cs="Times New Roman CYR"/>
                <w:color w:val="000000"/>
                <w:sz w:val="22"/>
                <w:szCs w:val="22"/>
              </w:rPr>
              <w:lastRenderedPageBreak/>
              <w:t>п. Раздольный ул. Советская, д. 2А</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lastRenderedPageBreak/>
              <w:t xml:space="preserve">Понедельник-четверг с 9-00 до 18-00; перерыв с 13-00 до 14-00; Пятница с 9-00 </w:t>
            </w:r>
            <w:r w:rsidRPr="007E3892">
              <w:rPr>
                <w:rFonts w:ascii="Times New Roman CYR" w:hAnsi="Times New Roman CYR" w:cs="Times New Roman CYR"/>
                <w:color w:val="000000"/>
                <w:sz w:val="22"/>
                <w:szCs w:val="22"/>
              </w:rPr>
              <w:lastRenderedPageBreak/>
              <w:t>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lastRenderedPageBreak/>
              <w:t>10</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Коряки ул. Шоссейная, д. 2/1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11</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w:t>
            </w:r>
            <w:proofErr w:type="spellStart"/>
            <w:r w:rsidRPr="007E3892">
              <w:rPr>
                <w:rFonts w:ascii="Times New Roman CYR" w:hAnsi="Times New Roman CYR" w:cs="Times New Roman CYR"/>
                <w:color w:val="000000"/>
                <w:sz w:val="22"/>
                <w:szCs w:val="22"/>
              </w:rPr>
              <w:t>Сокоч</w:t>
            </w:r>
            <w:proofErr w:type="spellEnd"/>
            <w:r w:rsidRPr="007E3892">
              <w:rPr>
                <w:rFonts w:ascii="Times New Roman CYR" w:hAnsi="Times New Roman CYR" w:cs="Times New Roman CYR"/>
                <w:color w:val="000000"/>
                <w:sz w:val="22"/>
                <w:szCs w:val="22"/>
              </w:rPr>
              <w:t xml:space="preserve"> ул. Лесная, д. 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 среда, пятница с 10-00 до 15-00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12</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п. Пионерский ул. Николая Коляды, д. 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13</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Елизовский район, Лесной ул. Чапаева, д. 5</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Вторник и четверг с 10-00 до 17-00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14</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п. Нагорный Елизовского района, ул. Совхозная, д. 22</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15</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Елизовского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п. Николаевка Елизовского района, ул. Советская, д. 24</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16</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proofErr w:type="spellStart"/>
            <w:r w:rsidRPr="007E3892">
              <w:rPr>
                <w:rFonts w:ascii="Times New Roman CYR" w:hAnsi="Times New Roman CYR" w:cs="Times New Roman CYR"/>
                <w:color w:val="000000"/>
                <w:sz w:val="22"/>
                <w:szCs w:val="22"/>
              </w:rPr>
              <w:t>Мильковский</w:t>
            </w:r>
            <w:proofErr w:type="spellEnd"/>
            <w:r w:rsidRPr="007E3892">
              <w:rPr>
                <w:rFonts w:ascii="Times New Roman CYR" w:hAnsi="Times New Roman CYR" w:cs="Times New Roman CYR"/>
                <w:color w:val="000000"/>
                <w:sz w:val="22"/>
                <w:szCs w:val="22"/>
              </w:rPr>
              <w:t xml:space="preserve">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Мильковский</w:t>
            </w:r>
            <w:proofErr w:type="spellEnd"/>
            <w:r w:rsidRPr="007E3892">
              <w:rPr>
                <w:rFonts w:ascii="Times New Roman CYR" w:hAnsi="Times New Roman CYR" w:cs="Times New Roman CYR"/>
                <w:color w:val="000000"/>
                <w:sz w:val="22"/>
                <w:szCs w:val="22"/>
              </w:rPr>
              <w:t xml:space="preserve"> район, с. Мильково, ул. Ленинская, д. 10</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17</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proofErr w:type="spellStart"/>
            <w:r w:rsidRPr="007E3892">
              <w:rPr>
                <w:rFonts w:ascii="Times New Roman CYR" w:hAnsi="Times New Roman CYR" w:cs="Times New Roman CYR"/>
                <w:color w:val="000000"/>
                <w:sz w:val="22"/>
                <w:szCs w:val="22"/>
              </w:rPr>
              <w:t>Быстринское</w:t>
            </w:r>
            <w:proofErr w:type="spellEnd"/>
            <w:r w:rsidRPr="007E3892">
              <w:rPr>
                <w:rFonts w:ascii="Times New Roman CYR" w:hAnsi="Times New Roman CYR" w:cs="Times New Roman CYR"/>
                <w:color w:val="000000"/>
                <w:sz w:val="22"/>
                <w:szCs w:val="22"/>
              </w:rPr>
              <w:t xml:space="preserve"> отделение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Быстринский</w:t>
            </w:r>
            <w:proofErr w:type="spellEnd"/>
            <w:r w:rsidRPr="007E3892">
              <w:rPr>
                <w:rFonts w:ascii="Times New Roman CYR" w:hAnsi="Times New Roman CYR" w:cs="Times New Roman CYR"/>
                <w:color w:val="000000"/>
                <w:sz w:val="22"/>
                <w:szCs w:val="22"/>
              </w:rPr>
              <w:t xml:space="preserve"> район, п. Эссо, ул. Советская, д. 4</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18</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-Камчатский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-Камчатский район, п. Усть-Камчатск, ул. 60 лет Октября, д. 24</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19</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-Камчатский район, п. Ключи ул. Школьная, д. 8</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20</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-Камчатский район, п. </w:t>
            </w:r>
            <w:proofErr w:type="spellStart"/>
            <w:r w:rsidRPr="007E3892">
              <w:rPr>
                <w:rFonts w:ascii="Times New Roman CYR" w:hAnsi="Times New Roman CYR" w:cs="Times New Roman CYR"/>
                <w:color w:val="000000"/>
                <w:sz w:val="22"/>
                <w:szCs w:val="22"/>
              </w:rPr>
              <w:t>Козыревск</w:t>
            </w:r>
            <w:proofErr w:type="spellEnd"/>
            <w:r w:rsidRPr="007E3892">
              <w:rPr>
                <w:rFonts w:ascii="Times New Roman CYR" w:hAnsi="Times New Roman CYR" w:cs="Times New Roman CYR"/>
                <w:color w:val="000000"/>
                <w:sz w:val="22"/>
                <w:szCs w:val="22"/>
              </w:rPr>
              <w:t xml:space="preserve"> ул. Ленинская, д. 6А</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21</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-Большерецкий филиал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-Большерецкий район, п. Усть-Большерецк, ул. Бочкарева, д. 10</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lastRenderedPageBreak/>
              <w:t>22</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-Большерецкий район, с. Апача, ул. Юбилейная, д. 9 кв.15</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23</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-Большерецкий район, п. Озерновский, ул. Рабочая, д. 5 кв.21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24</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Дополнительный офис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-Большерецкого филиала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Усть</w:t>
            </w:r>
            <w:proofErr w:type="spellEnd"/>
            <w:r w:rsidRPr="007E3892">
              <w:rPr>
                <w:rFonts w:ascii="Times New Roman CYR" w:hAnsi="Times New Roman CYR" w:cs="Times New Roman CYR"/>
                <w:color w:val="000000"/>
                <w:sz w:val="22"/>
                <w:szCs w:val="22"/>
              </w:rPr>
              <w:t>-Большерецкий район, п. Октябрьский, ул. Комсомольская, д. 47 кв.18</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18-00; перерыв с 13-00 до 14-00.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25</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Соболевское отделение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Соболевский район, с. Соболево, ул. Набережная, д. 6Б</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26</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Алеутское отделение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Алеутский район, с. Никольское, ул. Гагарина д. 6</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27</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Филиал МФЦ Корякского округа КГКУ «МФЦ Камчатского края»</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Тигильский</w:t>
            </w:r>
            <w:proofErr w:type="spellEnd"/>
            <w:r w:rsidRPr="007E3892">
              <w:rPr>
                <w:rFonts w:ascii="Times New Roman CYR" w:hAnsi="Times New Roman CYR" w:cs="Times New Roman CYR"/>
                <w:color w:val="000000"/>
                <w:sz w:val="22"/>
                <w:szCs w:val="22"/>
              </w:rPr>
              <w:t xml:space="preserve"> район, </w:t>
            </w:r>
            <w:proofErr w:type="spellStart"/>
            <w:r w:rsidRPr="007E3892">
              <w:rPr>
                <w:rFonts w:ascii="Times New Roman CYR" w:hAnsi="Times New Roman CYR" w:cs="Times New Roman CYR"/>
                <w:color w:val="000000"/>
                <w:sz w:val="22"/>
                <w:szCs w:val="22"/>
              </w:rPr>
              <w:t>пгт</w:t>
            </w:r>
            <w:proofErr w:type="spellEnd"/>
            <w:r w:rsidRPr="007E3892">
              <w:rPr>
                <w:rFonts w:ascii="Times New Roman CYR" w:hAnsi="Times New Roman CYR" w:cs="Times New Roman CYR"/>
                <w:color w:val="000000"/>
                <w:sz w:val="22"/>
                <w:szCs w:val="22"/>
              </w:rPr>
              <w:t>. Палана, ул. 50 лет Камчатского Комсомола, д.1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Понедельник-пятница с 9-00 до 19-00; суббота с 10-00 до 14-00, без перерыва.</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28</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филиала МФЦ Корякского округа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Карагинский</w:t>
            </w:r>
            <w:proofErr w:type="spellEnd"/>
            <w:r w:rsidRPr="007E3892">
              <w:rPr>
                <w:rFonts w:ascii="Times New Roman CYR" w:hAnsi="Times New Roman CYR" w:cs="Times New Roman CYR"/>
                <w:color w:val="000000"/>
                <w:sz w:val="22"/>
                <w:szCs w:val="22"/>
              </w:rPr>
              <w:t xml:space="preserve"> район, п. Оссора, ул. Советская, д. 72</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29</w:t>
            </w:r>
          </w:p>
        </w:tc>
        <w:tc>
          <w:tcPr>
            <w:tcW w:w="2214"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филиала МФЦ Корякского округа</w:t>
            </w:r>
          </w:p>
        </w:tc>
        <w:tc>
          <w:tcPr>
            <w:tcW w:w="2126"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Камчатский край, Олюторский район, п. </w:t>
            </w:r>
            <w:proofErr w:type="spellStart"/>
            <w:r w:rsidRPr="007E3892">
              <w:rPr>
                <w:rFonts w:ascii="Times New Roman CYR" w:hAnsi="Times New Roman CYR" w:cs="Times New Roman CYR"/>
                <w:color w:val="000000"/>
                <w:sz w:val="22"/>
                <w:szCs w:val="22"/>
              </w:rPr>
              <w:t>Тиличики</w:t>
            </w:r>
            <w:proofErr w:type="spellEnd"/>
            <w:r w:rsidRPr="007E3892">
              <w:rPr>
                <w:rFonts w:ascii="Times New Roman CYR" w:hAnsi="Times New Roman CYR" w:cs="Times New Roman CYR"/>
                <w:color w:val="000000"/>
                <w:sz w:val="22"/>
                <w:szCs w:val="22"/>
              </w:rPr>
              <w:t>, ул. Школьная, д. 17</w:t>
            </w:r>
          </w:p>
        </w:tc>
        <w:tc>
          <w:tcPr>
            <w:tcW w:w="4253"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30</w:t>
            </w:r>
          </w:p>
        </w:tc>
        <w:tc>
          <w:tcPr>
            <w:tcW w:w="2214"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филиала МФЦ Корякского округа</w:t>
            </w:r>
          </w:p>
        </w:tc>
        <w:tc>
          <w:tcPr>
            <w:tcW w:w="2126" w:type="dxa"/>
            <w:tcBorders>
              <w:top w:val="single" w:sz="4" w:space="0" w:color="auto"/>
              <w:left w:val="single" w:sz="4" w:space="0" w:color="auto"/>
              <w:bottom w:val="nil"/>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Пенжинский</w:t>
            </w:r>
            <w:proofErr w:type="spellEnd"/>
            <w:r w:rsidRPr="007E3892">
              <w:rPr>
                <w:rFonts w:ascii="Times New Roman CYR" w:hAnsi="Times New Roman CYR" w:cs="Times New Roman CYR"/>
                <w:color w:val="000000"/>
                <w:sz w:val="22"/>
                <w:szCs w:val="22"/>
              </w:rPr>
              <w:t xml:space="preserve"> район, с. Каменское, ул. Ленина, д. 18 кв.1</w:t>
            </w:r>
          </w:p>
        </w:tc>
        <w:tc>
          <w:tcPr>
            <w:tcW w:w="4253" w:type="dxa"/>
            <w:tcBorders>
              <w:top w:val="single" w:sz="4" w:space="0" w:color="auto"/>
              <w:left w:val="single" w:sz="4" w:space="0" w:color="auto"/>
              <w:bottom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r w:rsidR="007E3892" w:rsidRPr="007E3892" w:rsidTr="0097224A">
        <w:tc>
          <w:tcPr>
            <w:tcW w:w="763" w:type="dxa"/>
            <w:tcBorders>
              <w:top w:val="single" w:sz="4" w:space="0" w:color="auto"/>
              <w:bottom w:val="single" w:sz="4" w:space="0" w:color="auto"/>
              <w:right w:val="single" w:sz="4" w:space="0" w:color="auto"/>
            </w:tcBorders>
          </w:tcPr>
          <w:p w:rsidR="007E3892" w:rsidRPr="007E3892" w:rsidRDefault="007E3892" w:rsidP="007E3892">
            <w:pPr>
              <w:widowControl w:val="0"/>
              <w:suppressAutoHyphens/>
              <w:autoSpaceDE w:val="0"/>
              <w:autoSpaceDN w:val="0"/>
              <w:adjustRightInd w:val="0"/>
              <w:jc w:val="center"/>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31</w:t>
            </w:r>
          </w:p>
        </w:tc>
        <w:tc>
          <w:tcPr>
            <w:tcW w:w="2214"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Дополнительный офис филиала МФЦ Корякского округа КГКУ</w:t>
            </w:r>
          </w:p>
        </w:tc>
        <w:tc>
          <w:tcPr>
            <w:tcW w:w="2126" w:type="dxa"/>
            <w:tcBorders>
              <w:top w:val="single" w:sz="4" w:space="0" w:color="auto"/>
              <w:left w:val="single" w:sz="4" w:space="0" w:color="auto"/>
              <w:bottom w:val="single" w:sz="4" w:space="0" w:color="auto"/>
              <w:right w:val="nil"/>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 xml:space="preserve">Камчатский край, </w:t>
            </w:r>
            <w:proofErr w:type="spellStart"/>
            <w:r w:rsidRPr="007E3892">
              <w:rPr>
                <w:rFonts w:ascii="Times New Roman CYR" w:hAnsi="Times New Roman CYR" w:cs="Times New Roman CYR"/>
                <w:color w:val="000000"/>
                <w:sz w:val="22"/>
                <w:szCs w:val="22"/>
              </w:rPr>
              <w:t>Тигильский</w:t>
            </w:r>
            <w:proofErr w:type="spellEnd"/>
            <w:r w:rsidRPr="007E3892">
              <w:rPr>
                <w:rFonts w:ascii="Times New Roman CYR" w:hAnsi="Times New Roman CYR" w:cs="Times New Roman CYR"/>
                <w:color w:val="000000"/>
                <w:sz w:val="22"/>
                <w:szCs w:val="22"/>
              </w:rPr>
              <w:t xml:space="preserve"> район, п. Тигиль, ул. Партизанская, д. 40</w:t>
            </w:r>
          </w:p>
        </w:tc>
        <w:tc>
          <w:tcPr>
            <w:tcW w:w="4253" w:type="dxa"/>
            <w:tcBorders>
              <w:top w:val="single" w:sz="4" w:space="0" w:color="auto"/>
              <w:left w:val="single" w:sz="4" w:space="0" w:color="auto"/>
              <w:bottom w:val="single" w:sz="4" w:space="0" w:color="auto"/>
            </w:tcBorders>
          </w:tcPr>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2"/>
                <w:szCs w:val="22"/>
              </w:rPr>
            </w:pPr>
            <w:r w:rsidRPr="007E3892">
              <w:rPr>
                <w:rFonts w:ascii="Times New Roman CYR" w:hAnsi="Times New Roman CYR" w:cs="Times New Roman CYR"/>
                <w:color w:val="000000"/>
                <w:sz w:val="22"/>
                <w:szCs w:val="22"/>
              </w:rPr>
              <w:t>Понедельник-четверг с 9-00 до 18-00; перерыв с 13-00 до 14-00; Пятница с 9-00 до 13-00.</w:t>
            </w:r>
          </w:p>
        </w:tc>
      </w:tr>
    </w:tbl>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Общий телефон 8 (4152) 302-402, приемная 8 (4152) 300-034</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Адрес электронной почты - mfcpk@mfc.kamgov.ru</w:t>
      </w:r>
    </w:p>
    <w:p w:rsidR="0097224A" w:rsidRDefault="0097224A">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br w:type="page"/>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b/>
          <w:color w:val="000000"/>
          <w:sz w:val="24"/>
          <w:szCs w:val="24"/>
        </w:rPr>
      </w:pPr>
      <w:r w:rsidRPr="0097224A">
        <w:rPr>
          <w:rFonts w:ascii="Times New Roman CYR" w:hAnsi="Times New Roman CYR" w:cs="Times New Roman CYR"/>
          <w:b/>
          <w:color w:val="000000"/>
          <w:sz w:val="24"/>
          <w:szCs w:val="24"/>
        </w:rPr>
        <w:lastRenderedPageBreak/>
        <w:t xml:space="preserve">Приложение № 2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к административному регламенту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предоставления муниципальной услуги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«Предоставление земельных участков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собственность военнослужащих, лиц,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заключивших контракт о пребывании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добровольческом формировании, содействующем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выполнению задач, возложенных на Вооруженные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Силы Российской Федерации, лиц, проходящих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(проходивших) службу в войсках национальной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гвардии Российской Федерации, и членов их </w:t>
      </w:r>
    </w:p>
    <w:p w:rsidR="007E3892" w:rsidRPr="007E3892"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семей в Камчатском крае»</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____________________________________________</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(наименование уполномоченного органа)</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Cs w:val="24"/>
        </w:rPr>
        <w:t>(участника специальной военной операции</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или члена семьи участника специальной военной операции)</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(фамилия, имя, отчество (при наличии), дата рождения)</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(документ, удостоверяющий личность</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(наименование, серия, номер документа,</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дата его выдачи, сведения о выдавшем его органе)</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97224A"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97224A">
        <w:rPr>
          <w:rFonts w:ascii="Times New Roman CYR" w:hAnsi="Times New Roman CYR" w:cs="Times New Roman CYR"/>
          <w:color w:val="000000"/>
          <w:szCs w:val="24"/>
        </w:rPr>
        <w:t>(страховой номер индивидуального лицевого счета)</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Адрес места жительства:</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Контактный телефон:</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Адрес электронной почты:</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Заявление</w:t>
      </w:r>
      <w:r w:rsidRPr="007E3892">
        <w:rPr>
          <w:rFonts w:ascii="Times New Roman CYR" w:hAnsi="Times New Roman CYR" w:cs="Times New Roman CYR"/>
          <w:b/>
          <w:bCs/>
          <w:color w:val="000000"/>
          <w:sz w:val="24"/>
          <w:szCs w:val="24"/>
        </w:rPr>
        <w:br/>
        <w:t xml:space="preserve"> участника специальной военной операции,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соответствии с Законом Камчатского края от 02.10.2023 № 251 «О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 (далее - Закон) прошу принять меня на учет в качестве имеющего(ей) право на получение земельного участка в собственность бесплатно.</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Прошу предоставить бесплатно в собственность земельный участок для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_________________________________________________________________</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(указывается цель предоставления земельного участка: для осуществления </w:t>
      </w:r>
      <w:r w:rsidRPr="007E3892">
        <w:rPr>
          <w:rFonts w:ascii="Times New Roman CYR" w:hAnsi="Times New Roman CYR" w:cs="Times New Roman CYR"/>
          <w:color w:val="000000"/>
          <w:sz w:val="24"/>
          <w:szCs w:val="24"/>
        </w:rPr>
        <w:lastRenderedPageBreak/>
        <w:t>индивидуального жилищного строительства или для ведения садоводства для собственных нужд)</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соответствии со статьей 9 Федерального закона от 27.07.2006 № 152-ФЗ «О персональных данных» в целях постановки меня на учет в качестве имеющего(ей) право на получение земельного участка и предоставлении земельного участка, а также осуществления иных действий в соответствии с Законом даю согласие на обработку персональных данных, содержащихся в представляемых документах, а также полученных в ходе проведения проверочных мероприятий.</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Согласие дается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Настоящее согласие действует со дня его подписания до дня завершения действий по обработке персональных данных, предусмотренных Законом.</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Согласие может быть отозвано путем подачи письменного заявления участником специальной военной операции, членом семьи участника специальной военной операции.</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Копию решения о постановке (об отказе в постановке) на учет прошу направить указанным способом</w:t>
      </w:r>
      <w:r w:rsidRPr="007E3892">
        <w:rPr>
          <w:rFonts w:ascii="Times New Roman CYR" w:hAnsi="Times New Roman CYR" w:cs="Times New Roman CYR"/>
          <w:color w:val="000000"/>
          <w:sz w:val="24"/>
          <w:szCs w:val="24"/>
          <w:vertAlign w:val="superscript"/>
        </w:rPr>
        <w:t> *</w:t>
      </w:r>
      <w:r w:rsidRPr="007E3892">
        <w:rPr>
          <w:rFonts w:ascii="Times New Roman CYR" w:hAnsi="Times New Roman CYR" w:cs="Times New Roman CYR"/>
          <w:color w:val="000000"/>
          <w:sz w:val="24"/>
          <w:szCs w:val="24"/>
        </w:rPr>
        <w:t>:</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заказным почтовым отправлением</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 в многофункциональный центр предоставления государственных и муниципальных услуг (данный способ может быть выбран в случае подачи заявления через многофункциональный центр предоставления государственных и муниципальных услуг)</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 заявлению прилагаются: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1) _________________________________________________________________;</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2) _________________________________________________________________;</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3) _________________________________________________________________.</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____________________________________________________________________</w:t>
      </w:r>
    </w:p>
    <w:p w:rsidR="007E3892" w:rsidRPr="0097224A"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97224A">
        <w:rPr>
          <w:rFonts w:ascii="Times New Roman CYR" w:hAnsi="Times New Roman CYR" w:cs="Times New Roman CYR"/>
          <w:color w:val="000000"/>
          <w:szCs w:val="24"/>
        </w:rPr>
        <w:t>(подпись и фамилия, имя, отчество (при наличии) участника специальной военной операции/члена семьи участника специальной военной операции/представителя</w:t>
      </w:r>
      <w:r w:rsidRPr="0097224A">
        <w:rPr>
          <w:rFonts w:ascii="Times New Roman CYR" w:hAnsi="Times New Roman CYR" w:cs="Times New Roman CYR"/>
          <w:color w:val="000000"/>
          <w:szCs w:val="24"/>
          <w:vertAlign w:val="superscript"/>
        </w:rPr>
        <w:t> **</w:t>
      </w:r>
      <w:r w:rsidRPr="0097224A">
        <w:rPr>
          <w:rFonts w:ascii="Times New Roman CYR" w:hAnsi="Times New Roman CYR" w:cs="Times New Roman CYR"/>
          <w:color w:val="000000"/>
          <w:szCs w:val="24"/>
        </w:rPr>
        <w:t>)</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 ____________ 20 ___ г.</w:t>
      </w:r>
    </w:p>
    <w:p w:rsidR="007E3892" w:rsidRPr="0097224A"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97224A">
        <w:rPr>
          <w:rFonts w:ascii="Times New Roman CYR" w:hAnsi="Times New Roman CYR" w:cs="Times New Roman CYR"/>
          <w:color w:val="000000"/>
          <w:szCs w:val="24"/>
        </w:rPr>
        <w:t>(дата подписания заявления)</w:t>
      </w:r>
    </w:p>
    <w:p w:rsidR="007E3892" w:rsidRPr="007E3892"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 ____________ 20 ___ г. «___» часов «___» минут ______________________</w:t>
      </w:r>
    </w:p>
    <w:p w:rsidR="007E3892" w:rsidRPr="0097224A" w:rsidRDefault="007E3892" w:rsidP="0097224A">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97224A">
        <w:rPr>
          <w:rFonts w:ascii="Times New Roman CYR" w:hAnsi="Times New Roman CYR" w:cs="Times New Roman CYR"/>
          <w:color w:val="000000"/>
          <w:szCs w:val="24"/>
        </w:rPr>
        <w:t>(дата и время поступления заявления (подпись должностного лица в уполномоченный орган) уполномоченного органа)</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vertAlign w:val="superscript"/>
        </w:rPr>
        <w:t>&lt;*&gt;</w:t>
      </w:r>
      <w:r w:rsidRPr="007E3892">
        <w:rPr>
          <w:rFonts w:ascii="Times New Roman CYR" w:hAnsi="Times New Roman CYR" w:cs="Times New Roman CYR"/>
          <w:color w:val="000000"/>
          <w:sz w:val="24"/>
          <w:szCs w:val="24"/>
          <w:vertAlign w:val="subscript"/>
        </w:rPr>
        <w:t xml:space="preserve"> Нужное отметить в пустом квадрате.</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vertAlign w:val="superscript"/>
        </w:rPr>
        <w:t>&lt;**&gt;</w:t>
      </w:r>
      <w:r w:rsidRPr="007E3892">
        <w:rPr>
          <w:rFonts w:ascii="Times New Roman CYR" w:hAnsi="Times New Roman CYR" w:cs="Times New Roman CYR"/>
          <w:color w:val="000000"/>
          <w:sz w:val="24"/>
          <w:szCs w:val="24"/>
          <w:vertAlign w:val="subscript"/>
        </w:rPr>
        <w:t xml:space="preserve"> В случае направления заявления и прилагаемых к нему документов почтовым отправлением подлинность подписи участника специальной военной операции, члена семьи участника специальной военной операции или представителя на заявлении и верность копий прилагаемых к заявлению документов должны быть засвидетельствованы нотариусом или должностным лицом, уполномоченным совершать нотариальные действия в соответствии с законодательством Российской Федерации.</w:t>
      </w:r>
    </w:p>
    <w:p w:rsidR="0097224A" w:rsidRDefault="0097224A">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br w:type="page"/>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b/>
          <w:color w:val="000000"/>
          <w:sz w:val="24"/>
          <w:szCs w:val="24"/>
        </w:rPr>
      </w:pPr>
      <w:r w:rsidRPr="0097224A">
        <w:rPr>
          <w:rFonts w:ascii="Times New Roman CYR" w:hAnsi="Times New Roman CYR" w:cs="Times New Roman CYR"/>
          <w:b/>
          <w:color w:val="000000"/>
          <w:sz w:val="24"/>
          <w:szCs w:val="24"/>
        </w:rPr>
        <w:lastRenderedPageBreak/>
        <w:t xml:space="preserve">Приложение № 3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к административному регламенту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предоставления муниципальной услуги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«Предоставление земельных участков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собственность военнослужащих, лиц,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заключивших контракт о пребывании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добровольческом формировании, содействующем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выполнению задач, возложенных на Вооруженные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Силы Российской Федерации, лиц, проходящих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(проходивших) службу в войсках национальной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гвардии Российской Федерации, и членов их </w:t>
      </w:r>
    </w:p>
    <w:p w:rsidR="007E3892" w:rsidRPr="007E3892"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семей в Камчатском крае»</w:t>
      </w:r>
    </w:p>
    <w:p w:rsid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3A4239" w:rsidRPr="007E3892" w:rsidRDefault="003A4239"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3A4239">
        <w:rPr>
          <w:rFonts w:ascii="Times New Roman CYR" w:hAnsi="Times New Roman CYR" w:cs="Times New Roman CYR"/>
          <w:color w:val="000000"/>
          <w:szCs w:val="24"/>
        </w:rPr>
        <w:t>(наименование уполномоченного органа)</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3A4239"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3A4239">
        <w:rPr>
          <w:rFonts w:ascii="Times New Roman CYR" w:hAnsi="Times New Roman CYR" w:cs="Times New Roman CYR"/>
          <w:color w:val="000000"/>
          <w:szCs w:val="24"/>
        </w:rPr>
        <w:t>(участника специальной военной операции</w:t>
      </w:r>
    </w:p>
    <w:p w:rsidR="007E3892" w:rsidRPr="003A4239"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3A4239">
        <w:rPr>
          <w:rFonts w:ascii="Times New Roman CYR" w:hAnsi="Times New Roman CYR" w:cs="Times New Roman CYR"/>
          <w:color w:val="000000"/>
          <w:szCs w:val="24"/>
        </w:rPr>
        <w:t>или члена семьи участника специальной</w:t>
      </w:r>
    </w:p>
    <w:p w:rsidR="007E3892" w:rsidRPr="003A4239"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3A4239">
        <w:rPr>
          <w:rFonts w:ascii="Times New Roman CYR" w:hAnsi="Times New Roman CYR" w:cs="Times New Roman CYR"/>
          <w:color w:val="000000"/>
          <w:szCs w:val="24"/>
        </w:rPr>
        <w:t>военной операции)</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3A4239"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3A4239">
        <w:rPr>
          <w:rFonts w:ascii="Times New Roman CYR" w:hAnsi="Times New Roman CYR" w:cs="Times New Roman CYR"/>
          <w:color w:val="000000"/>
          <w:szCs w:val="24"/>
        </w:rPr>
        <w:t>(фамилия, имя, отчество (при наличии), дата рождения)</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3A4239" w:rsidRDefault="007E3892" w:rsidP="007E3892">
      <w:pPr>
        <w:widowControl w:val="0"/>
        <w:suppressAutoHyphens/>
        <w:autoSpaceDE w:val="0"/>
        <w:autoSpaceDN w:val="0"/>
        <w:adjustRightInd w:val="0"/>
        <w:jc w:val="right"/>
        <w:rPr>
          <w:rFonts w:ascii="Times New Roman CYR" w:hAnsi="Times New Roman CYR" w:cs="Times New Roman CYR"/>
          <w:color w:val="000000"/>
          <w:szCs w:val="24"/>
        </w:rPr>
      </w:pPr>
      <w:r w:rsidRPr="003A4239">
        <w:rPr>
          <w:rFonts w:ascii="Times New Roman CYR" w:hAnsi="Times New Roman CYR" w:cs="Times New Roman CYR"/>
          <w:color w:val="000000"/>
          <w:szCs w:val="24"/>
        </w:rPr>
        <w:t>(страховой номер индивидуального лицевого счета)</w:t>
      </w:r>
    </w:p>
    <w:p w:rsidR="003A4239" w:rsidRDefault="003A4239" w:rsidP="007E3892">
      <w:pPr>
        <w:widowControl w:val="0"/>
        <w:suppressAutoHyphens/>
        <w:autoSpaceDE w:val="0"/>
        <w:autoSpaceDN w:val="0"/>
        <w:adjustRightInd w:val="0"/>
        <w:jc w:val="right"/>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Адрес места жительства:</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Контактный телефон:</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Адрес электронной почты:</w:t>
      </w:r>
    </w:p>
    <w:p w:rsidR="007E3892" w:rsidRPr="007E3892" w:rsidRDefault="007E3892" w:rsidP="007E3892">
      <w:pPr>
        <w:widowControl w:val="0"/>
        <w:suppressAutoHyphens/>
        <w:autoSpaceDE w:val="0"/>
        <w:autoSpaceDN w:val="0"/>
        <w:adjustRightInd w:val="0"/>
        <w:jc w:val="right"/>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w:t>
      </w:r>
    </w:p>
    <w:p w:rsid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3A4239" w:rsidRPr="007E3892" w:rsidRDefault="003A4239"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spacing w:before="108" w:after="108"/>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 xml:space="preserve">Согласие </w:t>
      </w:r>
      <w:r w:rsidRPr="007E3892">
        <w:rPr>
          <w:rFonts w:ascii="Times New Roman CYR" w:hAnsi="Times New Roman CYR" w:cs="Times New Roman CYR"/>
          <w:b/>
          <w:bCs/>
          <w:color w:val="000000"/>
          <w:sz w:val="24"/>
          <w:szCs w:val="24"/>
        </w:rPr>
        <w:br/>
        <w:t>участника специальной военной операции, члена семьи участника специальной военной операции на получение земельного участка, указанного в извещении о предоставлении земельных участков</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 xml:space="preserve">В соответствии с Законом Камчатского края от 02.10.2023 № 251 </w:t>
      </w:r>
      <w:r w:rsidR="003A4239">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 я согласен(а) на получение бесплатно </w:t>
      </w:r>
      <w:r w:rsidR="003A4239">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 xml:space="preserve">в собственность земельного участка, указанного в направленном мне уведомлении </w:t>
      </w:r>
      <w:r w:rsidR="003A4239">
        <w:rPr>
          <w:rFonts w:ascii="Times New Roman CYR" w:hAnsi="Times New Roman CYR" w:cs="Times New Roman CYR"/>
          <w:color w:val="000000"/>
          <w:sz w:val="24"/>
          <w:szCs w:val="24"/>
        </w:rPr>
        <w:br/>
      </w:r>
      <w:r w:rsidRPr="007E3892">
        <w:rPr>
          <w:rFonts w:ascii="Times New Roman CYR" w:hAnsi="Times New Roman CYR" w:cs="Times New Roman CYR"/>
          <w:color w:val="000000"/>
          <w:sz w:val="24"/>
          <w:szCs w:val="24"/>
        </w:rPr>
        <w:t>от «__» _________ 20__г. № ___ (при наличии), с кадастровым номером, для целей</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___________________________________________________________________</w:t>
      </w:r>
    </w:p>
    <w:p w:rsidR="007E3892" w:rsidRPr="003A4239"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3A4239">
        <w:rPr>
          <w:rFonts w:ascii="Times New Roman CYR" w:hAnsi="Times New Roman CYR" w:cs="Times New Roman CYR"/>
          <w:color w:val="000000"/>
          <w:szCs w:val="24"/>
        </w:rPr>
        <w:t>(указывается цель предоставления земельного участка: для осуществления индивидуального жилищного строительства или для ведения садоводства для собственных нужд)</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lastRenderedPageBreak/>
        <w:t>Копию решения о предоставлении (об отказе в предоставлении) земельного участка прошу направить указанным способом</w:t>
      </w:r>
      <w:r w:rsidRPr="007E3892">
        <w:rPr>
          <w:rFonts w:ascii="Times New Roman CYR" w:hAnsi="Times New Roman CYR" w:cs="Times New Roman CYR"/>
          <w:color w:val="000000"/>
          <w:sz w:val="24"/>
          <w:szCs w:val="24"/>
          <w:vertAlign w:val="superscript"/>
        </w:rPr>
        <w:t> *</w:t>
      </w:r>
      <w:r w:rsidRPr="007E3892">
        <w:rPr>
          <w:rFonts w:ascii="Times New Roman CYR" w:hAnsi="Times New Roman CYR" w:cs="Times New Roman CYR"/>
          <w:color w:val="000000"/>
          <w:sz w:val="24"/>
          <w:szCs w:val="24"/>
        </w:rPr>
        <w:t>:</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заказным почтовым отправлением</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в многофункциональный центр предоставления государственных и муниципальных услуг (данный способ может быть выбран в случае подачи согласия через многофункциональный центр предоставления государственных и муниципальных услуг)</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___________________________________________________________________</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3A4239">
        <w:rPr>
          <w:rFonts w:ascii="Times New Roman CYR" w:hAnsi="Times New Roman CYR" w:cs="Times New Roman CYR"/>
          <w:color w:val="000000"/>
          <w:szCs w:val="24"/>
        </w:rPr>
        <w:t>(подпись и фамилия, имя, отчество (при наличии) участника специальной военной операции/члена семьи участника специальной военной операции/представителя</w:t>
      </w:r>
      <w:r w:rsidRPr="003A4239">
        <w:rPr>
          <w:rFonts w:ascii="Times New Roman CYR" w:hAnsi="Times New Roman CYR" w:cs="Times New Roman CYR"/>
          <w:color w:val="000000"/>
          <w:szCs w:val="24"/>
          <w:vertAlign w:val="superscript"/>
        </w:rPr>
        <w:t> **</w:t>
      </w:r>
      <w:r w:rsidRPr="003A4239">
        <w:rPr>
          <w:rFonts w:ascii="Times New Roman CYR" w:hAnsi="Times New Roman CYR" w:cs="Times New Roman CYR"/>
          <w:color w:val="000000"/>
          <w:szCs w:val="24"/>
        </w:rPr>
        <w:t>)</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 ______________ 20 ___ г.</w:t>
      </w:r>
    </w:p>
    <w:p w:rsidR="007E3892" w:rsidRPr="003A4239"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3A4239">
        <w:rPr>
          <w:rFonts w:ascii="Times New Roman CYR" w:hAnsi="Times New Roman CYR" w:cs="Times New Roman CYR"/>
          <w:color w:val="000000"/>
          <w:szCs w:val="24"/>
        </w:rPr>
        <w:t>(дата подписания согласия)</w:t>
      </w:r>
    </w:p>
    <w:p w:rsidR="007E3892" w:rsidRPr="007E3892"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 ______________ 20 ___ г. ________________________________________</w:t>
      </w:r>
    </w:p>
    <w:p w:rsidR="007E3892" w:rsidRPr="003A4239" w:rsidRDefault="007E3892" w:rsidP="003A4239">
      <w:pPr>
        <w:widowControl w:val="0"/>
        <w:suppressAutoHyphens/>
        <w:autoSpaceDE w:val="0"/>
        <w:autoSpaceDN w:val="0"/>
        <w:adjustRightInd w:val="0"/>
        <w:ind w:firstLine="709"/>
        <w:jc w:val="both"/>
        <w:rPr>
          <w:rFonts w:ascii="Times New Roman CYR" w:hAnsi="Times New Roman CYR" w:cs="Times New Roman CYR"/>
          <w:color w:val="000000"/>
          <w:szCs w:val="24"/>
        </w:rPr>
      </w:pPr>
      <w:r w:rsidRPr="003A4239">
        <w:rPr>
          <w:rFonts w:ascii="Times New Roman CYR" w:hAnsi="Times New Roman CYR" w:cs="Times New Roman CYR"/>
          <w:color w:val="000000"/>
          <w:szCs w:val="24"/>
        </w:rPr>
        <w:t>(дата поступления согласия (подпись должностного лица в уполномоченный орган) уполномоченного органа)</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rPr>
        <w:t>______________________________</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vertAlign w:val="superscript"/>
        </w:rPr>
        <w:t>&lt;*&gt;</w:t>
      </w:r>
      <w:r w:rsidRPr="007E3892">
        <w:rPr>
          <w:rFonts w:ascii="Times New Roman CYR" w:hAnsi="Times New Roman CYR" w:cs="Times New Roman CYR"/>
          <w:color w:val="000000"/>
          <w:sz w:val="24"/>
          <w:szCs w:val="24"/>
          <w:vertAlign w:val="subscript"/>
        </w:rPr>
        <w:t xml:space="preserve"> Нужное отметить в пустом квадрате.</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r w:rsidRPr="007E3892">
        <w:rPr>
          <w:rFonts w:ascii="Times New Roman CYR" w:hAnsi="Times New Roman CYR" w:cs="Times New Roman CYR"/>
          <w:color w:val="000000"/>
          <w:sz w:val="24"/>
          <w:szCs w:val="24"/>
          <w:vertAlign w:val="superscript"/>
        </w:rPr>
        <w:t>&lt;**&gt;</w:t>
      </w:r>
      <w:r w:rsidRPr="007E3892">
        <w:rPr>
          <w:rFonts w:ascii="Times New Roman CYR" w:hAnsi="Times New Roman CYR" w:cs="Times New Roman CYR"/>
          <w:color w:val="000000"/>
          <w:sz w:val="24"/>
          <w:szCs w:val="24"/>
          <w:vertAlign w:val="subscript"/>
        </w:rPr>
        <w:t xml:space="preserve"> В случае направления согласия почтовым отправлением подлинность подписи участника специальной военной операции, члена семьи участника специальной военной операции или представителя должна быть засвидетельствована нотариусом или должностным лицом, уполномоченным совершать нотариальные действия в соответствии с законодательством Российской Федерации.»</w:t>
      </w:r>
    </w:p>
    <w:p w:rsidR="0097224A" w:rsidRDefault="0097224A">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br w:type="page"/>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b/>
          <w:color w:val="000000"/>
          <w:sz w:val="24"/>
          <w:szCs w:val="24"/>
        </w:rPr>
      </w:pPr>
      <w:r w:rsidRPr="0097224A">
        <w:rPr>
          <w:rFonts w:ascii="Times New Roman CYR" w:hAnsi="Times New Roman CYR" w:cs="Times New Roman CYR"/>
          <w:b/>
          <w:color w:val="000000"/>
          <w:sz w:val="24"/>
          <w:szCs w:val="24"/>
        </w:rPr>
        <w:lastRenderedPageBreak/>
        <w:t xml:space="preserve">Приложение № 4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к административному регламенту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предоставления муниципальной услуги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«Предоставление земельных участков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собственность военнослужащих, лиц,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заключивших контракт о пребывании в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добровольческом формировании, содействующем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выполнению задач, возложенных на Вооруженные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Силы Российской Федерации, лиц, проходящих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(проходивших) службу в войсках национальной </w:t>
      </w:r>
    </w:p>
    <w:p w:rsidR="0097224A" w:rsidRPr="0097224A"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 xml:space="preserve">гвардии Российской Федерации, и членов их </w:t>
      </w:r>
    </w:p>
    <w:p w:rsidR="007E3892" w:rsidRPr="007E3892" w:rsidRDefault="0097224A" w:rsidP="0097224A">
      <w:pPr>
        <w:widowControl w:val="0"/>
        <w:suppressAutoHyphens/>
        <w:autoSpaceDE w:val="0"/>
        <w:autoSpaceDN w:val="0"/>
        <w:adjustRightInd w:val="0"/>
        <w:jc w:val="right"/>
        <w:rPr>
          <w:rFonts w:ascii="Times New Roman CYR" w:hAnsi="Times New Roman CYR" w:cs="Times New Roman CYR"/>
          <w:color w:val="000000"/>
          <w:sz w:val="24"/>
          <w:szCs w:val="24"/>
        </w:rPr>
      </w:pPr>
      <w:r w:rsidRPr="0097224A">
        <w:rPr>
          <w:rFonts w:ascii="Times New Roman CYR" w:hAnsi="Times New Roman CYR" w:cs="Times New Roman CYR"/>
          <w:color w:val="000000"/>
          <w:sz w:val="24"/>
          <w:szCs w:val="24"/>
        </w:rPr>
        <w:t>семей в Камчатском крае»</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7E3892" w:rsidRDefault="007E3892" w:rsidP="003A4239">
      <w:pPr>
        <w:widowControl w:val="0"/>
        <w:suppressAutoHyphens/>
        <w:autoSpaceDE w:val="0"/>
        <w:autoSpaceDN w:val="0"/>
        <w:adjustRightInd w:val="0"/>
        <w:jc w:val="center"/>
        <w:outlineLvl w:val="0"/>
        <w:rPr>
          <w:rFonts w:ascii="Times New Roman CYR" w:hAnsi="Times New Roman CYR" w:cs="Times New Roman CYR"/>
          <w:b/>
          <w:bCs/>
          <w:color w:val="000000"/>
          <w:sz w:val="24"/>
          <w:szCs w:val="24"/>
        </w:rPr>
      </w:pPr>
      <w:r w:rsidRPr="007E3892">
        <w:rPr>
          <w:rFonts w:ascii="Times New Roman CYR" w:hAnsi="Times New Roman CYR" w:cs="Times New Roman CYR"/>
          <w:b/>
          <w:bCs/>
          <w:color w:val="000000"/>
          <w:sz w:val="24"/>
          <w:szCs w:val="24"/>
        </w:rPr>
        <w:t>Блок-схема</w:t>
      </w:r>
    </w:p>
    <w:p w:rsidR="007E3892" w:rsidRPr="007E3892" w:rsidRDefault="007E3892" w:rsidP="007E3892">
      <w:pPr>
        <w:widowControl w:val="0"/>
        <w:suppressAutoHyphens/>
        <w:autoSpaceDE w:val="0"/>
        <w:autoSpaceDN w:val="0"/>
        <w:adjustRightInd w:val="0"/>
        <w:jc w:val="both"/>
        <w:rPr>
          <w:rFonts w:ascii="Times New Roman CYR" w:hAnsi="Times New Roman CYR" w:cs="Times New Roman CYR"/>
          <w:color w:val="000000"/>
          <w:sz w:val="24"/>
          <w:szCs w:val="24"/>
        </w:rPr>
      </w:pPr>
    </w:p>
    <w:p w:rsidR="007E3892" w:rsidRPr="006A11A1" w:rsidRDefault="007E3892" w:rsidP="0097224A">
      <w:pPr>
        <w:widowControl w:val="0"/>
        <w:suppressAutoHyphens/>
        <w:autoSpaceDE w:val="0"/>
        <w:autoSpaceDN w:val="0"/>
        <w:adjustRightInd w:val="0"/>
        <w:jc w:val="center"/>
        <w:rPr>
          <w:sz w:val="28"/>
          <w:szCs w:val="28"/>
        </w:rPr>
      </w:pPr>
      <w:r w:rsidRPr="007E3892">
        <w:rPr>
          <w:rFonts w:ascii="Calibri" w:hAnsi="Calibri" w:cs="Calibri"/>
          <w:noProof/>
          <w:color w:val="000000"/>
          <w:sz w:val="22"/>
          <w:szCs w:val="22"/>
          <w:lang w:val="en"/>
        </w:rPr>
        <w:drawing>
          <wp:inline distT="0" distB="0" distL="0" distR="0" wp14:anchorId="3C389288" wp14:editId="615A325D">
            <wp:extent cx="5745480" cy="6435683"/>
            <wp:effectExtent l="0" t="0" r="7620" b="381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2487" cy="6499538"/>
                    </a:xfrm>
                    <a:prstGeom prst="rect">
                      <a:avLst/>
                    </a:prstGeom>
                    <a:noFill/>
                    <a:ln>
                      <a:noFill/>
                    </a:ln>
                  </pic:spPr>
                </pic:pic>
              </a:graphicData>
            </a:graphic>
          </wp:inline>
        </w:drawing>
      </w:r>
    </w:p>
    <w:sectPr w:rsidR="007E3892" w:rsidRPr="006A11A1" w:rsidSect="009307C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A5D"/>
    <w:multiLevelType w:val="hybridMultilevel"/>
    <w:tmpl w:val="0BD08A1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15:restartNumberingAfterBreak="0">
    <w:nsid w:val="23DD1F5E"/>
    <w:multiLevelType w:val="hybridMultilevel"/>
    <w:tmpl w:val="F06E6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62D1761"/>
    <w:multiLevelType w:val="hybridMultilevel"/>
    <w:tmpl w:val="D602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B368E1"/>
    <w:multiLevelType w:val="hybridMultilevel"/>
    <w:tmpl w:val="B5728B24"/>
    <w:lvl w:ilvl="0" w:tplc="5F48A9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631F4"/>
    <w:multiLevelType w:val="hybridMultilevel"/>
    <w:tmpl w:val="ED349D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D4F64"/>
    <w:multiLevelType w:val="hybridMultilevel"/>
    <w:tmpl w:val="CF44ED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08649B2"/>
    <w:multiLevelType w:val="multilevel"/>
    <w:tmpl w:val="CE949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A57949"/>
    <w:multiLevelType w:val="hybridMultilevel"/>
    <w:tmpl w:val="FF4EEAD4"/>
    <w:lvl w:ilvl="0" w:tplc="620613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287386"/>
    <w:multiLevelType w:val="hybridMultilevel"/>
    <w:tmpl w:val="6456A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3"/>
  </w:num>
  <w:num w:numId="5">
    <w:abstractNumId w:val="7"/>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357"/>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49"/>
    <w:rsid w:val="00002652"/>
    <w:rsid w:val="00002DC7"/>
    <w:rsid w:val="000113ED"/>
    <w:rsid w:val="00017269"/>
    <w:rsid w:val="00030EF7"/>
    <w:rsid w:val="00031442"/>
    <w:rsid w:val="00036C81"/>
    <w:rsid w:val="00053A01"/>
    <w:rsid w:val="00055B8E"/>
    <w:rsid w:val="00056293"/>
    <w:rsid w:val="00062AC6"/>
    <w:rsid w:val="00063F49"/>
    <w:rsid w:val="0008187B"/>
    <w:rsid w:val="000933E9"/>
    <w:rsid w:val="00097206"/>
    <w:rsid w:val="000A1D28"/>
    <w:rsid w:val="000A4211"/>
    <w:rsid w:val="000A762A"/>
    <w:rsid w:val="000B1E85"/>
    <w:rsid w:val="000B738D"/>
    <w:rsid w:val="000D2009"/>
    <w:rsid w:val="000D2E95"/>
    <w:rsid w:val="000D3D3A"/>
    <w:rsid w:val="000D6FAD"/>
    <w:rsid w:val="000E17CC"/>
    <w:rsid w:val="000E1C5C"/>
    <w:rsid w:val="000E586C"/>
    <w:rsid w:val="000F10EA"/>
    <w:rsid w:val="000F15E6"/>
    <w:rsid w:val="0011443B"/>
    <w:rsid w:val="001331B6"/>
    <w:rsid w:val="00147F5E"/>
    <w:rsid w:val="001508FC"/>
    <w:rsid w:val="00154174"/>
    <w:rsid w:val="001563E3"/>
    <w:rsid w:val="00157F85"/>
    <w:rsid w:val="00160377"/>
    <w:rsid w:val="00163044"/>
    <w:rsid w:val="00182F9A"/>
    <w:rsid w:val="001954D3"/>
    <w:rsid w:val="001A1ABD"/>
    <w:rsid w:val="001A76F7"/>
    <w:rsid w:val="001B41EF"/>
    <w:rsid w:val="001B4A04"/>
    <w:rsid w:val="001D13F3"/>
    <w:rsid w:val="001E0B82"/>
    <w:rsid w:val="001E1F4B"/>
    <w:rsid w:val="00203953"/>
    <w:rsid w:val="00224DAC"/>
    <w:rsid w:val="00225A96"/>
    <w:rsid w:val="00227917"/>
    <w:rsid w:val="0023482B"/>
    <w:rsid w:val="00237435"/>
    <w:rsid w:val="00240104"/>
    <w:rsid w:val="002465AE"/>
    <w:rsid w:val="00255D27"/>
    <w:rsid w:val="00256179"/>
    <w:rsid w:val="0025703A"/>
    <w:rsid w:val="00260B3B"/>
    <w:rsid w:val="002636D9"/>
    <w:rsid w:val="002638AC"/>
    <w:rsid w:val="00265976"/>
    <w:rsid w:val="00267D7F"/>
    <w:rsid w:val="00281C6A"/>
    <w:rsid w:val="002A024F"/>
    <w:rsid w:val="002A3C9B"/>
    <w:rsid w:val="002B4F61"/>
    <w:rsid w:val="002C005C"/>
    <w:rsid w:val="002C42C3"/>
    <w:rsid w:val="002F1C6F"/>
    <w:rsid w:val="002F3EB9"/>
    <w:rsid w:val="00302F65"/>
    <w:rsid w:val="00314A98"/>
    <w:rsid w:val="00321319"/>
    <w:rsid w:val="00322719"/>
    <w:rsid w:val="00324760"/>
    <w:rsid w:val="0032635F"/>
    <w:rsid w:val="00326F65"/>
    <w:rsid w:val="003429EF"/>
    <w:rsid w:val="00351803"/>
    <w:rsid w:val="0035267D"/>
    <w:rsid w:val="00362066"/>
    <w:rsid w:val="00363072"/>
    <w:rsid w:val="003632CC"/>
    <w:rsid w:val="00365E16"/>
    <w:rsid w:val="0037788A"/>
    <w:rsid w:val="00381079"/>
    <w:rsid w:val="003821E0"/>
    <w:rsid w:val="00391E61"/>
    <w:rsid w:val="00395CCA"/>
    <w:rsid w:val="003976D8"/>
    <w:rsid w:val="003A4239"/>
    <w:rsid w:val="003A6DC2"/>
    <w:rsid w:val="003B157E"/>
    <w:rsid w:val="003C208B"/>
    <w:rsid w:val="003C2BC0"/>
    <w:rsid w:val="003E3DFD"/>
    <w:rsid w:val="003E6077"/>
    <w:rsid w:val="00401F82"/>
    <w:rsid w:val="00402181"/>
    <w:rsid w:val="004066B2"/>
    <w:rsid w:val="00412841"/>
    <w:rsid w:val="004215C1"/>
    <w:rsid w:val="00423036"/>
    <w:rsid w:val="00426F56"/>
    <w:rsid w:val="00432508"/>
    <w:rsid w:val="00432521"/>
    <w:rsid w:val="004334FF"/>
    <w:rsid w:val="0043575C"/>
    <w:rsid w:val="00444D2B"/>
    <w:rsid w:val="004546DE"/>
    <w:rsid w:val="0045744F"/>
    <w:rsid w:val="00464B1A"/>
    <w:rsid w:val="00473B5C"/>
    <w:rsid w:val="00476137"/>
    <w:rsid w:val="00477D50"/>
    <w:rsid w:val="00480686"/>
    <w:rsid w:val="004812E1"/>
    <w:rsid w:val="004918AF"/>
    <w:rsid w:val="004A003C"/>
    <w:rsid w:val="004B08F1"/>
    <w:rsid w:val="004B4F88"/>
    <w:rsid w:val="004B7CA2"/>
    <w:rsid w:val="004E211D"/>
    <w:rsid w:val="004E3309"/>
    <w:rsid w:val="004E38D4"/>
    <w:rsid w:val="004E3FF3"/>
    <w:rsid w:val="00500F17"/>
    <w:rsid w:val="005129FB"/>
    <w:rsid w:val="005248E3"/>
    <w:rsid w:val="00531202"/>
    <w:rsid w:val="00531CE7"/>
    <w:rsid w:val="005349C2"/>
    <w:rsid w:val="00535629"/>
    <w:rsid w:val="00535EB3"/>
    <w:rsid w:val="005409C7"/>
    <w:rsid w:val="00542630"/>
    <w:rsid w:val="00552059"/>
    <w:rsid w:val="00552438"/>
    <w:rsid w:val="00557AAA"/>
    <w:rsid w:val="005605DA"/>
    <w:rsid w:val="0056347A"/>
    <w:rsid w:val="00571C75"/>
    <w:rsid w:val="005B3B68"/>
    <w:rsid w:val="005D2FFC"/>
    <w:rsid w:val="005D370E"/>
    <w:rsid w:val="005D431B"/>
    <w:rsid w:val="005E11AB"/>
    <w:rsid w:val="005E74CF"/>
    <w:rsid w:val="005F7312"/>
    <w:rsid w:val="00602E9A"/>
    <w:rsid w:val="00603C49"/>
    <w:rsid w:val="006043CC"/>
    <w:rsid w:val="00654E44"/>
    <w:rsid w:val="00665552"/>
    <w:rsid w:val="006A11A1"/>
    <w:rsid w:val="006A21DB"/>
    <w:rsid w:val="006A54C0"/>
    <w:rsid w:val="006C19C0"/>
    <w:rsid w:val="006F292B"/>
    <w:rsid w:val="006F4297"/>
    <w:rsid w:val="006F5794"/>
    <w:rsid w:val="006F7B70"/>
    <w:rsid w:val="007005B1"/>
    <w:rsid w:val="007117AA"/>
    <w:rsid w:val="00711A9E"/>
    <w:rsid w:val="00713311"/>
    <w:rsid w:val="0071339E"/>
    <w:rsid w:val="00721089"/>
    <w:rsid w:val="00724C52"/>
    <w:rsid w:val="007613C9"/>
    <w:rsid w:val="007772C2"/>
    <w:rsid w:val="00791B8E"/>
    <w:rsid w:val="00795344"/>
    <w:rsid w:val="007B1462"/>
    <w:rsid w:val="007C46DB"/>
    <w:rsid w:val="007D5119"/>
    <w:rsid w:val="007D51FB"/>
    <w:rsid w:val="007D54E7"/>
    <w:rsid w:val="007D6139"/>
    <w:rsid w:val="007E096E"/>
    <w:rsid w:val="007E3892"/>
    <w:rsid w:val="007E526B"/>
    <w:rsid w:val="007E5897"/>
    <w:rsid w:val="007F041A"/>
    <w:rsid w:val="007F56F2"/>
    <w:rsid w:val="007F7B1E"/>
    <w:rsid w:val="00803DBD"/>
    <w:rsid w:val="00824E52"/>
    <w:rsid w:val="0082532C"/>
    <w:rsid w:val="00827576"/>
    <w:rsid w:val="008365BF"/>
    <w:rsid w:val="0084044A"/>
    <w:rsid w:val="00842A7E"/>
    <w:rsid w:val="00842C66"/>
    <w:rsid w:val="00852ADA"/>
    <w:rsid w:val="00854C94"/>
    <w:rsid w:val="0086213C"/>
    <w:rsid w:val="00884BCE"/>
    <w:rsid w:val="00886040"/>
    <w:rsid w:val="00886AF7"/>
    <w:rsid w:val="00895FCB"/>
    <w:rsid w:val="008B1F7F"/>
    <w:rsid w:val="008B39B0"/>
    <w:rsid w:val="008B44B4"/>
    <w:rsid w:val="008B50FC"/>
    <w:rsid w:val="008E11E8"/>
    <w:rsid w:val="008E25AF"/>
    <w:rsid w:val="008E7188"/>
    <w:rsid w:val="008F060E"/>
    <w:rsid w:val="008F1D6F"/>
    <w:rsid w:val="00906733"/>
    <w:rsid w:val="00910D89"/>
    <w:rsid w:val="009159B2"/>
    <w:rsid w:val="009172FB"/>
    <w:rsid w:val="009307C7"/>
    <w:rsid w:val="00930D1C"/>
    <w:rsid w:val="00935850"/>
    <w:rsid w:val="00952ABE"/>
    <w:rsid w:val="0095486B"/>
    <w:rsid w:val="00956977"/>
    <w:rsid w:val="00965B6E"/>
    <w:rsid w:val="0097224A"/>
    <w:rsid w:val="0097711D"/>
    <w:rsid w:val="00994524"/>
    <w:rsid w:val="009A4667"/>
    <w:rsid w:val="009A784B"/>
    <w:rsid w:val="009C2CA4"/>
    <w:rsid w:val="009C336C"/>
    <w:rsid w:val="009D3D8A"/>
    <w:rsid w:val="009D49F7"/>
    <w:rsid w:val="009F3554"/>
    <w:rsid w:val="00A10BBC"/>
    <w:rsid w:val="00A206FB"/>
    <w:rsid w:val="00A265FA"/>
    <w:rsid w:val="00A2786F"/>
    <w:rsid w:val="00A444A3"/>
    <w:rsid w:val="00A458DF"/>
    <w:rsid w:val="00A6256D"/>
    <w:rsid w:val="00A757CB"/>
    <w:rsid w:val="00A768D9"/>
    <w:rsid w:val="00AA19E8"/>
    <w:rsid w:val="00AB33B0"/>
    <w:rsid w:val="00AB3638"/>
    <w:rsid w:val="00AB3C97"/>
    <w:rsid w:val="00AB5971"/>
    <w:rsid w:val="00AF370A"/>
    <w:rsid w:val="00AF3B0C"/>
    <w:rsid w:val="00AF76BB"/>
    <w:rsid w:val="00B26838"/>
    <w:rsid w:val="00B33FA7"/>
    <w:rsid w:val="00B37D64"/>
    <w:rsid w:val="00B43454"/>
    <w:rsid w:val="00B50C43"/>
    <w:rsid w:val="00B566D7"/>
    <w:rsid w:val="00B571DA"/>
    <w:rsid w:val="00B74A6F"/>
    <w:rsid w:val="00B80136"/>
    <w:rsid w:val="00B80974"/>
    <w:rsid w:val="00B830C8"/>
    <w:rsid w:val="00B83B0A"/>
    <w:rsid w:val="00BA4483"/>
    <w:rsid w:val="00BA52AF"/>
    <w:rsid w:val="00BB5CBA"/>
    <w:rsid w:val="00BD6768"/>
    <w:rsid w:val="00BD70C2"/>
    <w:rsid w:val="00BE1D03"/>
    <w:rsid w:val="00BE78F1"/>
    <w:rsid w:val="00BF6EB0"/>
    <w:rsid w:val="00C002F6"/>
    <w:rsid w:val="00C07C8A"/>
    <w:rsid w:val="00C24E2A"/>
    <w:rsid w:val="00C3173F"/>
    <w:rsid w:val="00C3254B"/>
    <w:rsid w:val="00C338B2"/>
    <w:rsid w:val="00C566E3"/>
    <w:rsid w:val="00C64834"/>
    <w:rsid w:val="00C745CA"/>
    <w:rsid w:val="00C94C78"/>
    <w:rsid w:val="00C96C88"/>
    <w:rsid w:val="00CA05AF"/>
    <w:rsid w:val="00CA0A8B"/>
    <w:rsid w:val="00CA21D3"/>
    <w:rsid w:val="00CB146B"/>
    <w:rsid w:val="00CB20AB"/>
    <w:rsid w:val="00CB3986"/>
    <w:rsid w:val="00CC0FAE"/>
    <w:rsid w:val="00CD36E3"/>
    <w:rsid w:val="00CD4D2F"/>
    <w:rsid w:val="00CE4AAF"/>
    <w:rsid w:val="00D04280"/>
    <w:rsid w:val="00D1651F"/>
    <w:rsid w:val="00D16FE6"/>
    <w:rsid w:val="00D27BDA"/>
    <w:rsid w:val="00D3724C"/>
    <w:rsid w:val="00D42B5D"/>
    <w:rsid w:val="00D45B8C"/>
    <w:rsid w:val="00D52AF5"/>
    <w:rsid w:val="00D566A9"/>
    <w:rsid w:val="00D570D7"/>
    <w:rsid w:val="00D57618"/>
    <w:rsid w:val="00D653E7"/>
    <w:rsid w:val="00D66225"/>
    <w:rsid w:val="00D6677F"/>
    <w:rsid w:val="00D73327"/>
    <w:rsid w:val="00D965C9"/>
    <w:rsid w:val="00DA212C"/>
    <w:rsid w:val="00DB3356"/>
    <w:rsid w:val="00DD1F05"/>
    <w:rsid w:val="00DE7B4E"/>
    <w:rsid w:val="00DF13BE"/>
    <w:rsid w:val="00DF1F21"/>
    <w:rsid w:val="00E04D0A"/>
    <w:rsid w:val="00E10618"/>
    <w:rsid w:val="00E3407F"/>
    <w:rsid w:val="00E40EB2"/>
    <w:rsid w:val="00E50EF0"/>
    <w:rsid w:val="00E52594"/>
    <w:rsid w:val="00E631F5"/>
    <w:rsid w:val="00E659D3"/>
    <w:rsid w:val="00E75311"/>
    <w:rsid w:val="00E82CF7"/>
    <w:rsid w:val="00EA30A7"/>
    <w:rsid w:val="00EA5B96"/>
    <w:rsid w:val="00EA7D5F"/>
    <w:rsid w:val="00EB36E6"/>
    <w:rsid w:val="00EB674C"/>
    <w:rsid w:val="00EC291E"/>
    <w:rsid w:val="00ED5B74"/>
    <w:rsid w:val="00ED7A1F"/>
    <w:rsid w:val="00EE1718"/>
    <w:rsid w:val="00F05C9C"/>
    <w:rsid w:val="00F1201F"/>
    <w:rsid w:val="00F23E67"/>
    <w:rsid w:val="00F316F4"/>
    <w:rsid w:val="00F31932"/>
    <w:rsid w:val="00F44209"/>
    <w:rsid w:val="00F47D6A"/>
    <w:rsid w:val="00F60C56"/>
    <w:rsid w:val="00F641C3"/>
    <w:rsid w:val="00F77F86"/>
    <w:rsid w:val="00F82A54"/>
    <w:rsid w:val="00F83E1A"/>
    <w:rsid w:val="00F84796"/>
    <w:rsid w:val="00F873C5"/>
    <w:rsid w:val="00F907FC"/>
    <w:rsid w:val="00F90DE2"/>
    <w:rsid w:val="00FA0DFB"/>
    <w:rsid w:val="00FA2B90"/>
    <w:rsid w:val="00FA7278"/>
    <w:rsid w:val="00FA7C6D"/>
    <w:rsid w:val="00FC4A1F"/>
    <w:rsid w:val="00FC6E77"/>
    <w:rsid w:val="00FD43EF"/>
    <w:rsid w:val="00FE0397"/>
    <w:rsid w:val="00FE0C86"/>
    <w:rsid w:val="00FF1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32445"/>
  <w15:docId w15:val="{92DC9CA5-3920-42EF-8A35-BFCF6FD6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3036"/>
  </w:style>
  <w:style w:type="paragraph" w:styleId="1">
    <w:name w:val="heading 1"/>
    <w:basedOn w:val="a"/>
    <w:next w:val="a"/>
    <w:link w:val="10"/>
    <w:uiPriority w:val="99"/>
    <w:qFormat/>
    <w:rsid w:val="007F7B1E"/>
    <w:pPr>
      <w:keepNext/>
      <w:spacing w:before="240" w:after="60"/>
      <w:outlineLvl w:val="0"/>
    </w:pPr>
    <w:rPr>
      <w:rFonts w:ascii="Arial" w:hAnsi="Arial" w:cs="Arial"/>
      <w:b/>
      <w:bCs/>
      <w:kern w:val="32"/>
      <w:sz w:val="32"/>
      <w:szCs w:val="32"/>
    </w:rPr>
  </w:style>
  <w:style w:type="paragraph" w:styleId="2">
    <w:name w:val="heading 2"/>
    <w:basedOn w:val="a"/>
    <w:next w:val="a"/>
    <w:qFormat/>
    <w:rsid w:val="00324760"/>
    <w:pPr>
      <w:keepNext/>
      <w:widowControl w:val="0"/>
      <w:jc w:val="center"/>
      <w:outlineLvl w:val="1"/>
    </w:pPr>
    <w:rPr>
      <w:snapToGrid w:val="0"/>
      <w:sz w:val="28"/>
      <w:szCs w:val="24"/>
    </w:rPr>
  </w:style>
  <w:style w:type="paragraph" w:styleId="5">
    <w:name w:val="heading 5"/>
    <w:basedOn w:val="a"/>
    <w:next w:val="a"/>
    <w:qFormat/>
    <w:rsid w:val="00324760"/>
    <w:pPr>
      <w:keepNext/>
      <w:jc w:val="center"/>
      <w:outlineLvl w:val="4"/>
    </w:pPr>
    <w:rPr>
      <w:b/>
      <w:spacing w:val="200"/>
      <w:sz w:val="40"/>
      <w:szCs w:val="24"/>
    </w:rPr>
  </w:style>
  <w:style w:type="paragraph" w:styleId="6">
    <w:name w:val="heading 6"/>
    <w:basedOn w:val="a"/>
    <w:next w:val="a"/>
    <w:qFormat/>
    <w:rsid w:val="00AF370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споряжение"/>
    <w:basedOn w:val="a"/>
    <w:next w:val="a4"/>
    <w:rsid w:val="00324760"/>
    <w:pPr>
      <w:overflowPunct w:val="0"/>
      <w:autoSpaceDE w:val="0"/>
      <w:autoSpaceDN w:val="0"/>
      <w:adjustRightInd w:val="0"/>
      <w:jc w:val="center"/>
      <w:textAlignment w:val="baseline"/>
    </w:pPr>
  </w:style>
  <w:style w:type="paragraph" w:customStyle="1" w:styleId="21">
    <w:name w:val="Основной текст 21"/>
    <w:basedOn w:val="a"/>
    <w:rsid w:val="00324760"/>
    <w:pPr>
      <w:overflowPunct w:val="0"/>
      <w:autoSpaceDE w:val="0"/>
      <w:autoSpaceDN w:val="0"/>
      <w:adjustRightInd w:val="0"/>
      <w:ind w:firstLine="1134"/>
    </w:pPr>
    <w:rPr>
      <w:sz w:val="28"/>
    </w:rPr>
  </w:style>
  <w:style w:type="paragraph" w:styleId="a4">
    <w:name w:val="Body Text"/>
    <w:basedOn w:val="a"/>
    <w:rsid w:val="00324760"/>
    <w:pPr>
      <w:spacing w:after="120"/>
    </w:pPr>
  </w:style>
  <w:style w:type="paragraph" w:customStyle="1" w:styleId="ConsNormal">
    <w:name w:val="ConsNormal"/>
    <w:rsid w:val="00AF370A"/>
    <w:pPr>
      <w:widowControl w:val="0"/>
      <w:autoSpaceDE w:val="0"/>
      <w:autoSpaceDN w:val="0"/>
      <w:adjustRightInd w:val="0"/>
      <w:ind w:firstLine="720"/>
    </w:pPr>
    <w:rPr>
      <w:rFonts w:ascii="Arial" w:hAnsi="Arial" w:cs="Arial"/>
    </w:rPr>
  </w:style>
  <w:style w:type="paragraph" w:customStyle="1" w:styleId="ConsNonformat">
    <w:name w:val="ConsNonformat"/>
    <w:rsid w:val="00AF370A"/>
    <w:pPr>
      <w:widowControl w:val="0"/>
      <w:autoSpaceDE w:val="0"/>
      <w:autoSpaceDN w:val="0"/>
      <w:adjustRightInd w:val="0"/>
    </w:pPr>
    <w:rPr>
      <w:rFonts w:ascii="Courier New" w:hAnsi="Courier New" w:cs="Courier New"/>
    </w:rPr>
  </w:style>
  <w:style w:type="paragraph" w:customStyle="1" w:styleId="ConsTitle">
    <w:name w:val="ConsTitle"/>
    <w:rsid w:val="00AF370A"/>
    <w:pPr>
      <w:widowControl w:val="0"/>
      <w:autoSpaceDE w:val="0"/>
      <w:autoSpaceDN w:val="0"/>
      <w:adjustRightInd w:val="0"/>
    </w:pPr>
    <w:rPr>
      <w:rFonts w:ascii="Arial" w:hAnsi="Arial" w:cs="Arial"/>
      <w:b/>
      <w:bCs/>
      <w:sz w:val="16"/>
      <w:szCs w:val="16"/>
    </w:rPr>
  </w:style>
  <w:style w:type="paragraph" w:styleId="a5">
    <w:name w:val="Body Text Indent"/>
    <w:basedOn w:val="a"/>
    <w:rsid w:val="007F7B1E"/>
    <w:pPr>
      <w:spacing w:after="120"/>
      <w:ind w:left="283"/>
    </w:pPr>
  </w:style>
  <w:style w:type="paragraph" w:styleId="a6">
    <w:name w:val="Plain Text"/>
    <w:basedOn w:val="a"/>
    <w:rsid w:val="00432508"/>
    <w:rPr>
      <w:rFonts w:ascii="Courier New" w:hAnsi="Courier New"/>
    </w:rPr>
  </w:style>
  <w:style w:type="paragraph" w:styleId="a7">
    <w:name w:val="Normal (Web)"/>
    <w:basedOn w:val="a"/>
    <w:rsid w:val="001563E3"/>
    <w:pPr>
      <w:spacing w:before="100" w:beforeAutospacing="1" w:after="100" w:afterAutospacing="1"/>
    </w:pPr>
    <w:rPr>
      <w:sz w:val="24"/>
      <w:szCs w:val="24"/>
    </w:rPr>
  </w:style>
  <w:style w:type="table" w:styleId="a8">
    <w:name w:val="Table Grid"/>
    <w:basedOn w:val="a1"/>
    <w:rsid w:val="00E1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03C49"/>
    <w:rPr>
      <w:rFonts w:ascii="Tahoma" w:hAnsi="Tahoma" w:cs="Tahoma"/>
      <w:sz w:val="16"/>
      <w:szCs w:val="16"/>
    </w:rPr>
  </w:style>
  <w:style w:type="character" w:customStyle="1" w:styleId="aa">
    <w:name w:val="Основной текст_"/>
    <w:basedOn w:val="a0"/>
    <w:link w:val="11"/>
    <w:rsid w:val="00F873C5"/>
    <w:rPr>
      <w:sz w:val="29"/>
      <w:szCs w:val="29"/>
      <w:shd w:val="clear" w:color="auto" w:fill="FFFFFF"/>
    </w:rPr>
  </w:style>
  <w:style w:type="character" w:customStyle="1" w:styleId="4">
    <w:name w:val="Основной текст (4)_"/>
    <w:basedOn w:val="a0"/>
    <w:link w:val="40"/>
    <w:rsid w:val="00F873C5"/>
    <w:rPr>
      <w:b/>
      <w:bCs/>
      <w:sz w:val="28"/>
      <w:szCs w:val="28"/>
      <w:shd w:val="clear" w:color="auto" w:fill="FFFFFF"/>
    </w:rPr>
  </w:style>
  <w:style w:type="paragraph" w:customStyle="1" w:styleId="11">
    <w:name w:val="Основной текст1"/>
    <w:basedOn w:val="a"/>
    <w:link w:val="aa"/>
    <w:rsid w:val="00F873C5"/>
    <w:pPr>
      <w:widowControl w:val="0"/>
      <w:shd w:val="clear" w:color="auto" w:fill="FFFFFF"/>
      <w:spacing w:before="360" w:after="540" w:line="322" w:lineRule="exact"/>
    </w:pPr>
    <w:rPr>
      <w:sz w:val="29"/>
      <w:szCs w:val="29"/>
    </w:rPr>
  </w:style>
  <w:style w:type="paragraph" w:customStyle="1" w:styleId="40">
    <w:name w:val="Основной текст (4)"/>
    <w:basedOn w:val="a"/>
    <w:link w:val="4"/>
    <w:rsid w:val="00F873C5"/>
    <w:pPr>
      <w:widowControl w:val="0"/>
      <w:shd w:val="clear" w:color="auto" w:fill="FFFFFF"/>
      <w:spacing w:before="360" w:after="540" w:line="0" w:lineRule="atLeast"/>
    </w:pPr>
    <w:rPr>
      <w:b/>
      <w:bCs/>
      <w:sz w:val="28"/>
      <w:szCs w:val="28"/>
    </w:rPr>
  </w:style>
  <w:style w:type="paragraph" w:styleId="ab">
    <w:name w:val="List Paragraph"/>
    <w:basedOn w:val="a"/>
    <w:uiPriority w:val="34"/>
    <w:qFormat/>
    <w:rsid w:val="00C002F6"/>
    <w:pPr>
      <w:ind w:left="720"/>
      <w:contextualSpacing/>
    </w:pPr>
  </w:style>
  <w:style w:type="character" w:customStyle="1" w:styleId="ac">
    <w:name w:val="Гипертекстовая ссылка"/>
    <w:basedOn w:val="a0"/>
    <w:uiPriority w:val="99"/>
    <w:rsid w:val="00906733"/>
    <w:rPr>
      <w:color w:val="106BBE"/>
    </w:rPr>
  </w:style>
  <w:style w:type="paragraph" w:customStyle="1" w:styleId="ad">
    <w:name w:val="Комментарий"/>
    <w:basedOn w:val="a"/>
    <w:next w:val="a"/>
    <w:uiPriority w:val="99"/>
    <w:rsid w:val="0025703A"/>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25703A"/>
    <w:rPr>
      <w:i/>
      <w:iCs/>
    </w:rPr>
  </w:style>
  <w:style w:type="character" w:customStyle="1" w:styleId="af">
    <w:name w:val="Цветовое выделение"/>
    <w:uiPriority w:val="99"/>
    <w:rsid w:val="00D3724C"/>
    <w:rPr>
      <w:b/>
      <w:color w:val="26282F"/>
    </w:rPr>
  </w:style>
  <w:style w:type="paragraph" w:customStyle="1" w:styleId="af0">
    <w:name w:val="Нормальный (таблица)"/>
    <w:basedOn w:val="a"/>
    <w:next w:val="a"/>
    <w:uiPriority w:val="99"/>
    <w:rsid w:val="00D3724C"/>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D3724C"/>
    <w:pPr>
      <w:widowControl w:val="0"/>
      <w:autoSpaceDE w:val="0"/>
      <w:autoSpaceDN w:val="0"/>
      <w:adjustRightInd w:val="0"/>
    </w:pPr>
    <w:rPr>
      <w:rFonts w:ascii="Arial" w:eastAsiaTheme="minorEastAsia" w:hAnsi="Arial" w:cs="Arial"/>
      <w:sz w:val="24"/>
      <w:szCs w:val="24"/>
    </w:rPr>
  </w:style>
  <w:style w:type="paragraph" w:styleId="af2">
    <w:name w:val="No Spacing"/>
    <w:qFormat/>
    <w:rsid w:val="00182F9A"/>
    <w:rPr>
      <w:rFonts w:ascii="Calibri" w:hAnsi="Calibri"/>
      <w:sz w:val="22"/>
      <w:szCs w:val="22"/>
    </w:rPr>
  </w:style>
  <w:style w:type="character" w:styleId="af3">
    <w:name w:val="Hyperlink"/>
    <w:rsid w:val="00182F9A"/>
    <w:rPr>
      <w:rFonts w:cs="Times New Roman"/>
      <w:color w:val="0000FF"/>
      <w:u w:val="single"/>
    </w:rPr>
  </w:style>
  <w:style w:type="paragraph" w:customStyle="1" w:styleId="12">
    <w:name w:val="Обычный + Первая строка:  1"/>
    <w:aliases w:val="25 см"/>
    <w:basedOn w:val="a"/>
    <w:rsid w:val="00182F9A"/>
    <w:pPr>
      <w:widowControl w:val="0"/>
      <w:autoSpaceDE w:val="0"/>
      <w:autoSpaceDN w:val="0"/>
      <w:adjustRightInd w:val="0"/>
      <w:ind w:firstLine="709"/>
    </w:pPr>
    <w:rPr>
      <w:sz w:val="28"/>
      <w:szCs w:val="28"/>
    </w:rPr>
  </w:style>
  <w:style w:type="paragraph" w:customStyle="1" w:styleId="ConsPlusNormal">
    <w:name w:val="ConsPlusNormal"/>
    <w:rsid w:val="00182F9A"/>
    <w:pPr>
      <w:widowControl w:val="0"/>
      <w:autoSpaceDE w:val="0"/>
      <w:autoSpaceDN w:val="0"/>
      <w:adjustRightInd w:val="0"/>
      <w:ind w:firstLine="720"/>
    </w:pPr>
    <w:rPr>
      <w:rFonts w:ascii="Arial" w:hAnsi="Arial" w:cs="Arial"/>
    </w:rPr>
  </w:style>
  <w:style w:type="character" w:styleId="af4">
    <w:name w:val="Strong"/>
    <w:basedOn w:val="a0"/>
    <w:qFormat/>
    <w:rsid w:val="00182F9A"/>
    <w:rPr>
      <w:b/>
      <w:bCs/>
    </w:rPr>
  </w:style>
  <w:style w:type="paragraph" w:customStyle="1" w:styleId="ConsPlusNonformat">
    <w:name w:val="ConsPlusNonformat"/>
    <w:rsid w:val="00182F9A"/>
    <w:pPr>
      <w:widowControl w:val="0"/>
      <w:autoSpaceDE w:val="0"/>
      <w:autoSpaceDN w:val="0"/>
      <w:adjustRightInd w:val="0"/>
    </w:pPr>
    <w:rPr>
      <w:rFonts w:ascii="Courier New" w:hAnsi="Courier New" w:cs="Courier New"/>
    </w:rPr>
  </w:style>
  <w:style w:type="numbering" w:customStyle="1" w:styleId="13">
    <w:name w:val="Нет списка1"/>
    <w:next w:val="a2"/>
    <w:uiPriority w:val="99"/>
    <w:semiHidden/>
    <w:unhideWhenUsed/>
    <w:rsid w:val="007E3892"/>
  </w:style>
  <w:style w:type="character" w:customStyle="1" w:styleId="10">
    <w:name w:val="Заголовок 1 Знак"/>
    <w:basedOn w:val="a0"/>
    <w:link w:val="1"/>
    <w:uiPriority w:val="99"/>
    <w:rsid w:val="007E389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0079">
      <w:bodyDiv w:val="1"/>
      <w:marLeft w:val="0"/>
      <w:marRight w:val="0"/>
      <w:marTop w:val="0"/>
      <w:marBottom w:val="0"/>
      <w:divBdr>
        <w:top w:val="none" w:sz="0" w:space="0" w:color="auto"/>
        <w:left w:val="none" w:sz="0" w:space="0" w:color="auto"/>
        <w:bottom w:val="none" w:sz="0" w:space="0" w:color="auto"/>
        <w:right w:val="none" w:sz="0" w:space="0" w:color="auto"/>
      </w:divBdr>
    </w:div>
    <w:div w:id="307369839">
      <w:bodyDiv w:val="1"/>
      <w:marLeft w:val="0"/>
      <w:marRight w:val="0"/>
      <w:marTop w:val="0"/>
      <w:marBottom w:val="0"/>
      <w:divBdr>
        <w:top w:val="none" w:sz="0" w:space="0" w:color="auto"/>
        <w:left w:val="none" w:sz="0" w:space="0" w:color="auto"/>
        <w:bottom w:val="none" w:sz="0" w:space="0" w:color="auto"/>
        <w:right w:val="none" w:sz="0" w:space="0" w:color="auto"/>
      </w:divBdr>
    </w:div>
    <w:div w:id="681274148">
      <w:bodyDiv w:val="1"/>
      <w:marLeft w:val="0"/>
      <w:marRight w:val="0"/>
      <w:marTop w:val="0"/>
      <w:marBottom w:val="0"/>
      <w:divBdr>
        <w:top w:val="none" w:sz="0" w:space="0" w:color="auto"/>
        <w:left w:val="none" w:sz="0" w:space="0" w:color="auto"/>
        <w:bottom w:val="none" w:sz="0" w:space="0" w:color="auto"/>
        <w:right w:val="none" w:sz="0" w:space="0" w:color="auto"/>
      </w:divBdr>
    </w:div>
    <w:div w:id="980305821">
      <w:bodyDiv w:val="1"/>
      <w:marLeft w:val="0"/>
      <w:marRight w:val="0"/>
      <w:marTop w:val="0"/>
      <w:marBottom w:val="0"/>
      <w:divBdr>
        <w:top w:val="none" w:sz="0" w:space="0" w:color="auto"/>
        <w:left w:val="none" w:sz="0" w:space="0" w:color="auto"/>
        <w:bottom w:val="none" w:sz="0" w:space="0" w:color="auto"/>
        <w:right w:val="none" w:sz="0" w:space="0" w:color="auto"/>
      </w:divBdr>
    </w:div>
    <w:div w:id="1000045345">
      <w:bodyDiv w:val="1"/>
      <w:marLeft w:val="0"/>
      <w:marRight w:val="0"/>
      <w:marTop w:val="0"/>
      <w:marBottom w:val="0"/>
      <w:divBdr>
        <w:top w:val="none" w:sz="0" w:space="0" w:color="auto"/>
        <w:left w:val="none" w:sz="0" w:space="0" w:color="auto"/>
        <w:bottom w:val="none" w:sz="0" w:space="0" w:color="auto"/>
        <w:right w:val="none" w:sz="0" w:space="0" w:color="auto"/>
      </w:divBdr>
    </w:div>
    <w:div w:id="1048921565">
      <w:bodyDiv w:val="1"/>
      <w:marLeft w:val="0"/>
      <w:marRight w:val="0"/>
      <w:marTop w:val="0"/>
      <w:marBottom w:val="0"/>
      <w:divBdr>
        <w:top w:val="none" w:sz="0" w:space="0" w:color="auto"/>
        <w:left w:val="none" w:sz="0" w:space="0" w:color="auto"/>
        <w:bottom w:val="none" w:sz="0" w:space="0" w:color="auto"/>
        <w:right w:val="none" w:sz="0" w:space="0" w:color="auto"/>
      </w:divBdr>
    </w:div>
    <w:div w:id="1059936378">
      <w:bodyDiv w:val="1"/>
      <w:marLeft w:val="0"/>
      <w:marRight w:val="0"/>
      <w:marTop w:val="0"/>
      <w:marBottom w:val="0"/>
      <w:divBdr>
        <w:top w:val="none" w:sz="0" w:space="0" w:color="auto"/>
        <w:left w:val="none" w:sz="0" w:space="0" w:color="auto"/>
        <w:bottom w:val="none" w:sz="0" w:space="0" w:color="auto"/>
        <w:right w:val="none" w:sz="0" w:space="0" w:color="auto"/>
      </w:divBdr>
    </w:div>
    <w:div w:id="1101922799">
      <w:bodyDiv w:val="1"/>
      <w:marLeft w:val="0"/>
      <w:marRight w:val="0"/>
      <w:marTop w:val="0"/>
      <w:marBottom w:val="0"/>
      <w:divBdr>
        <w:top w:val="none" w:sz="0" w:space="0" w:color="auto"/>
        <w:left w:val="none" w:sz="0" w:space="0" w:color="auto"/>
        <w:bottom w:val="none" w:sz="0" w:space="0" w:color="auto"/>
        <w:right w:val="none" w:sz="0" w:space="0" w:color="auto"/>
      </w:divBdr>
    </w:div>
    <w:div w:id="1130513709">
      <w:bodyDiv w:val="1"/>
      <w:marLeft w:val="0"/>
      <w:marRight w:val="0"/>
      <w:marTop w:val="0"/>
      <w:marBottom w:val="0"/>
      <w:divBdr>
        <w:top w:val="none" w:sz="0" w:space="0" w:color="auto"/>
        <w:left w:val="none" w:sz="0" w:space="0" w:color="auto"/>
        <w:bottom w:val="none" w:sz="0" w:space="0" w:color="auto"/>
        <w:right w:val="none" w:sz="0" w:space="0" w:color="auto"/>
      </w:divBdr>
    </w:div>
    <w:div w:id="1140339398">
      <w:bodyDiv w:val="1"/>
      <w:marLeft w:val="0"/>
      <w:marRight w:val="0"/>
      <w:marTop w:val="0"/>
      <w:marBottom w:val="0"/>
      <w:divBdr>
        <w:top w:val="none" w:sz="0" w:space="0" w:color="auto"/>
        <w:left w:val="none" w:sz="0" w:space="0" w:color="auto"/>
        <w:bottom w:val="none" w:sz="0" w:space="0" w:color="auto"/>
        <w:right w:val="none" w:sz="0" w:space="0" w:color="auto"/>
      </w:divBdr>
    </w:div>
    <w:div w:id="1353342906">
      <w:bodyDiv w:val="1"/>
      <w:marLeft w:val="0"/>
      <w:marRight w:val="0"/>
      <w:marTop w:val="0"/>
      <w:marBottom w:val="0"/>
      <w:divBdr>
        <w:top w:val="none" w:sz="0" w:space="0" w:color="auto"/>
        <w:left w:val="none" w:sz="0" w:space="0" w:color="auto"/>
        <w:bottom w:val="none" w:sz="0" w:space="0" w:color="auto"/>
        <w:right w:val="none" w:sz="0" w:space="0" w:color="auto"/>
      </w:divBdr>
    </w:div>
    <w:div w:id="1508708293">
      <w:bodyDiv w:val="1"/>
      <w:marLeft w:val="0"/>
      <w:marRight w:val="0"/>
      <w:marTop w:val="0"/>
      <w:marBottom w:val="0"/>
      <w:divBdr>
        <w:top w:val="none" w:sz="0" w:space="0" w:color="auto"/>
        <w:left w:val="none" w:sz="0" w:space="0" w:color="auto"/>
        <w:bottom w:val="none" w:sz="0" w:space="0" w:color="auto"/>
        <w:right w:val="none" w:sz="0" w:space="0" w:color="auto"/>
      </w:divBdr>
    </w:div>
    <w:div w:id="1908223451">
      <w:bodyDiv w:val="1"/>
      <w:marLeft w:val="0"/>
      <w:marRight w:val="0"/>
      <w:marTop w:val="0"/>
      <w:marBottom w:val="0"/>
      <w:divBdr>
        <w:top w:val="none" w:sz="0" w:space="0" w:color="auto"/>
        <w:left w:val="none" w:sz="0" w:space="0" w:color="auto"/>
        <w:bottom w:val="none" w:sz="0" w:space="0" w:color="auto"/>
        <w:right w:val="none" w:sz="0" w:space="0" w:color="auto"/>
      </w:divBdr>
    </w:div>
    <w:div w:id="1940062306">
      <w:bodyDiv w:val="1"/>
      <w:marLeft w:val="0"/>
      <w:marRight w:val="0"/>
      <w:marTop w:val="0"/>
      <w:marBottom w:val="0"/>
      <w:divBdr>
        <w:top w:val="none" w:sz="0" w:space="0" w:color="auto"/>
        <w:left w:val="none" w:sz="0" w:space="0" w:color="auto"/>
        <w:bottom w:val="none" w:sz="0" w:space="0" w:color="auto"/>
        <w:right w:val="none" w:sz="0" w:space="0" w:color="auto"/>
      </w:divBdr>
      <w:divsChild>
        <w:div w:id="537158716">
          <w:marLeft w:val="5103"/>
          <w:marRight w:val="0"/>
          <w:marTop w:val="0"/>
          <w:marBottom w:val="0"/>
          <w:divBdr>
            <w:top w:val="none" w:sz="0" w:space="0" w:color="auto"/>
            <w:left w:val="none" w:sz="0" w:space="0" w:color="auto"/>
            <w:bottom w:val="none" w:sz="0" w:space="0" w:color="auto"/>
            <w:right w:val="none" w:sz="0" w:space="0" w:color="auto"/>
          </w:divBdr>
        </w:div>
      </w:divsChild>
    </w:div>
    <w:div w:id="20037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798A-6458-4EE7-81B5-0195C3C7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13416</Words>
  <Characters>100288</Characters>
  <Application>Microsoft Office Word</Application>
  <DocSecurity>0</DocSecurity>
  <Lines>835</Lines>
  <Paragraphs>226</Paragraphs>
  <ScaleCrop>false</ScaleCrop>
  <HeadingPairs>
    <vt:vector size="2" baseType="variant">
      <vt:variant>
        <vt:lpstr>Название</vt:lpstr>
      </vt:variant>
      <vt:variant>
        <vt:i4>1</vt:i4>
      </vt:variant>
    </vt:vector>
  </HeadingPairs>
  <TitlesOfParts>
    <vt:vector size="1" baseType="lpstr">
      <vt:lpstr>АДМИНИСТРАЦИЯ ЗАКРЫТОГО АДМИНИСТРАТИВНО-ТЕРРИТОРИАЛЬНОГО</vt:lpstr>
    </vt:vector>
  </TitlesOfParts>
  <Company>1</Company>
  <LinksUpToDate>false</LinksUpToDate>
  <CharactersWithSpaces>113478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ЗАКРЫТОГО АДМИНИСТРАТИВНО-ТЕРРИТОРИАЛЬНОГО</dc:title>
  <dc:creator>User</dc:creator>
  <cp:lastModifiedBy>RukUprDel</cp:lastModifiedBy>
  <cp:revision>5</cp:revision>
  <cp:lastPrinted>2024-03-01T03:15:00Z</cp:lastPrinted>
  <dcterms:created xsi:type="dcterms:W3CDTF">2024-02-15T03:55:00Z</dcterms:created>
  <dcterms:modified xsi:type="dcterms:W3CDTF">2024-03-01T03:16:00Z</dcterms:modified>
</cp:coreProperties>
</file>