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7503C" w:rsidTr="00F7503C">
        <w:tc>
          <w:tcPr>
            <w:tcW w:w="4672" w:type="dxa"/>
          </w:tcPr>
          <w:p w:rsidR="00F7503C" w:rsidRPr="00F7503C" w:rsidRDefault="00F7503C" w:rsidP="00E476E6"/>
        </w:tc>
        <w:tc>
          <w:tcPr>
            <w:tcW w:w="4672" w:type="dxa"/>
          </w:tcPr>
          <w:p w:rsidR="00F7503C" w:rsidRDefault="00F7503C" w:rsidP="00A23DD7">
            <w:pPr>
              <w:jc w:val="center"/>
              <w:rPr>
                <w:b/>
              </w:rPr>
            </w:pPr>
          </w:p>
        </w:tc>
      </w:tr>
    </w:tbl>
    <w:p w:rsidR="00A23DD7" w:rsidRDefault="00F733C4" w:rsidP="00A23DD7">
      <w:pPr>
        <w:jc w:val="center"/>
        <w:rPr>
          <w:b/>
        </w:rPr>
      </w:pPr>
      <w:r>
        <w:rPr>
          <w:b/>
        </w:rPr>
        <w:t>П</w:t>
      </w:r>
      <w:r w:rsidR="00A23DD7">
        <w:rPr>
          <w:b/>
        </w:rPr>
        <w:t xml:space="preserve">овестка </w:t>
      </w:r>
      <w:r w:rsidR="00844B93">
        <w:rPr>
          <w:b/>
        </w:rPr>
        <w:t>2</w:t>
      </w:r>
      <w:r w:rsidR="00AB67F0">
        <w:rPr>
          <w:b/>
        </w:rPr>
        <w:t>4</w:t>
      </w:r>
      <w:r w:rsidR="00A23DD7">
        <w:rPr>
          <w:b/>
        </w:rPr>
        <w:t xml:space="preserve">-й сессии </w:t>
      </w:r>
    </w:p>
    <w:p w:rsidR="00844B93" w:rsidRDefault="007B53F7" w:rsidP="00034595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FA156F">
        <w:rPr>
          <w:b/>
          <w:u w:val="single"/>
        </w:rPr>
        <w:t xml:space="preserve"> </w:t>
      </w:r>
      <w:r w:rsidR="00AB67F0">
        <w:rPr>
          <w:b/>
          <w:u w:val="single"/>
        </w:rPr>
        <w:t>декабря</w:t>
      </w:r>
      <w:r w:rsidR="00E74024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FA156F"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E476E6" w:rsidRPr="00E476E6" w:rsidRDefault="001861CE" w:rsidP="000F7197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highlight w:val="yellow"/>
        </w:rPr>
      </w:pPr>
      <w:bookmarkStart w:id="0" w:name="_Hlk106265010"/>
      <w:r w:rsidRPr="007D1480">
        <w:t>О бюджетном процессе в Соболевском муниципальном районе</w:t>
      </w:r>
      <w:r>
        <w:t xml:space="preserve"> </w:t>
      </w:r>
    </w:p>
    <w:p w:rsidR="00242FD6" w:rsidRPr="00E476E6" w:rsidRDefault="00242FD6" w:rsidP="000F7197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highlight w:val="yellow"/>
        </w:rPr>
      </w:pPr>
      <w:r w:rsidRPr="000B4EE7">
        <w:t xml:space="preserve">О внесении изменений в </w:t>
      </w:r>
      <w:r w:rsidRPr="00E476E6">
        <w:rPr>
          <w:bCs/>
        </w:rPr>
        <w:t xml:space="preserve">районный бюджет Соболевского муниципального района на 2023 год и на плановый период 2024 и 2025 годов </w:t>
      </w:r>
    </w:p>
    <w:p w:rsidR="00B33EA6" w:rsidRPr="00C17846" w:rsidRDefault="00B33EA6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AB67F0">
        <w:rPr>
          <w:bCs/>
        </w:rPr>
        <w:t>О районном бюджете Соболевского муниципального района на 2024 год и на плановый период 2025 и 2026 годов</w:t>
      </w:r>
      <w:r w:rsidRPr="00AB67F0">
        <w:rPr>
          <w:bCs/>
          <w:i/>
        </w:rPr>
        <w:t xml:space="preserve"> </w:t>
      </w:r>
    </w:p>
    <w:p w:rsidR="00C17846" w:rsidRDefault="00C17846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 xml:space="preserve">О проекте решения </w:t>
      </w:r>
      <w:r>
        <w:t xml:space="preserve">Думы </w:t>
      </w:r>
      <w:r w:rsidRPr="00B74717">
        <w:t>Соболевского муниципального района «О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 Соболевского муниципального района от 16.05.2013 г. № 331 «О размерах и условиях оплаты труда лиц, замещающих муниципальные должности в органах местного самоуправления Соболевского муниципального района»</w:t>
      </w:r>
      <w:r w:rsidR="002C2E9A">
        <w:t xml:space="preserve"> </w:t>
      </w:r>
    </w:p>
    <w:p w:rsidR="004049E7" w:rsidRDefault="004049E7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приложения 1-2 к Положению Соболевского муниципального района от 16.05.2013 г. № 332 «О размерах и условиях оплаты труда муниципальных служащих органов местного самоуправления Соболевского муниципального района»</w:t>
      </w:r>
      <w:r w:rsidR="002C2E9A">
        <w:t xml:space="preserve"> </w:t>
      </w:r>
    </w:p>
    <w:p w:rsidR="00EA2F3C" w:rsidRPr="00B71F7D" w:rsidRDefault="00EA2F3C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1" w:name="_Hlk152595970"/>
      <w:r w:rsidRPr="00420F48">
        <w:t xml:space="preserve">О </w:t>
      </w:r>
      <w:r>
        <w:t xml:space="preserve">рассмотрении </w:t>
      </w:r>
      <w:bookmarkEnd w:id="1"/>
      <w:r>
        <w:t>решения Усть-Большерецкого суда от 05.04.2023 по административному делу № 2а-58/2023 по административному иску прокурора Соболевского района в интересах неопределенного круга лиц и муниципального образования к главе Соболевского муниципального района Куркину В.И.</w:t>
      </w:r>
      <w:r w:rsidRPr="00EA2F3C">
        <w:rPr>
          <w:bCs/>
          <w:i/>
        </w:rPr>
        <w:t xml:space="preserve"> </w:t>
      </w:r>
    </w:p>
    <w:p w:rsidR="00B71F7D" w:rsidRPr="00A92C55" w:rsidRDefault="00B71F7D" w:rsidP="00B71F7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420F48">
        <w:t xml:space="preserve">О </w:t>
      </w:r>
      <w:r>
        <w:t xml:space="preserve">рассмотрении </w:t>
      </w:r>
      <w:r w:rsidRPr="00420F48">
        <w:t>пр</w:t>
      </w:r>
      <w:r>
        <w:t>отеста</w:t>
      </w:r>
      <w:r w:rsidRPr="00420F48">
        <w:t xml:space="preserve"> прокуратуры Соболевского района</w:t>
      </w:r>
      <w:r>
        <w:t xml:space="preserve"> от 22.09.2023                  № 07-04-2023/53 на решение Думы Соболевского муниципального района от 16.02.2018 № 152 «О принятии в казну администрации Соболевского муниципального района песчано-гравийной дороги и автозимника, находящихся на межселенной территории Соболевского муниципального района (без категории)» </w:t>
      </w:r>
    </w:p>
    <w:p w:rsidR="00B71F7D" w:rsidRPr="00CF451A" w:rsidRDefault="00A411D6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</w:t>
      </w:r>
      <w:r w:rsidRPr="007F0257">
        <w:t xml:space="preserve"> призна</w:t>
      </w:r>
      <w:r>
        <w:t>нии утратившими силу некоторых решений Думы Соболевского муниципального района Камчатского края</w:t>
      </w:r>
      <w:r w:rsidRPr="00181DDA">
        <w:t xml:space="preserve"> </w:t>
      </w:r>
      <w:r>
        <w:t xml:space="preserve">и Решений Соболевского муниципального района </w:t>
      </w:r>
    </w:p>
    <w:p w:rsidR="00CF451A" w:rsidRPr="00242FD6" w:rsidRDefault="00CF451A" w:rsidP="00B33EA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cs="Tahoma"/>
        </w:rPr>
        <w:t>О внесении изменений в Решение Думы Соболевского муниципального района от 28.04.2023 № 171 «Об утверждении структуры администрации Соболевского муниципального района»</w:t>
      </w:r>
      <w:r w:rsidR="009A7C72">
        <w:rPr>
          <w:rFonts w:cs="Tahoma"/>
        </w:rPr>
        <w:t xml:space="preserve"> </w:t>
      </w:r>
    </w:p>
    <w:p w:rsidR="00192797" w:rsidRPr="00EB0FF3" w:rsidRDefault="00FE4BE6" w:rsidP="006A2F3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2" w:name="_Hlk141873628"/>
      <w:r w:rsidRPr="00AB67F0">
        <w:t>О внесении изменений в Устав Соболевского муниципального района Камчатского края</w:t>
      </w:r>
      <w:bookmarkEnd w:id="2"/>
      <w:r w:rsidRPr="00AB67F0">
        <w:t xml:space="preserve"> </w:t>
      </w:r>
    </w:p>
    <w:p w:rsidR="00EB0FF3" w:rsidRPr="00870936" w:rsidRDefault="00EB0FF3" w:rsidP="006A2F3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color w:val="000000"/>
          <w:spacing w:val="-6"/>
          <w:sz w:val="29"/>
          <w:szCs w:val="29"/>
        </w:rPr>
        <w:t xml:space="preserve">О внесении 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№37 (с изменениями) </w:t>
      </w:r>
    </w:p>
    <w:p w:rsidR="00E476E6" w:rsidRPr="00E476E6" w:rsidRDefault="00A20BF9" w:rsidP="00FC279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lang w:eastAsia="ru-RU"/>
        </w:rPr>
        <w:t>О</w:t>
      </w:r>
      <w:r w:rsidRPr="0049683D">
        <w:rPr>
          <w:lang w:eastAsia="ru-RU"/>
        </w:rPr>
        <w:t xml:space="preserve">б </w:t>
      </w:r>
      <w:r>
        <w:rPr>
          <w:lang w:eastAsia="ru-RU"/>
        </w:rPr>
        <w:t>установлении</w:t>
      </w:r>
      <w:r w:rsidRPr="0049683D">
        <w:rPr>
          <w:lang w:eastAsia="ru-RU"/>
        </w:rPr>
        <w:t xml:space="preserve"> </w:t>
      </w:r>
      <w:r>
        <w:rPr>
          <w:lang w:eastAsia="ru-RU"/>
        </w:rPr>
        <w:t>размера арендной платы за земельные участки, находящихся в</w:t>
      </w:r>
      <w:r w:rsidRPr="00E476E6">
        <w:rPr>
          <w:szCs w:val="20"/>
          <w:lang w:eastAsia="ru-RU"/>
        </w:rPr>
        <w:t xml:space="preserve"> муниципальной собственности Соболевского </w:t>
      </w:r>
      <w:r w:rsidRPr="00E476E6">
        <w:rPr>
          <w:szCs w:val="20"/>
          <w:lang w:eastAsia="ru-RU"/>
        </w:rPr>
        <w:lastRenderedPageBreak/>
        <w:t>муниципального района, предоставляемые управляющей компании АО «Корпорация развития Дальнего Востока и Арктики»</w:t>
      </w:r>
      <w:r w:rsidR="00E408E9" w:rsidRPr="00E476E6">
        <w:rPr>
          <w:color w:val="000000"/>
          <w:spacing w:val="-6"/>
          <w:sz w:val="29"/>
          <w:szCs w:val="29"/>
        </w:rPr>
        <w:t xml:space="preserve"> </w:t>
      </w:r>
    </w:p>
    <w:p w:rsidR="00A20BF9" w:rsidRPr="00B8624D" w:rsidRDefault="00BA28DD" w:rsidP="00FC279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0264C6">
        <w:t>О</w:t>
      </w:r>
      <w:r>
        <w:t xml:space="preserve"> переизбрании руководителя депутатского объединения партии «Единая Россия» в Думе Соболевского муниципального района Камчатского края</w:t>
      </w:r>
      <w:r w:rsidR="007B53F7">
        <w:t xml:space="preserve"> </w:t>
      </w:r>
    </w:p>
    <w:p w:rsidR="00B411C2" w:rsidRPr="00A92C55" w:rsidRDefault="00B8624D" w:rsidP="00B411C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Об избрании счетной комиссии </w:t>
      </w:r>
      <w:bookmarkStart w:id="3" w:name="_Hlk152683998"/>
      <w:r>
        <w:t>по выборам заместителя председателя Думы</w:t>
      </w:r>
      <w:r w:rsidRPr="00316338">
        <w:t xml:space="preserve"> </w:t>
      </w:r>
      <w:r>
        <w:t>Соболевского муниципального района Камчатского края 6-го созыва</w:t>
      </w:r>
      <w:bookmarkEnd w:id="3"/>
      <w:r w:rsidR="00B411C2">
        <w:t xml:space="preserve"> </w:t>
      </w:r>
    </w:p>
    <w:p w:rsidR="00B411C2" w:rsidRPr="005837C2" w:rsidRDefault="00B411C2" w:rsidP="00B411C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4" w:name="_Hlk129253356"/>
      <w:r w:rsidRPr="000667E0">
        <w:t xml:space="preserve">Об утверждении формы бюллетеня для тайного голосования по </w:t>
      </w:r>
      <w:r>
        <w:t>кандидатурам на должность</w:t>
      </w:r>
      <w:r w:rsidRPr="00AF5AE8">
        <w:t xml:space="preserve"> заместителя председателя Думы Соболевского муниципального района Камчатского края 6-го созыва</w:t>
      </w:r>
      <w:bookmarkEnd w:id="4"/>
      <w:r>
        <w:t xml:space="preserve"> </w:t>
      </w:r>
    </w:p>
    <w:p w:rsidR="005837C2" w:rsidRDefault="005837C2" w:rsidP="005837C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Об избрании заместителя председателя Думы Соболевского муниципального района Камчатского края 6-го созыва </w:t>
      </w:r>
    </w:p>
    <w:p w:rsidR="00B411C2" w:rsidRPr="00B411C2" w:rsidRDefault="00B411C2" w:rsidP="00242FD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</w:t>
      </w:r>
      <w:r w:rsidR="0024792E">
        <w:t>б избрании</w:t>
      </w:r>
      <w:r>
        <w:t xml:space="preserve"> председателей комитетов Думы Соболевского муниципального района</w:t>
      </w:r>
      <w:r w:rsidR="0024792E">
        <w:t xml:space="preserve"> Камчатского края 6</w:t>
      </w:r>
      <w:r w:rsidR="0024792E" w:rsidRPr="000264C6">
        <w:t>-го созыва</w:t>
      </w:r>
      <w:r w:rsidR="0024792E">
        <w:t xml:space="preserve"> </w:t>
      </w:r>
    </w:p>
    <w:bookmarkEnd w:id="0"/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4A0629">
        <w:t>2</w:t>
      </w:r>
      <w:r w:rsidR="00AB67F0">
        <w:t>5</w:t>
      </w:r>
      <w:r>
        <w:t xml:space="preserve">-й сессии Думы Соболевского муниципального района </w:t>
      </w:r>
      <w:bookmarkStart w:id="5" w:name="_GoBack"/>
      <w:bookmarkEnd w:id="5"/>
    </w:p>
    <w:p w:rsidR="00A92C55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p w:rsidR="00D41128" w:rsidRDefault="00D41128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21636F" w:rsidRDefault="0021636F" w:rsidP="00D41128">
      <w:pPr>
        <w:jc w:val="both"/>
      </w:pPr>
    </w:p>
    <w:p w:rsidR="0021636F" w:rsidRDefault="0021636F" w:rsidP="00D41128">
      <w:pPr>
        <w:jc w:val="both"/>
      </w:pPr>
    </w:p>
    <w:p w:rsidR="0021636F" w:rsidRDefault="0021636F" w:rsidP="00D41128">
      <w:pPr>
        <w:jc w:val="both"/>
      </w:pPr>
    </w:p>
    <w:p w:rsidR="0021636F" w:rsidRDefault="0021636F" w:rsidP="00D41128">
      <w:pPr>
        <w:jc w:val="both"/>
      </w:pPr>
    </w:p>
    <w:p w:rsidR="0021636F" w:rsidRDefault="0021636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Default="004901AF" w:rsidP="00D41128">
      <w:pPr>
        <w:jc w:val="both"/>
      </w:pPr>
    </w:p>
    <w:p w:rsidR="004901AF" w:rsidRPr="004901AF" w:rsidRDefault="004901AF" w:rsidP="00D41128">
      <w:pPr>
        <w:jc w:val="both"/>
        <w:rPr>
          <w:b/>
          <w:sz w:val="36"/>
          <w:szCs w:val="36"/>
        </w:rPr>
      </w:pPr>
      <w:r w:rsidRPr="004901AF">
        <w:rPr>
          <w:b/>
          <w:sz w:val="36"/>
          <w:szCs w:val="36"/>
        </w:rPr>
        <w:lastRenderedPageBreak/>
        <w:t>Уважаемые депутаты!</w:t>
      </w:r>
    </w:p>
    <w:p w:rsidR="004901AF" w:rsidRDefault="004901AF" w:rsidP="00D41128">
      <w:pPr>
        <w:jc w:val="both"/>
      </w:pPr>
    </w:p>
    <w:p w:rsidR="004901AF" w:rsidRPr="004901AF" w:rsidRDefault="004901AF" w:rsidP="00D41128">
      <w:pPr>
        <w:jc w:val="both"/>
        <w:rPr>
          <w:b/>
          <w:sz w:val="36"/>
          <w:szCs w:val="36"/>
          <w:u w:val="single"/>
        </w:rPr>
      </w:pPr>
      <w:r w:rsidRPr="004901AF">
        <w:rPr>
          <w:b/>
          <w:sz w:val="36"/>
          <w:szCs w:val="36"/>
        </w:rPr>
        <w:t>Малый совет</w:t>
      </w:r>
      <w:r w:rsidRPr="004901AF">
        <w:rPr>
          <w:sz w:val="36"/>
          <w:szCs w:val="36"/>
        </w:rPr>
        <w:t xml:space="preserve"> по вопросам очередной сессии Думы</w:t>
      </w:r>
      <w:r>
        <w:rPr>
          <w:sz w:val="36"/>
          <w:szCs w:val="36"/>
        </w:rPr>
        <w:t xml:space="preserve"> Соболевского муниципального района</w:t>
      </w:r>
      <w:r w:rsidRPr="004901AF">
        <w:rPr>
          <w:sz w:val="36"/>
          <w:szCs w:val="36"/>
        </w:rPr>
        <w:t xml:space="preserve"> состоится </w:t>
      </w:r>
      <w:r w:rsidRPr="004901AF">
        <w:rPr>
          <w:b/>
          <w:sz w:val="36"/>
          <w:szCs w:val="36"/>
          <w:u w:val="single"/>
        </w:rPr>
        <w:t>14 декабря 2023 года в 14 час. 30 мин.</w:t>
      </w:r>
    </w:p>
    <w:p w:rsidR="004901AF" w:rsidRDefault="004901AF" w:rsidP="00D41128">
      <w:pPr>
        <w:jc w:val="both"/>
        <w:rPr>
          <w:sz w:val="36"/>
          <w:szCs w:val="36"/>
        </w:rPr>
      </w:pPr>
    </w:p>
    <w:p w:rsidR="004901AF" w:rsidRDefault="004901AF" w:rsidP="004901AF">
      <w:p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Заседание </w:t>
      </w:r>
      <w:r w:rsidRPr="004901AF">
        <w:rPr>
          <w:b/>
          <w:sz w:val="36"/>
          <w:szCs w:val="36"/>
        </w:rPr>
        <w:t>депутатского объединения</w:t>
      </w:r>
      <w:r>
        <w:rPr>
          <w:sz w:val="36"/>
          <w:szCs w:val="36"/>
        </w:rPr>
        <w:t xml:space="preserve"> Думы Соболевского муниципального района </w:t>
      </w:r>
      <w:r w:rsidRPr="004901AF">
        <w:rPr>
          <w:sz w:val="36"/>
          <w:szCs w:val="36"/>
        </w:rPr>
        <w:t xml:space="preserve">состоится </w:t>
      </w:r>
      <w:r w:rsidRPr="004901AF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3</w:t>
      </w:r>
      <w:r w:rsidRPr="004901AF">
        <w:rPr>
          <w:b/>
          <w:sz w:val="36"/>
          <w:szCs w:val="36"/>
          <w:u w:val="single"/>
        </w:rPr>
        <w:t xml:space="preserve"> декабря 2023 года в 14 час. 30 мин.</w:t>
      </w:r>
      <w:r>
        <w:rPr>
          <w:b/>
          <w:sz w:val="36"/>
          <w:szCs w:val="36"/>
          <w:u w:val="single"/>
        </w:rPr>
        <w:t xml:space="preserve"> </w:t>
      </w:r>
    </w:p>
    <w:p w:rsidR="004901AF" w:rsidRDefault="004901AF" w:rsidP="004901A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Просьба членов объединения:</w:t>
      </w:r>
    </w:p>
    <w:p w:rsidR="004901AF" w:rsidRPr="005B7F25" w:rsidRDefault="004901AF" w:rsidP="004901AF">
      <w:pPr>
        <w:spacing w:line="276" w:lineRule="auto"/>
        <w:jc w:val="both"/>
        <w:rPr>
          <w:color w:val="333333"/>
        </w:rPr>
      </w:pPr>
      <w:r w:rsidRPr="005B7F25">
        <w:rPr>
          <w:color w:val="333333"/>
        </w:rPr>
        <w:t>- Алексеева Инна Александровна</w:t>
      </w:r>
    </w:p>
    <w:p w:rsidR="004901AF" w:rsidRPr="005B7F25" w:rsidRDefault="004901AF" w:rsidP="004901AF">
      <w:pPr>
        <w:spacing w:line="276" w:lineRule="auto"/>
        <w:jc w:val="both"/>
        <w:rPr>
          <w:color w:val="333333"/>
        </w:rPr>
      </w:pPr>
      <w:r w:rsidRPr="005B7F25">
        <w:rPr>
          <w:color w:val="333333"/>
        </w:rPr>
        <w:t xml:space="preserve">- </w:t>
      </w:r>
      <w:proofErr w:type="spellStart"/>
      <w:r w:rsidRPr="005B7F25">
        <w:rPr>
          <w:color w:val="333333"/>
        </w:rPr>
        <w:t>Келару</w:t>
      </w:r>
      <w:proofErr w:type="spellEnd"/>
      <w:r w:rsidRPr="005B7F25">
        <w:rPr>
          <w:color w:val="333333"/>
        </w:rPr>
        <w:t xml:space="preserve"> Валентина Григорьевна</w:t>
      </w:r>
    </w:p>
    <w:p w:rsidR="004901AF" w:rsidRPr="005B7F25" w:rsidRDefault="004901AF" w:rsidP="004901AF">
      <w:pPr>
        <w:spacing w:line="276" w:lineRule="auto"/>
        <w:jc w:val="both"/>
        <w:rPr>
          <w:color w:val="333333"/>
        </w:rPr>
      </w:pPr>
      <w:r w:rsidRPr="005B7F25">
        <w:rPr>
          <w:color w:val="333333"/>
        </w:rPr>
        <w:t xml:space="preserve">- </w:t>
      </w:r>
      <w:proofErr w:type="spellStart"/>
      <w:r w:rsidRPr="005B7F25">
        <w:rPr>
          <w:color w:val="333333"/>
        </w:rPr>
        <w:t>Курмаев</w:t>
      </w:r>
      <w:proofErr w:type="spellEnd"/>
      <w:r w:rsidRPr="005B7F25">
        <w:rPr>
          <w:color w:val="333333"/>
        </w:rPr>
        <w:t xml:space="preserve"> Александр Григорьевич</w:t>
      </w:r>
    </w:p>
    <w:p w:rsidR="004901AF" w:rsidRPr="005B7F25" w:rsidRDefault="004901AF" w:rsidP="004901AF">
      <w:pPr>
        <w:spacing w:line="276" w:lineRule="auto"/>
        <w:jc w:val="both"/>
        <w:rPr>
          <w:color w:val="333333"/>
        </w:rPr>
      </w:pPr>
      <w:r w:rsidRPr="005B7F25">
        <w:rPr>
          <w:color w:val="333333"/>
        </w:rPr>
        <w:t xml:space="preserve">- </w:t>
      </w:r>
      <w:proofErr w:type="spellStart"/>
      <w:r w:rsidRPr="005B7F25">
        <w:rPr>
          <w:color w:val="333333"/>
        </w:rPr>
        <w:t>Невегера</w:t>
      </w:r>
      <w:proofErr w:type="spellEnd"/>
      <w:r w:rsidRPr="005B7F25">
        <w:rPr>
          <w:color w:val="333333"/>
        </w:rPr>
        <w:t xml:space="preserve"> Ольга Владимировна</w:t>
      </w:r>
    </w:p>
    <w:p w:rsidR="004901AF" w:rsidRPr="005B7F25" w:rsidRDefault="004901AF" w:rsidP="004901AF">
      <w:pPr>
        <w:spacing w:line="276" w:lineRule="auto"/>
        <w:jc w:val="both"/>
        <w:rPr>
          <w:color w:val="333333"/>
        </w:rPr>
      </w:pPr>
      <w:r w:rsidRPr="005B7F25">
        <w:rPr>
          <w:color w:val="333333"/>
        </w:rPr>
        <w:t>- Пащенко Павел</w:t>
      </w:r>
      <w:r>
        <w:rPr>
          <w:color w:val="333333"/>
        </w:rPr>
        <w:t xml:space="preserve"> Иванович</w:t>
      </w:r>
    </w:p>
    <w:p w:rsidR="004901AF" w:rsidRPr="005B7F25" w:rsidRDefault="004901AF" w:rsidP="004901AF">
      <w:pPr>
        <w:spacing w:line="276" w:lineRule="auto"/>
        <w:jc w:val="both"/>
      </w:pPr>
      <w:r w:rsidRPr="005B7F25">
        <w:rPr>
          <w:color w:val="333333"/>
        </w:rPr>
        <w:t xml:space="preserve">- </w:t>
      </w:r>
      <w:r>
        <w:rPr>
          <w:color w:val="333333"/>
        </w:rPr>
        <w:t>Струнина Анастасия Владимировна</w:t>
      </w:r>
    </w:p>
    <w:p w:rsidR="004901AF" w:rsidRDefault="004901AF" w:rsidP="004901AF">
      <w:pPr>
        <w:spacing w:line="276" w:lineRule="auto"/>
      </w:pPr>
      <w:r w:rsidRPr="005B7F25">
        <w:t>- Струнина Лидия Владимировна</w:t>
      </w:r>
    </w:p>
    <w:p w:rsidR="004901AF" w:rsidRDefault="004901AF" w:rsidP="004901AF">
      <w:pPr>
        <w:spacing w:line="276" w:lineRule="auto"/>
      </w:pPr>
      <w:r>
        <w:t>- Третьякова Светлана Викторовна</w:t>
      </w:r>
    </w:p>
    <w:p w:rsidR="004901AF" w:rsidRDefault="004901AF" w:rsidP="004901AF">
      <w:pPr>
        <w:snapToGrid w:val="0"/>
        <w:jc w:val="both"/>
      </w:pPr>
      <w:r w:rsidRPr="005B7F25">
        <w:t>- Шахова Наталья Ивановна</w:t>
      </w:r>
    </w:p>
    <w:p w:rsidR="004901AF" w:rsidRPr="005B7F25" w:rsidRDefault="004901AF" w:rsidP="004901AF">
      <w:pPr>
        <w:snapToGrid w:val="0"/>
        <w:jc w:val="both"/>
      </w:pPr>
      <w:r>
        <w:t>- Кузьменко София Ильинична</w:t>
      </w:r>
    </w:p>
    <w:p w:rsidR="004901AF" w:rsidRPr="004901AF" w:rsidRDefault="004901AF" w:rsidP="004901A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принять участие работе, будут обсуждаться актуальные вопросы предстоящей сессии.</w:t>
      </w:r>
    </w:p>
    <w:p w:rsidR="004901AF" w:rsidRPr="004901AF" w:rsidRDefault="004901AF" w:rsidP="00D41128">
      <w:pPr>
        <w:jc w:val="both"/>
        <w:rPr>
          <w:sz w:val="36"/>
          <w:szCs w:val="36"/>
        </w:rPr>
      </w:pPr>
    </w:p>
    <w:sectPr w:rsidR="004901AF" w:rsidRPr="004901AF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2752E"/>
    <w:multiLevelType w:val="hybridMultilevel"/>
    <w:tmpl w:val="6F7A0894"/>
    <w:lvl w:ilvl="0" w:tplc="AE64B4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7687"/>
    <w:rsid w:val="00034595"/>
    <w:rsid w:val="00035AAA"/>
    <w:rsid w:val="00041857"/>
    <w:rsid w:val="000426C8"/>
    <w:rsid w:val="00042A75"/>
    <w:rsid w:val="000452BF"/>
    <w:rsid w:val="00065B60"/>
    <w:rsid w:val="000748D2"/>
    <w:rsid w:val="00086574"/>
    <w:rsid w:val="00091CF9"/>
    <w:rsid w:val="000A3D37"/>
    <w:rsid w:val="000B089F"/>
    <w:rsid w:val="000B4EE7"/>
    <w:rsid w:val="000C2026"/>
    <w:rsid w:val="000D2EAF"/>
    <w:rsid w:val="000D3DA8"/>
    <w:rsid w:val="000E26FE"/>
    <w:rsid w:val="000E4B3E"/>
    <w:rsid w:val="001007D9"/>
    <w:rsid w:val="00107266"/>
    <w:rsid w:val="00112D96"/>
    <w:rsid w:val="00115122"/>
    <w:rsid w:val="001222C0"/>
    <w:rsid w:val="00133DB4"/>
    <w:rsid w:val="00137EE4"/>
    <w:rsid w:val="00167CD2"/>
    <w:rsid w:val="00171C0D"/>
    <w:rsid w:val="001861CE"/>
    <w:rsid w:val="00192797"/>
    <w:rsid w:val="001A683B"/>
    <w:rsid w:val="001B102B"/>
    <w:rsid w:val="001B56E6"/>
    <w:rsid w:val="001C1508"/>
    <w:rsid w:val="001C168F"/>
    <w:rsid w:val="001C49A9"/>
    <w:rsid w:val="001C60F2"/>
    <w:rsid w:val="001D6D85"/>
    <w:rsid w:val="0021636F"/>
    <w:rsid w:val="002213F1"/>
    <w:rsid w:val="00235984"/>
    <w:rsid w:val="00237EEE"/>
    <w:rsid w:val="00242FD6"/>
    <w:rsid w:val="00247489"/>
    <w:rsid w:val="0024792E"/>
    <w:rsid w:val="00255941"/>
    <w:rsid w:val="0027155E"/>
    <w:rsid w:val="002A374F"/>
    <w:rsid w:val="002B73A9"/>
    <w:rsid w:val="002C1FD7"/>
    <w:rsid w:val="002C2E9A"/>
    <w:rsid w:val="002C553E"/>
    <w:rsid w:val="002C6274"/>
    <w:rsid w:val="002D73EE"/>
    <w:rsid w:val="002E69C5"/>
    <w:rsid w:val="002F3F5C"/>
    <w:rsid w:val="00303927"/>
    <w:rsid w:val="00324CFF"/>
    <w:rsid w:val="00327DFB"/>
    <w:rsid w:val="0034115E"/>
    <w:rsid w:val="0036075B"/>
    <w:rsid w:val="00363CC6"/>
    <w:rsid w:val="003926DA"/>
    <w:rsid w:val="003A4EEC"/>
    <w:rsid w:val="003C03A2"/>
    <w:rsid w:val="003C1E96"/>
    <w:rsid w:val="003C30DE"/>
    <w:rsid w:val="003D03DD"/>
    <w:rsid w:val="003D5E5A"/>
    <w:rsid w:val="004049E7"/>
    <w:rsid w:val="004173C4"/>
    <w:rsid w:val="00425E3F"/>
    <w:rsid w:val="004369F0"/>
    <w:rsid w:val="00443772"/>
    <w:rsid w:val="00461149"/>
    <w:rsid w:val="004644A1"/>
    <w:rsid w:val="004901AF"/>
    <w:rsid w:val="0049051E"/>
    <w:rsid w:val="00492285"/>
    <w:rsid w:val="00495CAB"/>
    <w:rsid w:val="0049612C"/>
    <w:rsid w:val="004A0629"/>
    <w:rsid w:val="004B5D88"/>
    <w:rsid w:val="004C2EC2"/>
    <w:rsid w:val="004D6809"/>
    <w:rsid w:val="004F7ABA"/>
    <w:rsid w:val="00514C3B"/>
    <w:rsid w:val="0053571B"/>
    <w:rsid w:val="00541709"/>
    <w:rsid w:val="0055013D"/>
    <w:rsid w:val="00554EB0"/>
    <w:rsid w:val="00555896"/>
    <w:rsid w:val="00560615"/>
    <w:rsid w:val="005607F4"/>
    <w:rsid w:val="00571065"/>
    <w:rsid w:val="00571DE1"/>
    <w:rsid w:val="00582B43"/>
    <w:rsid w:val="005837C2"/>
    <w:rsid w:val="0058779B"/>
    <w:rsid w:val="0059495A"/>
    <w:rsid w:val="005B13DE"/>
    <w:rsid w:val="005C16E2"/>
    <w:rsid w:val="005C5C64"/>
    <w:rsid w:val="00610783"/>
    <w:rsid w:val="006206B0"/>
    <w:rsid w:val="006234CB"/>
    <w:rsid w:val="00666A3E"/>
    <w:rsid w:val="00666B2F"/>
    <w:rsid w:val="00675851"/>
    <w:rsid w:val="006A2F31"/>
    <w:rsid w:val="006A5A0A"/>
    <w:rsid w:val="006A7E9A"/>
    <w:rsid w:val="006B1F0E"/>
    <w:rsid w:val="006D3371"/>
    <w:rsid w:val="006E2821"/>
    <w:rsid w:val="006E6984"/>
    <w:rsid w:val="006F52F3"/>
    <w:rsid w:val="00701785"/>
    <w:rsid w:val="00723F3F"/>
    <w:rsid w:val="0074173B"/>
    <w:rsid w:val="007470B3"/>
    <w:rsid w:val="00753518"/>
    <w:rsid w:val="0075443C"/>
    <w:rsid w:val="007643EB"/>
    <w:rsid w:val="007674AC"/>
    <w:rsid w:val="007B53F7"/>
    <w:rsid w:val="007B6587"/>
    <w:rsid w:val="007D1F4A"/>
    <w:rsid w:val="007F2BC3"/>
    <w:rsid w:val="008262F9"/>
    <w:rsid w:val="00844B93"/>
    <w:rsid w:val="0084742E"/>
    <w:rsid w:val="00862DD3"/>
    <w:rsid w:val="00870936"/>
    <w:rsid w:val="00873328"/>
    <w:rsid w:val="008935EB"/>
    <w:rsid w:val="008D755E"/>
    <w:rsid w:val="008E0859"/>
    <w:rsid w:val="008F0EC5"/>
    <w:rsid w:val="008F5E57"/>
    <w:rsid w:val="00927E1C"/>
    <w:rsid w:val="00933E67"/>
    <w:rsid w:val="00953DBB"/>
    <w:rsid w:val="00996DB9"/>
    <w:rsid w:val="009A7C72"/>
    <w:rsid w:val="009C0CE0"/>
    <w:rsid w:val="00A02470"/>
    <w:rsid w:val="00A20BF9"/>
    <w:rsid w:val="00A23DD7"/>
    <w:rsid w:val="00A259F2"/>
    <w:rsid w:val="00A40AD0"/>
    <w:rsid w:val="00A411D6"/>
    <w:rsid w:val="00A533C8"/>
    <w:rsid w:val="00A57039"/>
    <w:rsid w:val="00A73991"/>
    <w:rsid w:val="00A92C55"/>
    <w:rsid w:val="00AA5D08"/>
    <w:rsid w:val="00AB67F0"/>
    <w:rsid w:val="00AF4752"/>
    <w:rsid w:val="00B07A56"/>
    <w:rsid w:val="00B33EA6"/>
    <w:rsid w:val="00B411C2"/>
    <w:rsid w:val="00B45791"/>
    <w:rsid w:val="00B46120"/>
    <w:rsid w:val="00B7004C"/>
    <w:rsid w:val="00B71F7D"/>
    <w:rsid w:val="00B8624D"/>
    <w:rsid w:val="00B9023D"/>
    <w:rsid w:val="00BA28DD"/>
    <w:rsid w:val="00BC167D"/>
    <w:rsid w:val="00BD15FA"/>
    <w:rsid w:val="00BD2497"/>
    <w:rsid w:val="00BE4007"/>
    <w:rsid w:val="00C11497"/>
    <w:rsid w:val="00C17846"/>
    <w:rsid w:val="00C3179D"/>
    <w:rsid w:val="00C40A30"/>
    <w:rsid w:val="00C50617"/>
    <w:rsid w:val="00C75223"/>
    <w:rsid w:val="00CA50A1"/>
    <w:rsid w:val="00CB7A06"/>
    <w:rsid w:val="00CE13FD"/>
    <w:rsid w:val="00CE2D5D"/>
    <w:rsid w:val="00CF451A"/>
    <w:rsid w:val="00D2465A"/>
    <w:rsid w:val="00D3134B"/>
    <w:rsid w:val="00D3740C"/>
    <w:rsid w:val="00D41128"/>
    <w:rsid w:val="00D46B39"/>
    <w:rsid w:val="00D7389C"/>
    <w:rsid w:val="00D73D5A"/>
    <w:rsid w:val="00D84467"/>
    <w:rsid w:val="00DB0806"/>
    <w:rsid w:val="00E10D1F"/>
    <w:rsid w:val="00E261B9"/>
    <w:rsid w:val="00E26FF6"/>
    <w:rsid w:val="00E27B75"/>
    <w:rsid w:val="00E408E9"/>
    <w:rsid w:val="00E45676"/>
    <w:rsid w:val="00E476E6"/>
    <w:rsid w:val="00E74024"/>
    <w:rsid w:val="00EA2F3C"/>
    <w:rsid w:val="00EB0FF3"/>
    <w:rsid w:val="00EB2F7D"/>
    <w:rsid w:val="00F27631"/>
    <w:rsid w:val="00F3071E"/>
    <w:rsid w:val="00F655D1"/>
    <w:rsid w:val="00F733C4"/>
    <w:rsid w:val="00F7503C"/>
    <w:rsid w:val="00F811E9"/>
    <w:rsid w:val="00F958E9"/>
    <w:rsid w:val="00FA156F"/>
    <w:rsid w:val="00FA77EF"/>
    <w:rsid w:val="00FB3E1C"/>
    <w:rsid w:val="00FD187A"/>
    <w:rsid w:val="00FD3965"/>
    <w:rsid w:val="00FD5762"/>
    <w:rsid w:val="00FE4BE6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EA40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  <w:style w:type="table" w:styleId="ab">
    <w:name w:val="Table Grid"/>
    <w:basedOn w:val="a1"/>
    <w:uiPriority w:val="59"/>
    <w:rsid w:val="00F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B45791"/>
    <w:rPr>
      <w:b/>
      <w:bCs/>
      <w:color w:val="000080"/>
      <w:sz w:val="20"/>
      <w:szCs w:val="20"/>
    </w:rPr>
  </w:style>
  <w:style w:type="table" w:customStyle="1" w:styleId="TableGrid">
    <w:name w:val="TableGrid"/>
    <w:rsid w:val="00927E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60</cp:revision>
  <cp:lastPrinted>2023-12-21T22:07:00Z</cp:lastPrinted>
  <dcterms:created xsi:type="dcterms:W3CDTF">2023-03-08T22:55:00Z</dcterms:created>
  <dcterms:modified xsi:type="dcterms:W3CDTF">2024-03-06T04:28:00Z</dcterms:modified>
</cp:coreProperties>
</file>