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69" w:rsidRPr="00850A84" w:rsidRDefault="00E06769" w:rsidP="00E06769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СОБРАНИЕ  ДЕПУТАТОВ</w:t>
      </w:r>
    </w:p>
    <w:p w:rsidR="00E06769" w:rsidRPr="00850A84" w:rsidRDefault="00E06769" w:rsidP="00E067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 СЕЛЬСКОГО  ПОСЕЛЕНИЯ</w:t>
      </w:r>
    </w:p>
    <w:p w:rsidR="00E06769" w:rsidRPr="00850A84" w:rsidRDefault="00E06769" w:rsidP="00E06769">
      <w:pPr>
        <w:widowControl w:val="0"/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КАМЧАТСКИЙ   КРАЙ</w:t>
      </w:r>
    </w:p>
    <w:p w:rsidR="00E06769" w:rsidRPr="00850A84" w:rsidRDefault="00E06769" w:rsidP="00E067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E06769" w:rsidRPr="00850A84" w:rsidRDefault="00E06769" w:rsidP="00E067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 Е Ш Е Н И Е</w:t>
      </w:r>
    </w:p>
    <w:p w:rsidR="00E06769" w:rsidRPr="00850A84" w:rsidRDefault="00E06769" w:rsidP="00E067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E06769" w:rsidRPr="00850A84" w:rsidRDefault="00347843" w:rsidP="00E067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25.11.</w:t>
      </w:r>
      <w:r w:rsidR="00E06769" w:rsidRPr="00850A84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20</w:t>
      </w:r>
      <w:r w:rsidR="00775894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21</w:t>
      </w:r>
      <w:r w:rsidR="00E0676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г. №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144</w:t>
      </w:r>
    </w:p>
    <w:p w:rsidR="00E06769" w:rsidRPr="00850A84" w:rsidRDefault="00347843" w:rsidP="00E067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24-я </w:t>
      </w:r>
      <w:r w:rsidR="00E06769" w:rsidRPr="00850A84">
        <w:rPr>
          <w:rFonts w:ascii="Times New Roman CYR" w:hAnsi="Times New Roman CYR" w:cs="Times New Roman CYR"/>
          <w:color w:val="000000"/>
          <w:sz w:val="24"/>
          <w:szCs w:val="24"/>
        </w:rPr>
        <w:t xml:space="preserve">сессия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4-го </w:t>
      </w:r>
      <w:r w:rsidR="00E06769" w:rsidRPr="00850A84">
        <w:rPr>
          <w:rFonts w:ascii="Times New Roman CYR" w:hAnsi="Times New Roman CYR" w:cs="Times New Roman CYR"/>
          <w:color w:val="000000"/>
          <w:sz w:val="24"/>
          <w:szCs w:val="24"/>
        </w:rPr>
        <w:t>созыва</w:t>
      </w:r>
    </w:p>
    <w:p w:rsidR="00E06769" w:rsidRPr="00850A84" w:rsidRDefault="00E06769" w:rsidP="00E067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06769" w:rsidRPr="00850A84" w:rsidRDefault="00E06769" w:rsidP="00347843">
      <w:pPr>
        <w:spacing w:line="276" w:lineRule="auto"/>
        <w:jc w:val="both"/>
        <w:rPr>
          <w:color w:val="000000"/>
          <w:spacing w:val="-6"/>
          <w:sz w:val="29"/>
          <w:szCs w:val="29"/>
        </w:rPr>
      </w:pPr>
      <w:r w:rsidRPr="00850A84">
        <w:rPr>
          <w:color w:val="000000"/>
          <w:spacing w:val="-6"/>
          <w:sz w:val="29"/>
          <w:szCs w:val="29"/>
        </w:rPr>
        <w:t xml:space="preserve">О    внесении изменений </w:t>
      </w:r>
      <w:proofErr w:type="gramStart"/>
      <w:r w:rsidRPr="00850A84">
        <w:rPr>
          <w:color w:val="000000"/>
          <w:spacing w:val="-6"/>
          <w:sz w:val="29"/>
          <w:szCs w:val="29"/>
        </w:rPr>
        <w:t>в</w:t>
      </w:r>
      <w:proofErr w:type="gramEnd"/>
    </w:p>
    <w:p w:rsidR="00E06769" w:rsidRPr="00850A84" w:rsidRDefault="00E06769" w:rsidP="00347843">
      <w:pPr>
        <w:spacing w:line="276" w:lineRule="auto"/>
        <w:jc w:val="both"/>
        <w:rPr>
          <w:color w:val="000000"/>
          <w:spacing w:val="-6"/>
          <w:sz w:val="29"/>
          <w:szCs w:val="29"/>
        </w:rPr>
      </w:pPr>
      <w:r w:rsidRPr="00850A84">
        <w:rPr>
          <w:color w:val="000000"/>
          <w:spacing w:val="-6"/>
          <w:sz w:val="29"/>
          <w:szCs w:val="29"/>
        </w:rPr>
        <w:t>Правила Землепользования</w:t>
      </w:r>
    </w:p>
    <w:p w:rsidR="00E06769" w:rsidRPr="00850A84" w:rsidRDefault="00E06769" w:rsidP="00347843">
      <w:pPr>
        <w:spacing w:line="276" w:lineRule="auto"/>
        <w:jc w:val="both"/>
        <w:rPr>
          <w:color w:val="000000"/>
          <w:spacing w:val="-6"/>
          <w:sz w:val="29"/>
          <w:szCs w:val="29"/>
        </w:rPr>
      </w:pPr>
      <w:r w:rsidRPr="00850A84">
        <w:rPr>
          <w:color w:val="000000"/>
          <w:spacing w:val="-6"/>
          <w:sz w:val="29"/>
          <w:szCs w:val="29"/>
        </w:rPr>
        <w:t xml:space="preserve">и застройки     Соболевского </w:t>
      </w:r>
    </w:p>
    <w:p w:rsidR="00E06769" w:rsidRPr="00850A84" w:rsidRDefault="007B3004" w:rsidP="00347843">
      <w:pPr>
        <w:spacing w:line="276" w:lineRule="auto"/>
        <w:jc w:val="both"/>
        <w:rPr>
          <w:bCs/>
          <w:sz w:val="24"/>
          <w:szCs w:val="24"/>
        </w:rPr>
      </w:pPr>
      <w:r>
        <w:rPr>
          <w:color w:val="000000"/>
          <w:spacing w:val="-6"/>
          <w:sz w:val="29"/>
          <w:szCs w:val="29"/>
        </w:rPr>
        <w:t>сельского  поселения</w:t>
      </w:r>
    </w:p>
    <w:p w:rsidR="00E06769" w:rsidRPr="00850A84" w:rsidRDefault="00E06769" w:rsidP="00347843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E06769" w:rsidRPr="00850A84" w:rsidRDefault="00E06769" w:rsidP="00347843">
      <w:pPr>
        <w:spacing w:before="120"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850A84">
        <w:rPr>
          <w:bCs/>
          <w:sz w:val="28"/>
          <w:szCs w:val="28"/>
        </w:rPr>
        <w:t xml:space="preserve">Руководствуясь пунктами 2, 3.3, 3,4, </w:t>
      </w:r>
      <w:r w:rsidR="007B3004">
        <w:rPr>
          <w:bCs/>
          <w:sz w:val="28"/>
          <w:szCs w:val="28"/>
        </w:rPr>
        <w:t>5 статьи 52</w:t>
      </w:r>
      <w:r w:rsidRPr="00850A84">
        <w:rPr>
          <w:bCs/>
          <w:sz w:val="28"/>
          <w:szCs w:val="28"/>
        </w:rPr>
        <w:t xml:space="preserve"> Правил землепользования и застройки Соболевского сельского поселения Камчатского края с целью реализации прав и законных инте</w:t>
      </w:r>
      <w:r>
        <w:rPr>
          <w:bCs/>
          <w:sz w:val="28"/>
          <w:szCs w:val="28"/>
        </w:rPr>
        <w:t>ресов граждан и их объединений, в</w:t>
      </w:r>
      <w:r w:rsidRPr="00850A84">
        <w:rPr>
          <w:bCs/>
          <w:sz w:val="28"/>
          <w:szCs w:val="28"/>
        </w:rPr>
        <w:t xml:space="preserve"> соответствии с </w:t>
      </w:r>
      <w:r w:rsidRPr="00850A84">
        <w:rPr>
          <w:color w:val="000000"/>
          <w:spacing w:val="-6"/>
          <w:sz w:val="29"/>
          <w:szCs w:val="29"/>
        </w:rPr>
        <w:t xml:space="preserve"> Градостроительным 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Уставом Соболевского сельского поселения, в целях создания условий для устойчивого развития</w:t>
      </w:r>
      <w:proofErr w:type="gramEnd"/>
      <w:r w:rsidRPr="00850A84">
        <w:rPr>
          <w:color w:val="000000"/>
          <w:spacing w:val="-6"/>
          <w:sz w:val="29"/>
          <w:szCs w:val="29"/>
        </w:rPr>
        <w:t xml:space="preserve"> территории сельского поселения и приведения правового акта в соответствии с действующим законодательством,</w:t>
      </w:r>
    </w:p>
    <w:p w:rsidR="00E06769" w:rsidRPr="00850A84" w:rsidRDefault="00E06769" w:rsidP="00347843">
      <w:pPr>
        <w:shd w:val="clear" w:color="auto" w:fill="FFFFFF"/>
        <w:spacing w:before="120" w:line="276" w:lineRule="auto"/>
        <w:ind w:left="14" w:firstLine="696"/>
        <w:jc w:val="both"/>
        <w:rPr>
          <w:sz w:val="24"/>
          <w:szCs w:val="24"/>
        </w:rPr>
      </w:pPr>
      <w:r w:rsidRPr="00850A84">
        <w:rPr>
          <w:color w:val="000000"/>
          <w:spacing w:val="-4"/>
          <w:sz w:val="29"/>
          <w:szCs w:val="29"/>
        </w:rPr>
        <w:t>Собрание депутатов Соболевского сельского поселения</w:t>
      </w:r>
    </w:p>
    <w:p w:rsidR="00E06769" w:rsidRPr="00850A84" w:rsidRDefault="00E06769" w:rsidP="00347843">
      <w:pPr>
        <w:shd w:val="clear" w:color="auto" w:fill="FFFFFF"/>
        <w:spacing w:before="427" w:line="276" w:lineRule="auto"/>
        <w:ind w:left="14"/>
        <w:rPr>
          <w:b/>
          <w:bCs/>
          <w:color w:val="000000"/>
          <w:spacing w:val="-13"/>
          <w:sz w:val="29"/>
          <w:szCs w:val="29"/>
        </w:rPr>
      </w:pPr>
      <w:r w:rsidRPr="00850A84">
        <w:rPr>
          <w:b/>
          <w:bCs/>
          <w:color w:val="000000"/>
          <w:spacing w:val="-13"/>
          <w:sz w:val="29"/>
          <w:szCs w:val="29"/>
        </w:rPr>
        <w:t>РЕШИЛО:</w:t>
      </w:r>
    </w:p>
    <w:p w:rsidR="00E06769" w:rsidRPr="00850A84" w:rsidRDefault="00E06769" w:rsidP="00347843">
      <w:pPr>
        <w:spacing w:line="276" w:lineRule="auto"/>
        <w:jc w:val="both"/>
        <w:rPr>
          <w:sz w:val="28"/>
          <w:szCs w:val="28"/>
        </w:rPr>
      </w:pPr>
      <w:r w:rsidRPr="00850A84">
        <w:rPr>
          <w:sz w:val="28"/>
          <w:szCs w:val="28"/>
        </w:rPr>
        <w:t xml:space="preserve">          </w:t>
      </w:r>
    </w:p>
    <w:p w:rsidR="00930B5A" w:rsidRDefault="00930B5A" w:rsidP="00347843">
      <w:pPr>
        <w:numPr>
          <w:ilvl w:val="0"/>
          <w:numId w:val="1"/>
        </w:numPr>
        <w:spacing w:line="276" w:lineRule="auto"/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Принять Р</w:t>
      </w:r>
      <w:r w:rsidR="00E06769" w:rsidRPr="00A73DA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Собрания депутатов </w:t>
      </w:r>
      <w:r w:rsidR="00E06769" w:rsidRPr="00A73DA5">
        <w:rPr>
          <w:sz w:val="28"/>
          <w:szCs w:val="28"/>
        </w:rPr>
        <w:t>«О внесении изменений в Правила землепользования и застройки Соболевского  сельского поселения</w:t>
      </w:r>
      <w:r w:rsidR="00347843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E06769" w:rsidRDefault="00E06769" w:rsidP="00347843">
      <w:pPr>
        <w:spacing w:line="276" w:lineRule="auto"/>
        <w:ind w:left="375"/>
        <w:jc w:val="both"/>
        <w:rPr>
          <w:sz w:val="28"/>
          <w:szCs w:val="28"/>
        </w:rPr>
      </w:pPr>
    </w:p>
    <w:p w:rsidR="00E06769" w:rsidRPr="00930B5A" w:rsidRDefault="00930B5A" w:rsidP="00347843">
      <w:pPr>
        <w:numPr>
          <w:ilvl w:val="0"/>
          <w:numId w:val="1"/>
        </w:numPr>
        <w:spacing w:line="276" w:lineRule="auto"/>
        <w:ind w:left="0" w:firstLine="375"/>
        <w:jc w:val="both"/>
        <w:rPr>
          <w:sz w:val="28"/>
          <w:szCs w:val="28"/>
        </w:rPr>
      </w:pPr>
      <w:r w:rsidRPr="00930B5A">
        <w:rPr>
          <w:color w:val="000000"/>
          <w:sz w:val="28"/>
          <w:szCs w:val="28"/>
        </w:rPr>
        <w:t xml:space="preserve">Главе </w:t>
      </w:r>
      <w:r w:rsidRPr="00930B5A">
        <w:rPr>
          <w:color w:val="000000"/>
          <w:spacing w:val="-6"/>
          <w:sz w:val="29"/>
          <w:szCs w:val="29"/>
        </w:rPr>
        <w:t xml:space="preserve">Соболевского </w:t>
      </w:r>
      <w:r w:rsidRPr="00930B5A"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E06769" w:rsidRPr="00850A84" w:rsidRDefault="00E06769" w:rsidP="00347843">
      <w:pPr>
        <w:spacing w:line="276" w:lineRule="auto"/>
        <w:ind w:left="375"/>
        <w:jc w:val="both"/>
        <w:rPr>
          <w:color w:val="000000"/>
          <w:spacing w:val="-7"/>
          <w:sz w:val="29"/>
          <w:szCs w:val="29"/>
        </w:rPr>
      </w:pPr>
    </w:p>
    <w:p w:rsidR="00E06769" w:rsidRDefault="00E06769" w:rsidP="00347843">
      <w:pPr>
        <w:shd w:val="clear" w:color="auto" w:fill="FFFFFF"/>
        <w:spacing w:before="317" w:line="276" w:lineRule="auto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Председатель Собрания депутатов</w:t>
      </w:r>
    </w:p>
    <w:p w:rsidR="00E06769" w:rsidRDefault="00E06769" w:rsidP="00347843">
      <w:pPr>
        <w:shd w:val="clear" w:color="auto" w:fill="FFFFFF"/>
        <w:spacing w:line="276" w:lineRule="auto"/>
        <w:rPr>
          <w:color w:val="000000"/>
          <w:spacing w:val="-8"/>
          <w:sz w:val="29"/>
          <w:szCs w:val="29"/>
        </w:rPr>
      </w:pPr>
      <w:r w:rsidRPr="00850A84">
        <w:rPr>
          <w:color w:val="000000"/>
          <w:spacing w:val="-7"/>
          <w:sz w:val="29"/>
          <w:szCs w:val="29"/>
        </w:rPr>
        <w:t xml:space="preserve">Соболевского </w:t>
      </w:r>
      <w:r w:rsidRPr="00850A84">
        <w:rPr>
          <w:color w:val="000000"/>
          <w:spacing w:val="-5"/>
          <w:sz w:val="29"/>
          <w:szCs w:val="29"/>
        </w:rPr>
        <w:t xml:space="preserve">сельского поселения                                             </w:t>
      </w:r>
      <w:r w:rsidR="00315B22">
        <w:rPr>
          <w:color w:val="000000"/>
          <w:spacing w:val="-8"/>
          <w:sz w:val="29"/>
          <w:szCs w:val="29"/>
        </w:rPr>
        <w:t>В.И. Сапожков</w:t>
      </w:r>
    </w:p>
    <w:p w:rsidR="00E06769" w:rsidRDefault="00E06769" w:rsidP="00E06769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347843" w:rsidRDefault="00347843" w:rsidP="00347843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E06769" w:rsidRDefault="00E06769" w:rsidP="003478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850A84">
        <w:rPr>
          <w:b/>
          <w:bCs/>
          <w:sz w:val="28"/>
          <w:szCs w:val="28"/>
        </w:rPr>
        <w:lastRenderedPageBreak/>
        <w:t>КАМЧАТСКИЙ КРАЙ</w:t>
      </w:r>
    </w:p>
    <w:p w:rsidR="00347843" w:rsidRPr="00850A84" w:rsidRDefault="00347843" w:rsidP="00347843">
      <w:pPr>
        <w:shd w:val="clear" w:color="auto" w:fill="FFFFFF"/>
        <w:spacing w:line="331" w:lineRule="exac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E06769" w:rsidRPr="00850A84" w:rsidRDefault="00E06769" w:rsidP="00E06769">
      <w:pPr>
        <w:jc w:val="center"/>
        <w:rPr>
          <w:b/>
          <w:bCs/>
          <w:sz w:val="28"/>
          <w:szCs w:val="28"/>
        </w:rPr>
      </w:pPr>
      <w:r w:rsidRPr="00850A84">
        <w:rPr>
          <w:b/>
          <w:bCs/>
          <w:sz w:val="28"/>
          <w:szCs w:val="28"/>
        </w:rPr>
        <w:t>СОБОЛЕВСКОЕ СЕЛЬСКОЕ ПОСЕЛЕНИЕ</w:t>
      </w:r>
    </w:p>
    <w:p w:rsidR="00E06769" w:rsidRPr="00850A84" w:rsidRDefault="00E06769" w:rsidP="00E06769">
      <w:pPr>
        <w:jc w:val="center"/>
        <w:rPr>
          <w:b/>
          <w:bCs/>
          <w:sz w:val="28"/>
          <w:szCs w:val="28"/>
        </w:rPr>
      </w:pPr>
    </w:p>
    <w:p w:rsidR="00E06769" w:rsidRPr="00850A84" w:rsidRDefault="00E06769" w:rsidP="00E06769">
      <w:pPr>
        <w:jc w:val="center"/>
        <w:rPr>
          <w:b/>
          <w:bCs/>
          <w:sz w:val="28"/>
          <w:szCs w:val="28"/>
        </w:rPr>
      </w:pPr>
      <w:r w:rsidRPr="00850A84">
        <w:rPr>
          <w:b/>
          <w:bCs/>
          <w:sz w:val="28"/>
          <w:szCs w:val="28"/>
        </w:rPr>
        <w:t>РЕШЕНИЕ</w:t>
      </w:r>
    </w:p>
    <w:p w:rsidR="00E06769" w:rsidRPr="00930B5A" w:rsidRDefault="00347843" w:rsidP="00E067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29 ноября  </w:t>
      </w:r>
      <w:r w:rsidR="00E06769" w:rsidRPr="00930B5A">
        <w:rPr>
          <w:b/>
          <w:bCs/>
          <w:sz w:val="28"/>
          <w:szCs w:val="28"/>
          <w:u w:val="single"/>
        </w:rPr>
        <w:t>20</w:t>
      </w:r>
      <w:r w:rsidR="00775894" w:rsidRPr="00930B5A">
        <w:rPr>
          <w:b/>
          <w:bCs/>
          <w:sz w:val="28"/>
          <w:szCs w:val="28"/>
          <w:u w:val="single"/>
        </w:rPr>
        <w:t>21</w:t>
      </w:r>
      <w:r w:rsidR="00E06769" w:rsidRPr="00930B5A">
        <w:rPr>
          <w:b/>
          <w:bCs/>
          <w:sz w:val="28"/>
          <w:szCs w:val="28"/>
          <w:u w:val="single"/>
        </w:rPr>
        <w:t xml:space="preserve"> года  № </w:t>
      </w:r>
      <w:r>
        <w:rPr>
          <w:b/>
          <w:bCs/>
          <w:sz w:val="28"/>
          <w:szCs w:val="28"/>
          <w:u w:val="single"/>
        </w:rPr>
        <w:t>376</w:t>
      </w:r>
      <w:r w:rsidR="00E06769" w:rsidRPr="00930B5A">
        <w:rPr>
          <w:b/>
          <w:bCs/>
          <w:sz w:val="28"/>
          <w:szCs w:val="28"/>
          <w:u w:val="single"/>
        </w:rPr>
        <w:t xml:space="preserve">-нд </w:t>
      </w:r>
    </w:p>
    <w:p w:rsidR="00E06769" w:rsidRDefault="00E06769" w:rsidP="00E06769">
      <w:pPr>
        <w:shd w:val="clear" w:color="auto" w:fill="FFFFFF"/>
        <w:spacing w:before="432" w:line="322" w:lineRule="exact"/>
        <w:ind w:left="437" w:firstLine="82"/>
        <w:jc w:val="center"/>
        <w:rPr>
          <w:b/>
          <w:bCs/>
          <w:spacing w:val="-2"/>
          <w:sz w:val="28"/>
          <w:szCs w:val="28"/>
        </w:rPr>
      </w:pPr>
      <w:r w:rsidRPr="00850A84">
        <w:rPr>
          <w:b/>
          <w:bCs/>
          <w:spacing w:val="-2"/>
          <w:sz w:val="28"/>
          <w:szCs w:val="28"/>
        </w:rPr>
        <w:t xml:space="preserve">«О внесении изменений в Правила землепользования и застройки </w:t>
      </w:r>
    </w:p>
    <w:p w:rsidR="00E06769" w:rsidRPr="00850A84" w:rsidRDefault="00E06769" w:rsidP="00E06769">
      <w:pPr>
        <w:shd w:val="clear" w:color="auto" w:fill="FFFFFF"/>
        <w:spacing w:line="322" w:lineRule="exact"/>
        <w:ind w:firstLine="79"/>
        <w:jc w:val="center"/>
        <w:rPr>
          <w:b/>
          <w:bCs/>
          <w:spacing w:val="-2"/>
          <w:sz w:val="28"/>
          <w:szCs w:val="28"/>
        </w:rPr>
      </w:pPr>
      <w:r w:rsidRPr="00850A84">
        <w:rPr>
          <w:b/>
          <w:spacing w:val="-6"/>
          <w:sz w:val="29"/>
          <w:szCs w:val="29"/>
        </w:rPr>
        <w:t>Соболевского сельского поселения</w:t>
      </w:r>
      <w:r w:rsidRPr="00850A84">
        <w:rPr>
          <w:b/>
          <w:bCs/>
          <w:spacing w:val="-4"/>
          <w:sz w:val="28"/>
          <w:szCs w:val="28"/>
        </w:rPr>
        <w:t>»</w:t>
      </w:r>
    </w:p>
    <w:p w:rsidR="00E06769" w:rsidRPr="00850A84" w:rsidRDefault="00E06769" w:rsidP="00E06769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</w:p>
    <w:p w:rsidR="00930B5A" w:rsidRDefault="00930B5A" w:rsidP="00930B5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Принято  Собранием депутатов Соболевского сельского поселения </w:t>
      </w:r>
      <w:r w:rsidR="00347843">
        <w:rPr>
          <w:i/>
          <w:sz w:val="24"/>
          <w:szCs w:val="24"/>
        </w:rPr>
        <w:t xml:space="preserve">25 ноября </w:t>
      </w:r>
      <w:r>
        <w:rPr>
          <w:i/>
          <w:sz w:val="24"/>
          <w:szCs w:val="24"/>
        </w:rPr>
        <w:t xml:space="preserve">2021  г. </w:t>
      </w:r>
    </w:p>
    <w:p w:rsidR="00930B5A" w:rsidRDefault="00930B5A" w:rsidP="00930B5A">
      <w:pPr>
        <w:keepNext/>
        <w:jc w:val="center"/>
        <w:outlineLvl w:val="0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347843">
        <w:rPr>
          <w:i/>
          <w:sz w:val="24"/>
          <w:szCs w:val="24"/>
        </w:rPr>
        <w:t>25.11.</w:t>
      </w:r>
      <w:r>
        <w:rPr>
          <w:i/>
          <w:sz w:val="24"/>
          <w:szCs w:val="24"/>
        </w:rPr>
        <w:t xml:space="preserve">2021 № </w:t>
      </w:r>
      <w:r w:rsidR="00347843">
        <w:rPr>
          <w:i/>
          <w:sz w:val="24"/>
          <w:szCs w:val="24"/>
        </w:rPr>
        <w:t>144</w:t>
      </w:r>
      <w:r>
        <w:rPr>
          <w:i/>
          <w:sz w:val="24"/>
          <w:szCs w:val="24"/>
        </w:rPr>
        <w:t>)</w:t>
      </w:r>
    </w:p>
    <w:p w:rsidR="00930B5A" w:rsidRDefault="00930B5A" w:rsidP="00930B5A"/>
    <w:p w:rsidR="00930B5A" w:rsidRDefault="00930B5A" w:rsidP="00347843">
      <w:pPr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Статья 1.</w:t>
      </w:r>
      <w:r>
        <w:rPr>
          <w:sz w:val="28"/>
          <w:szCs w:val="28"/>
        </w:rPr>
        <w:t xml:space="preserve"> </w:t>
      </w:r>
    </w:p>
    <w:p w:rsidR="00930B5A" w:rsidRPr="00ED0B73" w:rsidRDefault="00930B5A" w:rsidP="0034784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Правила землепользования и застройки Соболевского сельского поселения, утвержденные Решением Собрания депутатов Соболевского сельского поселения 06.06.2011 № 68 (с изменениями и дополнениями от 21.11.2014 № 203-нд, от 28.12.2015 № 222-нд, от 13.09.2017 № 298-нд, от 02.11.2017 № 300-нд, от 26.02.2018 № 310-нд, от 10.04.2018                  № 312-нд, от 07.05.2018 № 314-нд, от 21.11.2018 г. № 318-нд, от 27.11.2019 № 339-нд, от 26.12.2019 № 341-нд, от 28.02.2020 № 346-нд, от 09.11.2020           № 352-нд,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27.11.2020 № 354-нд, от 10.06.2021 № 365-нд) следующие изменения: </w:t>
      </w:r>
      <w:r>
        <w:rPr>
          <w:b/>
          <w:sz w:val="28"/>
          <w:szCs w:val="28"/>
        </w:rPr>
        <w:t xml:space="preserve"> </w:t>
      </w:r>
      <w:proofErr w:type="gramEnd"/>
    </w:p>
    <w:p w:rsidR="00E06769" w:rsidRDefault="00442C9D" w:rsidP="00347843">
      <w:pPr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C9D">
        <w:rPr>
          <w:sz w:val="28"/>
          <w:szCs w:val="28"/>
        </w:rPr>
        <w:t>Изменить часть</w:t>
      </w:r>
      <w:r>
        <w:rPr>
          <w:sz w:val="28"/>
          <w:szCs w:val="28"/>
        </w:rPr>
        <w:t xml:space="preserve"> территориальной зоны</w:t>
      </w:r>
      <w:r w:rsidR="00E06769" w:rsidRPr="00CE7520">
        <w:rPr>
          <w:sz w:val="28"/>
          <w:szCs w:val="28"/>
        </w:rPr>
        <w:t xml:space="preserve">, площадью </w:t>
      </w:r>
      <w:r w:rsidR="00775894">
        <w:rPr>
          <w:sz w:val="28"/>
          <w:szCs w:val="28"/>
        </w:rPr>
        <w:t>1962</w:t>
      </w:r>
      <w:r w:rsidR="00E06769" w:rsidRPr="00CE7520">
        <w:rPr>
          <w:sz w:val="28"/>
          <w:szCs w:val="28"/>
        </w:rPr>
        <w:t xml:space="preserve"> </w:t>
      </w:r>
      <w:proofErr w:type="spellStart"/>
      <w:r w:rsidR="00E06769" w:rsidRPr="00CE7520">
        <w:rPr>
          <w:sz w:val="28"/>
          <w:szCs w:val="28"/>
        </w:rPr>
        <w:t>кв</w:t>
      </w:r>
      <w:proofErr w:type="gramStart"/>
      <w:r w:rsidR="00E06769" w:rsidRPr="00CE7520">
        <w:rPr>
          <w:sz w:val="28"/>
          <w:szCs w:val="28"/>
        </w:rPr>
        <w:t>.м</w:t>
      </w:r>
      <w:proofErr w:type="spellEnd"/>
      <w:proofErr w:type="gramEnd"/>
      <w:r w:rsidR="00E06769" w:rsidRPr="00CE7520">
        <w:rPr>
          <w:sz w:val="28"/>
          <w:szCs w:val="28"/>
        </w:rPr>
        <w:t xml:space="preserve">, зоны </w:t>
      </w:r>
      <w:r w:rsidR="00E06769">
        <w:rPr>
          <w:sz w:val="28"/>
          <w:szCs w:val="28"/>
        </w:rPr>
        <w:t xml:space="preserve">«Зона </w:t>
      </w:r>
      <w:r w:rsidR="00E06769" w:rsidRPr="00CE7520">
        <w:rPr>
          <w:sz w:val="28"/>
          <w:szCs w:val="28"/>
        </w:rPr>
        <w:t>застройки малоэтажными жилыми домами (Ж2)</w:t>
      </w:r>
      <w:r w:rsidR="00E06769">
        <w:rPr>
          <w:sz w:val="28"/>
          <w:szCs w:val="28"/>
        </w:rPr>
        <w:t>»</w:t>
      </w:r>
      <w:r w:rsidR="00E06769" w:rsidRPr="00CE7520">
        <w:rPr>
          <w:sz w:val="28"/>
          <w:szCs w:val="28"/>
        </w:rPr>
        <w:t xml:space="preserve">, согласно координат, перевести в зону </w:t>
      </w:r>
      <w:r w:rsidR="00E06769">
        <w:rPr>
          <w:sz w:val="28"/>
          <w:szCs w:val="28"/>
        </w:rPr>
        <w:t xml:space="preserve">«Зона </w:t>
      </w:r>
      <w:r w:rsidR="00775894">
        <w:rPr>
          <w:sz w:val="28"/>
          <w:szCs w:val="28"/>
        </w:rPr>
        <w:t>общественного назначения</w:t>
      </w:r>
      <w:r w:rsidR="00E06769">
        <w:rPr>
          <w:sz w:val="28"/>
          <w:szCs w:val="28"/>
        </w:rPr>
        <w:t xml:space="preserve"> (</w:t>
      </w:r>
      <w:r w:rsidR="00775894">
        <w:rPr>
          <w:sz w:val="28"/>
          <w:szCs w:val="28"/>
        </w:rPr>
        <w:t>ОДЗ2</w:t>
      </w:r>
      <w:r w:rsidR="00E06769">
        <w:rPr>
          <w:sz w:val="28"/>
          <w:szCs w:val="28"/>
        </w:rPr>
        <w:t>)»</w:t>
      </w:r>
      <w:r w:rsidR="00E06769" w:rsidRPr="00CE7520">
        <w:rPr>
          <w:sz w:val="28"/>
          <w:szCs w:val="28"/>
        </w:rPr>
        <w:t xml:space="preserve">. </w:t>
      </w:r>
    </w:p>
    <w:p w:rsidR="00E06769" w:rsidRDefault="00E06769" w:rsidP="00347843">
      <w:pPr>
        <w:spacing w:line="276" w:lineRule="auto"/>
        <w:ind w:left="-142" w:firstLine="709"/>
        <w:jc w:val="both"/>
        <w:rPr>
          <w:sz w:val="28"/>
          <w:szCs w:val="28"/>
        </w:rPr>
      </w:pPr>
      <w:r w:rsidRPr="00CE7520">
        <w:rPr>
          <w:sz w:val="28"/>
          <w:szCs w:val="28"/>
        </w:rPr>
        <w:t xml:space="preserve"> </w:t>
      </w:r>
      <w:r w:rsidR="00930B5A">
        <w:rPr>
          <w:sz w:val="28"/>
          <w:szCs w:val="28"/>
        </w:rPr>
        <w:t xml:space="preserve"> </w:t>
      </w:r>
      <w:r w:rsidRPr="00CE7520">
        <w:rPr>
          <w:sz w:val="28"/>
          <w:szCs w:val="28"/>
        </w:rPr>
        <w:t>(Схема расположения земельного участка указана в Приложении 1 к настоящему Решению).</w:t>
      </w:r>
    </w:p>
    <w:p w:rsidR="00E06769" w:rsidRDefault="00E06769" w:rsidP="00E06769">
      <w:pPr>
        <w:ind w:left="1215"/>
        <w:jc w:val="both"/>
        <w:rPr>
          <w:sz w:val="28"/>
          <w:szCs w:val="28"/>
        </w:rPr>
      </w:pPr>
    </w:p>
    <w:tbl>
      <w:tblPr>
        <w:tblW w:w="5200" w:type="dxa"/>
        <w:tblInd w:w="1664" w:type="dxa"/>
        <w:tblLook w:val="04A0" w:firstRow="1" w:lastRow="0" w:firstColumn="1" w:lastColumn="0" w:noHBand="0" w:noVBand="1"/>
      </w:tblPr>
      <w:tblGrid>
        <w:gridCol w:w="1520"/>
        <w:gridCol w:w="1780"/>
        <w:gridCol w:w="1900"/>
      </w:tblGrid>
      <w:tr w:rsidR="00775894" w:rsidRPr="00775894" w:rsidTr="0077589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№ точки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Х (м)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У (м)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705362,28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1235944,04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705386,18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1235971,23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705388,41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1235973,32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705402,35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1235989,36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705374,93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1236019,77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705345,67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1235960,20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705347,40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1235958,31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705362,28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930B5A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1235944,04</w:t>
            </w:r>
          </w:p>
        </w:tc>
      </w:tr>
    </w:tbl>
    <w:p w:rsidR="00E06769" w:rsidRDefault="00E06769" w:rsidP="00E06769">
      <w:pPr>
        <w:jc w:val="both"/>
        <w:rPr>
          <w:sz w:val="28"/>
          <w:szCs w:val="28"/>
        </w:rPr>
      </w:pPr>
    </w:p>
    <w:p w:rsidR="00775894" w:rsidRPr="00775894" w:rsidRDefault="00442C9D" w:rsidP="0034784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C9D">
        <w:rPr>
          <w:sz w:val="28"/>
          <w:szCs w:val="28"/>
        </w:rPr>
        <w:t>Изменить часть территориальной зоны</w:t>
      </w:r>
      <w:r w:rsidR="00775894" w:rsidRPr="00775894">
        <w:rPr>
          <w:sz w:val="28"/>
          <w:szCs w:val="28"/>
        </w:rPr>
        <w:t xml:space="preserve">, площадью </w:t>
      </w:r>
      <w:r w:rsidR="00775894">
        <w:rPr>
          <w:sz w:val="28"/>
          <w:szCs w:val="28"/>
        </w:rPr>
        <w:t>1440</w:t>
      </w:r>
      <w:r w:rsidR="00775894" w:rsidRPr="00775894">
        <w:rPr>
          <w:sz w:val="28"/>
          <w:szCs w:val="28"/>
        </w:rPr>
        <w:t xml:space="preserve"> кв.</w:t>
      </w:r>
      <w:r w:rsidR="00347843">
        <w:rPr>
          <w:sz w:val="28"/>
          <w:szCs w:val="28"/>
        </w:rPr>
        <w:t xml:space="preserve"> </w:t>
      </w:r>
      <w:r w:rsidR="00775894" w:rsidRPr="00775894">
        <w:rPr>
          <w:sz w:val="28"/>
          <w:szCs w:val="28"/>
        </w:rPr>
        <w:t xml:space="preserve">м, </w:t>
      </w:r>
      <w:r w:rsidR="00775894">
        <w:rPr>
          <w:sz w:val="28"/>
          <w:szCs w:val="28"/>
        </w:rPr>
        <w:t>зона застройки индивидуальными жилыми домами (Ж</w:t>
      </w:r>
      <w:proofErr w:type="gramStart"/>
      <w:r w:rsidR="00775894">
        <w:rPr>
          <w:sz w:val="28"/>
          <w:szCs w:val="28"/>
        </w:rPr>
        <w:t>1</w:t>
      </w:r>
      <w:proofErr w:type="gramEnd"/>
      <w:r w:rsidR="00775894">
        <w:rPr>
          <w:sz w:val="28"/>
          <w:szCs w:val="28"/>
        </w:rPr>
        <w:t>)</w:t>
      </w:r>
      <w:r w:rsidR="00775894" w:rsidRPr="00775894">
        <w:rPr>
          <w:sz w:val="28"/>
          <w:szCs w:val="28"/>
        </w:rPr>
        <w:t xml:space="preserve">, согласно координат, перевести в зону «Зона общественного назначения (ОДЗ2)». </w:t>
      </w:r>
    </w:p>
    <w:p w:rsidR="00775894" w:rsidRDefault="00775894" w:rsidP="0034784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775894">
        <w:rPr>
          <w:sz w:val="28"/>
          <w:szCs w:val="28"/>
        </w:rPr>
        <w:t xml:space="preserve"> (Схема расположения земельного участка указана в Приложении 1 к настоящему Решению).</w:t>
      </w:r>
    </w:p>
    <w:p w:rsidR="00442C9D" w:rsidRPr="00775894" w:rsidRDefault="00442C9D" w:rsidP="00775894">
      <w:pPr>
        <w:pStyle w:val="a3"/>
        <w:ind w:left="1215"/>
        <w:jc w:val="both"/>
        <w:rPr>
          <w:sz w:val="28"/>
          <w:szCs w:val="28"/>
        </w:rPr>
      </w:pPr>
    </w:p>
    <w:tbl>
      <w:tblPr>
        <w:tblW w:w="5200" w:type="dxa"/>
        <w:tblInd w:w="2124" w:type="dxa"/>
        <w:tblLook w:val="04A0" w:firstRow="1" w:lastRow="0" w:firstColumn="1" w:lastColumn="0" w:noHBand="0" w:noVBand="1"/>
      </w:tblPr>
      <w:tblGrid>
        <w:gridCol w:w="1520"/>
        <w:gridCol w:w="1780"/>
        <w:gridCol w:w="1900"/>
      </w:tblGrid>
      <w:tr w:rsidR="00775894" w:rsidRPr="00775894" w:rsidTr="0077589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94" w:rsidRPr="00930B5A" w:rsidRDefault="00775894" w:rsidP="00775894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№ точки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94" w:rsidRPr="00930B5A" w:rsidRDefault="00775894" w:rsidP="00775894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Х (м)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94" w:rsidRPr="00930B5A" w:rsidRDefault="00775894" w:rsidP="00775894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У (м)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705222,74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1235801,01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705262,23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1235822,30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705262,91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1235822,86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705238,74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1235852,22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705206,20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1235820,91</w:t>
            </w:r>
          </w:p>
        </w:tc>
      </w:tr>
      <w:tr w:rsidR="00775894" w:rsidRPr="00775894" w:rsidTr="0077589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705222,74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94" w:rsidRPr="00930B5A" w:rsidRDefault="00775894" w:rsidP="00775894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1235801,01</w:t>
            </w:r>
          </w:p>
        </w:tc>
      </w:tr>
    </w:tbl>
    <w:p w:rsidR="00E06769" w:rsidRDefault="00E06769" w:rsidP="00E06769">
      <w:pPr>
        <w:ind w:left="495"/>
        <w:jc w:val="both"/>
        <w:rPr>
          <w:sz w:val="28"/>
          <w:szCs w:val="28"/>
        </w:rPr>
      </w:pPr>
    </w:p>
    <w:p w:rsidR="00442C9D" w:rsidRPr="00442C9D" w:rsidRDefault="00442C9D" w:rsidP="0034784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C9D">
        <w:rPr>
          <w:sz w:val="28"/>
          <w:szCs w:val="28"/>
        </w:rPr>
        <w:t xml:space="preserve">Изменить часть территориальной зоны, площадью </w:t>
      </w:r>
      <w:r>
        <w:rPr>
          <w:sz w:val="28"/>
          <w:szCs w:val="28"/>
        </w:rPr>
        <w:t>90</w:t>
      </w:r>
      <w:r w:rsidRPr="00442C9D">
        <w:rPr>
          <w:sz w:val="28"/>
          <w:szCs w:val="28"/>
        </w:rPr>
        <w:t xml:space="preserve"> кв.</w:t>
      </w:r>
      <w:r w:rsidR="00347843">
        <w:rPr>
          <w:sz w:val="28"/>
          <w:szCs w:val="28"/>
        </w:rPr>
        <w:t xml:space="preserve"> </w:t>
      </w:r>
      <w:r w:rsidRPr="00442C9D">
        <w:rPr>
          <w:sz w:val="28"/>
          <w:szCs w:val="28"/>
        </w:rPr>
        <w:t>м, зоны делового назначения (ОДЗ 1), согласно координат, перевести в зону «Зона общественного назначения (ОДЗ</w:t>
      </w:r>
      <w:proofErr w:type="gramStart"/>
      <w:r w:rsidRPr="00442C9D">
        <w:rPr>
          <w:sz w:val="28"/>
          <w:szCs w:val="28"/>
        </w:rPr>
        <w:t>2</w:t>
      </w:r>
      <w:proofErr w:type="gramEnd"/>
      <w:r w:rsidRPr="00442C9D">
        <w:rPr>
          <w:sz w:val="28"/>
          <w:szCs w:val="28"/>
        </w:rPr>
        <w:t xml:space="preserve">)». </w:t>
      </w:r>
    </w:p>
    <w:p w:rsidR="00775894" w:rsidRDefault="00442C9D" w:rsidP="0034784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42C9D">
        <w:rPr>
          <w:sz w:val="28"/>
          <w:szCs w:val="28"/>
        </w:rPr>
        <w:t xml:space="preserve"> (Схема расположения земельного участка указана в Приложении 1 к настоящему Решению).</w:t>
      </w:r>
    </w:p>
    <w:tbl>
      <w:tblPr>
        <w:tblW w:w="5200" w:type="dxa"/>
        <w:tblInd w:w="2439" w:type="dxa"/>
        <w:tblLook w:val="04A0" w:firstRow="1" w:lastRow="0" w:firstColumn="1" w:lastColumn="0" w:noHBand="0" w:noVBand="1"/>
      </w:tblPr>
      <w:tblGrid>
        <w:gridCol w:w="1520"/>
        <w:gridCol w:w="1780"/>
        <w:gridCol w:w="1900"/>
      </w:tblGrid>
      <w:tr w:rsidR="00442C9D" w:rsidRPr="00442C9D" w:rsidTr="00442C9D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№ точки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Х (м)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У (м)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705220,03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1235799,55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705222,74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1235801,01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705206,20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1235820,91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705203,26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1235818,08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705220,03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1235799,55</w:t>
            </w:r>
          </w:p>
        </w:tc>
      </w:tr>
    </w:tbl>
    <w:p w:rsidR="00775894" w:rsidRDefault="00775894" w:rsidP="00E06769">
      <w:pPr>
        <w:ind w:left="495"/>
        <w:jc w:val="both"/>
        <w:rPr>
          <w:sz w:val="28"/>
          <w:szCs w:val="28"/>
        </w:rPr>
      </w:pPr>
    </w:p>
    <w:p w:rsidR="00442C9D" w:rsidRPr="00442C9D" w:rsidRDefault="00442C9D" w:rsidP="0034784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C9D">
        <w:rPr>
          <w:sz w:val="28"/>
          <w:szCs w:val="28"/>
        </w:rPr>
        <w:t xml:space="preserve">Изменить часть территориальной зоны, площадью </w:t>
      </w:r>
      <w:r>
        <w:rPr>
          <w:sz w:val="28"/>
          <w:szCs w:val="28"/>
        </w:rPr>
        <w:t>11849</w:t>
      </w:r>
      <w:r w:rsidRPr="00442C9D">
        <w:rPr>
          <w:sz w:val="28"/>
          <w:szCs w:val="28"/>
        </w:rPr>
        <w:t xml:space="preserve"> кв.</w:t>
      </w:r>
      <w:r w:rsidR="00347843">
        <w:rPr>
          <w:sz w:val="28"/>
          <w:szCs w:val="28"/>
        </w:rPr>
        <w:t xml:space="preserve"> </w:t>
      </w:r>
      <w:r w:rsidRPr="00442C9D">
        <w:rPr>
          <w:sz w:val="28"/>
          <w:szCs w:val="28"/>
        </w:rPr>
        <w:t xml:space="preserve">м, </w:t>
      </w:r>
      <w:r>
        <w:rPr>
          <w:sz w:val="28"/>
          <w:szCs w:val="28"/>
        </w:rPr>
        <w:t xml:space="preserve">коммунально-складской зоны </w:t>
      </w:r>
      <w:r w:rsidRPr="00442C9D">
        <w:rPr>
          <w:sz w:val="28"/>
          <w:szCs w:val="28"/>
        </w:rPr>
        <w:t>(</w:t>
      </w:r>
      <w:r>
        <w:rPr>
          <w:sz w:val="28"/>
          <w:szCs w:val="28"/>
        </w:rPr>
        <w:t>КС</w:t>
      </w:r>
      <w:r w:rsidRPr="00442C9D">
        <w:rPr>
          <w:sz w:val="28"/>
          <w:szCs w:val="28"/>
        </w:rPr>
        <w:t>З 1), согласно координат, перевести в зону «Зона общественного назначения (ОДЗ</w:t>
      </w:r>
      <w:proofErr w:type="gramStart"/>
      <w:r w:rsidRPr="00442C9D">
        <w:rPr>
          <w:sz w:val="28"/>
          <w:szCs w:val="28"/>
        </w:rPr>
        <w:t>2</w:t>
      </w:r>
      <w:proofErr w:type="gramEnd"/>
      <w:r w:rsidRPr="00442C9D">
        <w:rPr>
          <w:sz w:val="28"/>
          <w:szCs w:val="28"/>
        </w:rPr>
        <w:t xml:space="preserve">)». </w:t>
      </w:r>
    </w:p>
    <w:p w:rsidR="00442C9D" w:rsidRDefault="00442C9D" w:rsidP="00347843">
      <w:pPr>
        <w:pStyle w:val="a3"/>
        <w:spacing w:after="120" w:line="276" w:lineRule="auto"/>
        <w:ind w:left="0" w:firstLine="709"/>
        <w:jc w:val="both"/>
        <w:rPr>
          <w:sz w:val="28"/>
          <w:szCs w:val="28"/>
        </w:rPr>
      </w:pPr>
      <w:r w:rsidRPr="00442C9D">
        <w:rPr>
          <w:sz w:val="28"/>
          <w:szCs w:val="28"/>
        </w:rPr>
        <w:t xml:space="preserve"> (Схема расположения земельного участка указана в Приложении 1 к настоящему Решению).</w:t>
      </w:r>
    </w:p>
    <w:tbl>
      <w:tblPr>
        <w:tblW w:w="5200" w:type="dxa"/>
        <w:tblInd w:w="2229" w:type="dxa"/>
        <w:tblLook w:val="04A0" w:firstRow="1" w:lastRow="0" w:firstColumn="1" w:lastColumn="0" w:noHBand="0" w:noVBand="1"/>
      </w:tblPr>
      <w:tblGrid>
        <w:gridCol w:w="1520"/>
        <w:gridCol w:w="1780"/>
        <w:gridCol w:w="1900"/>
      </w:tblGrid>
      <w:tr w:rsidR="00442C9D" w:rsidRPr="00442C9D" w:rsidTr="00442C9D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№ точки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Х (м)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У (м)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705203,26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1235818,08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705206,20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1235820,91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705238,74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1235852,22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705265,20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1235877,68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705277,64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1235889,65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705322,51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1235939,06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705303,61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1235968,20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705239,29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1235962,96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705163,00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1235874,63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705163,77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1235861,78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705203,26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1235818,08</w:t>
            </w:r>
          </w:p>
        </w:tc>
      </w:tr>
    </w:tbl>
    <w:p w:rsidR="00442C9D" w:rsidRDefault="00442C9D" w:rsidP="00442C9D">
      <w:pPr>
        <w:pStyle w:val="a3"/>
        <w:ind w:left="1215"/>
        <w:jc w:val="both"/>
        <w:rPr>
          <w:sz w:val="28"/>
          <w:szCs w:val="28"/>
        </w:rPr>
      </w:pPr>
    </w:p>
    <w:p w:rsidR="00442C9D" w:rsidRPr="00442C9D" w:rsidRDefault="00442C9D" w:rsidP="0034784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C9D">
        <w:rPr>
          <w:sz w:val="28"/>
          <w:szCs w:val="28"/>
        </w:rPr>
        <w:t xml:space="preserve">Изменить часть территориальной зоны, площадью </w:t>
      </w:r>
      <w:r>
        <w:rPr>
          <w:sz w:val="28"/>
          <w:szCs w:val="28"/>
        </w:rPr>
        <w:t>6349</w:t>
      </w:r>
      <w:r w:rsidRPr="00442C9D">
        <w:rPr>
          <w:sz w:val="28"/>
          <w:szCs w:val="28"/>
        </w:rPr>
        <w:t xml:space="preserve"> кв.</w:t>
      </w:r>
      <w:r w:rsidR="00347843">
        <w:rPr>
          <w:sz w:val="28"/>
          <w:szCs w:val="28"/>
        </w:rPr>
        <w:t xml:space="preserve"> </w:t>
      </w:r>
      <w:r w:rsidRPr="00442C9D">
        <w:rPr>
          <w:sz w:val="28"/>
          <w:szCs w:val="28"/>
        </w:rPr>
        <w:t xml:space="preserve">м, </w:t>
      </w:r>
      <w:r>
        <w:rPr>
          <w:sz w:val="28"/>
          <w:szCs w:val="28"/>
        </w:rPr>
        <w:t>зоны естественного ландшафта</w:t>
      </w:r>
      <w:r w:rsidRPr="00442C9D">
        <w:rPr>
          <w:sz w:val="28"/>
          <w:szCs w:val="28"/>
        </w:rPr>
        <w:t xml:space="preserve"> (</w:t>
      </w:r>
      <w:r>
        <w:rPr>
          <w:sz w:val="28"/>
          <w:szCs w:val="28"/>
        </w:rPr>
        <w:t>ЕЛР</w:t>
      </w:r>
      <w:r w:rsidRPr="00442C9D">
        <w:rPr>
          <w:sz w:val="28"/>
          <w:szCs w:val="28"/>
        </w:rPr>
        <w:t>З 1), согласно координат, перевести в зону «Зона общественного назначения (ОДЗ</w:t>
      </w:r>
      <w:proofErr w:type="gramStart"/>
      <w:r w:rsidRPr="00442C9D">
        <w:rPr>
          <w:sz w:val="28"/>
          <w:szCs w:val="28"/>
        </w:rPr>
        <w:t>2</w:t>
      </w:r>
      <w:proofErr w:type="gramEnd"/>
      <w:r w:rsidRPr="00442C9D">
        <w:rPr>
          <w:sz w:val="28"/>
          <w:szCs w:val="28"/>
        </w:rPr>
        <w:t xml:space="preserve">)». </w:t>
      </w:r>
    </w:p>
    <w:p w:rsidR="00442C9D" w:rsidRDefault="00442C9D" w:rsidP="0034784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42C9D">
        <w:rPr>
          <w:sz w:val="28"/>
          <w:szCs w:val="28"/>
        </w:rPr>
        <w:t xml:space="preserve"> (Схема расположения земельного участка указана в Приложении 1 к настоящему Решению).</w:t>
      </w:r>
    </w:p>
    <w:p w:rsidR="00442C9D" w:rsidRDefault="00442C9D" w:rsidP="00472AD9">
      <w:pPr>
        <w:jc w:val="both"/>
        <w:rPr>
          <w:sz w:val="28"/>
          <w:szCs w:val="28"/>
        </w:rPr>
      </w:pPr>
    </w:p>
    <w:p w:rsidR="0056444F" w:rsidRDefault="0056444F" w:rsidP="00442C9D">
      <w:pPr>
        <w:pStyle w:val="a3"/>
        <w:ind w:left="1215"/>
        <w:jc w:val="both"/>
        <w:rPr>
          <w:sz w:val="28"/>
          <w:szCs w:val="28"/>
        </w:rPr>
      </w:pPr>
    </w:p>
    <w:tbl>
      <w:tblPr>
        <w:tblW w:w="5200" w:type="dxa"/>
        <w:tblInd w:w="1664" w:type="dxa"/>
        <w:tblLook w:val="04A0" w:firstRow="1" w:lastRow="0" w:firstColumn="1" w:lastColumn="0" w:noHBand="0" w:noVBand="1"/>
      </w:tblPr>
      <w:tblGrid>
        <w:gridCol w:w="1520"/>
        <w:gridCol w:w="1780"/>
        <w:gridCol w:w="1900"/>
      </w:tblGrid>
      <w:tr w:rsidR="0056444F" w:rsidRPr="00442C9D" w:rsidTr="0056444F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№ точки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Х (м)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У (м)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705322,51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1235939,06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705345,67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1235960,20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705374,93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1236019,77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705343,36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1236054,93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705343,36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1236015,50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705328,68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1235991,37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705302,47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1235981,93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705230,65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1235972,49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705191,33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1235930,53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705148,11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1235896,96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705140,17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1235887,92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705163,77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1235861,78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705163,00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1235874,63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705239,29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1235962,96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705303,61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1235968,20</w:t>
            </w:r>
          </w:p>
        </w:tc>
      </w:tr>
      <w:tr w:rsidR="0056444F" w:rsidRPr="00442C9D" w:rsidTr="0056444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705322,51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44F" w:rsidRPr="00930B5A" w:rsidRDefault="0056444F" w:rsidP="0056444F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1235939,06</w:t>
            </w:r>
          </w:p>
        </w:tc>
      </w:tr>
    </w:tbl>
    <w:p w:rsidR="00442C9D" w:rsidRPr="00442C9D" w:rsidRDefault="00442C9D" w:rsidP="00347843">
      <w:pPr>
        <w:pStyle w:val="a3"/>
        <w:numPr>
          <w:ilvl w:val="1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442C9D">
        <w:rPr>
          <w:sz w:val="28"/>
          <w:szCs w:val="28"/>
        </w:rPr>
        <w:t xml:space="preserve">Изменить часть территориальной зоны, площадью </w:t>
      </w:r>
      <w:r>
        <w:rPr>
          <w:sz w:val="28"/>
          <w:szCs w:val="28"/>
        </w:rPr>
        <w:t>8258</w:t>
      </w:r>
      <w:r w:rsidRPr="00442C9D">
        <w:rPr>
          <w:sz w:val="28"/>
          <w:szCs w:val="28"/>
        </w:rPr>
        <w:t xml:space="preserve"> кв.</w:t>
      </w:r>
      <w:r w:rsidR="00347843">
        <w:rPr>
          <w:sz w:val="28"/>
          <w:szCs w:val="28"/>
        </w:rPr>
        <w:t xml:space="preserve"> </w:t>
      </w:r>
      <w:r w:rsidRPr="00442C9D">
        <w:rPr>
          <w:sz w:val="28"/>
          <w:szCs w:val="28"/>
        </w:rPr>
        <w:t xml:space="preserve">м, зоны </w:t>
      </w:r>
      <w:r>
        <w:rPr>
          <w:sz w:val="28"/>
          <w:szCs w:val="28"/>
        </w:rPr>
        <w:t>учреждений отдыха, спорта и туризма</w:t>
      </w:r>
      <w:r w:rsidRPr="00442C9D">
        <w:rPr>
          <w:sz w:val="28"/>
          <w:szCs w:val="28"/>
        </w:rPr>
        <w:t xml:space="preserve"> (ЕЛРЗ </w:t>
      </w:r>
      <w:r>
        <w:rPr>
          <w:sz w:val="28"/>
          <w:szCs w:val="28"/>
        </w:rPr>
        <w:t>3</w:t>
      </w:r>
      <w:r w:rsidRPr="00442C9D">
        <w:rPr>
          <w:sz w:val="28"/>
          <w:szCs w:val="28"/>
        </w:rPr>
        <w:t>), согласно координат, перевести в зону «Зона общественного назначения (ОДЗ</w:t>
      </w:r>
      <w:proofErr w:type="gramStart"/>
      <w:r w:rsidRPr="00442C9D">
        <w:rPr>
          <w:sz w:val="28"/>
          <w:szCs w:val="28"/>
        </w:rPr>
        <w:t>2</w:t>
      </w:r>
      <w:proofErr w:type="gramEnd"/>
      <w:r w:rsidRPr="00442C9D">
        <w:rPr>
          <w:sz w:val="28"/>
          <w:szCs w:val="28"/>
        </w:rPr>
        <w:t xml:space="preserve">)». </w:t>
      </w:r>
    </w:p>
    <w:p w:rsidR="00442C9D" w:rsidRPr="00442C9D" w:rsidRDefault="00442C9D" w:rsidP="00347843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2C9D">
        <w:rPr>
          <w:sz w:val="28"/>
          <w:szCs w:val="28"/>
        </w:rPr>
        <w:t xml:space="preserve"> (Схема расположения земельного участка указана в Приложении 1 к настоящему Решению).</w:t>
      </w:r>
    </w:p>
    <w:tbl>
      <w:tblPr>
        <w:tblW w:w="5200" w:type="dxa"/>
        <w:tblInd w:w="2424" w:type="dxa"/>
        <w:tblLook w:val="04A0" w:firstRow="1" w:lastRow="0" w:firstColumn="1" w:lastColumn="0" w:noHBand="0" w:noVBand="1"/>
      </w:tblPr>
      <w:tblGrid>
        <w:gridCol w:w="1520"/>
        <w:gridCol w:w="1780"/>
        <w:gridCol w:w="1900"/>
      </w:tblGrid>
      <w:tr w:rsidR="00442C9D" w:rsidRPr="00442C9D" w:rsidTr="00442C9D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№ точки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Х (м)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У (м)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705343,36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1236054,78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705314,61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1236086,67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705148,11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1235896,96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705191,33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1235930,53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705230,65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1235972,49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705302,47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1235981,93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705328,68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1235991,37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705343,36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1236015,50</w:t>
            </w:r>
          </w:p>
        </w:tc>
      </w:tr>
      <w:tr w:rsidR="00442C9D" w:rsidRPr="00442C9D" w:rsidTr="00442C9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sz w:val="24"/>
                <w:szCs w:val="24"/>
              </w:rPr>
            </w:pPr>
            <w:r w:rsidRPr="00930B5A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705343,36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9D" w:rsidRPr="00930B5A" w:rsidRDefault="00442C9D" w:rsidP="00442C9D">
            <w:pPr>
              <w:jc w:val="center"/>
              <w:rPr>
                <w:color w:val="000000"/>
                <w:sz w:val="24"/>
                <w:szCs w:val="24"/>
              </w:rPr>
            </w:pPr>
            <w:r w:rsidRPr="00930B5A">
              <w:rPr>
                <w:color w:val="000000"/>
                <w:sz w:val="24"/>
                <w:szCs w:val="24"/>
              </w:rPr>
              <w:t>1236054,78</w:t>
            </w:r>
          </w:p>
        </w:tc>
      </w:tr>
    </w:tbl>
    <w:p w:rsidR="00E75AA2" w:rsidRPr="00850A84" w:rsidRDefault="00E75AA2" w:rsidP="00347843">
      <w:pPr>
        <w:spacing w:before="120" w:line="276" w:lineRule="auto"/>
        <w:ind w:firstLine="567"/>
        <w:jc w:val="both"/>
        <w:rPr>
          <w:sz w:val="29"/>
          <w:szCs w:val="29"/>
        </w:rPr>
      </w:pPr>
      <w:r w:rsidRPr="00245F2F">
        <w:rPr>
          <w:b/>
          <w:sz w:val="29"/>
          <w:szCs w:val="29"/>
        </w:rPr>
        <w:t xml:space="preserve">Статья </w:t>
      </w:r>
      <w:r>
        <w:rPr>
          <w:b/>
          <w:sz w:val="29"/>
          <w:szCs w:val="29"/>
        </w:rPr>
        <w:t>2</w:t>
      </w:r>
      <w:r w:rsidRPr="00850A84">
        <w:rPr>
          <w:b/>
          <w:sz w:val="29"/>
          <w:szCs w:val="29"/>
        </w:rPr>
        <w:t>.</w:t>
      </w:r>
      <w:r w:rsidRPr="00850A84">
        <w:rPr>
          <w:sz w:val="29"/>
          <w:szCs w:val="29"/>
        </w:rPr>
        <w:t xml:space="preserve"> Внести в Правил</w:t>
      </w:r>
      <w:r>
        <w:rPr>
          <w:sz w:val="29"/>
          <w:szCs w:val="29"/>
        </w:rPr>
        <w:t>а</w:t>
      </w:r>
      <w:r w:rsidRPr="00850A84">
        <w:rPr>
          <w:sz w:val="29"/>
          <w:szCs w:val="29"/>
        </w:rPr>
        <w:t xml:space="preserve"> землепользования и застройки Соболевского сельского поселения следующее изменение:</w:t>
      </w:r>
    </w:p>
    <w:p w:rsidR="00E75AA2" w:rsidRDefault="00E75AA2" w:rsidP="00347843">
      <w:pPr>
        <w:pStyle w:val="a3"/>
        <w:spacing w:line="276" w:lineRule="auto"/>
        <w:ind w:left="1005"/>
        <w:jc w:val="both"/>
        <w:rPr>
          <w:sz w:val="28"/>
          <w:szCs w:val="28"/>
        </w:rPr>
      </w:pPr>
    </w:p>
    <w:p w:rsidR="00E75AA2" w:rsidRDefault="00E75AA2" w:rsidP="00347843">
      <w:pPr>
        <w:pStyle w:val="a3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A413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зона застройки малоэтажными жилыми домами (Ж</w:t>
      </w:r>
      <w:proofErr w:type="gramStart"/>
      <w:r>
        <w:rPr>
          <w:sz w:val="28"/>
          <w:szCs w:val="28"/>
          <w:u w:val="single"/>
        </w:rPr>
        <w:t>2</w:t>
      </w:r>
      <w:proofErr w:type="gramEnd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 w:rsidR="009451B9">
        <w:rPr>
          <w:sz w:val="28"/>
          <w:szCs w:val="28"/>
        </w:rPr>
        <w:t xml:space="preserve">и </w:t>
      </w:r>
      <w:r w:rsidR="009451B9" w:rsidRPr="009451B9">
        <w:rPr>
          <w:sz w:val="28"/>
          <w:szCs w:val="28"/>
          <w:u w:val="single"/>
        </w:rPr>
        <w:t>зона общественного назначения (ОДЗ2)</w:t>
      </w:r>
      <w:r w:rsidR="009451B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видом разрешенного использования:</w:t>
      </w:r>
    </w:p>
    <w:p w:rsidR="00E75AA2" w:rsidRDefault="00E75AA2" w:rsidP="0034784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спорт (Размещение зданий и сооружений для занятия спортом.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Содержание данного вида разрешенного использования включает в себя содержание видов разрешенного использования с кодами 5.1.1-5.1.7).</w:t>
      </w:r>
      <w:proofErr w:type="gramEnd"/>
    </w:p>
    <w:p w:rsidR="00472AD9" w:rsidRDefault="00347843" w:rsidP="00E75AA2">
      <w:pPr>
        <w:shd w:val="clear" w:color="auto" w:fill="FFFFFF"/>
        <w:spacing w:line="322" w:lineRule="exact"/>
        <w:ind w:firstLine="7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472AD9" w:rsidRDefault="00472AD9" w:rsidP="00E75AA2">
      <w:pPr>
        <w:shd w:val="clear" w:color="auto" w:fill="FFFFFF"/>
        <w:spacing w:line="322" w:lineRule="exact"/>
        <w:ind w:firstLine="79"/>
      </w:pPr>
    </w:p>
    <w:p w:rsidR="00930B5A" w:rsidRPr="002C3D7A" w:rsidRDefault="00472AD9" w:rsidP="00930B5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30B5A" w:rsidRPr="002C3D7A" w:rsidRDefault="00930B5A" w:rsidP="0034784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C3D7A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30B5A" w:rsidRPr="004F540D" w:rsidRDefault="00930B5A" w:rsidP="00930B5A">
      <w:pPr>
        <w:jc w:val="both"/>
        <w:rPr>
          <w:sz w:val="28"/>
          <w:szCs w:val="28"/>
        </w:rPr>
      </w:pPr>
    </w:p>
    <w:p w:rsidR="00930B5A" w:rsidRDefault="00930B5A" w:rsidP="00930B5A">
      <w:pPr>
        <w:ind w:left="1215"/>
        <w:contextualSpacing/>
        <w:jc w:val="both"/>
        <w:rPr>
          <w:sz w:val="28"/>
          <w:szCs w:val="28"/>
        </w:rPr>
      </w:pPr>
    </w:p>
    <w:p w:rsidR="00930B5A" w:rsidRDefault="00930B5A" w:rsidP="00930B5A">
      <w:pPr>
        <w:jc w:val="both"/>
        <w:rPr>
          <w:sz w:val="28"/>
          <w:szCs w:val="28"/>
        </w:rPr>
      </w:pPr>
    </w:p>
    <w:p w:rsidR="00930B5A" w:rsidRDefault="00930B5A" w:rsidP="00930B5A">
      <w:pPr>
        <w:jc w:val="both"/>
        <w:rPr>
          <w:sz w:val="28"/>
          <w:szCs w:val="28"/>
        </w:rPr>
      </w:pPr>
    </w:p>
    <w:p w:rsidR="00930B5A" w:rsidRDefault="00930B5A" w:rsidP="00930B5A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Соболевского </w:t>
      </w:r>
    </w:p>
    <w:p w:rsidR="00930B5A" w:rsidRDefault="00930B5A" w:rsidP="00930B5A">
      <w:r>
        <w:rPr>
          <w:sz w:val="28"/>
          <w:szCs w:val="28"/>
        </w:rPr>
        <w:t xml:space="preserve">сельского поселения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                        </w:t>
      </w:r>
      <w:r w:rsidRPr="002C3D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 w:rsidRPr="002C3D7A">
        <w:rPr>
          <w:sz w:val="28"/>
          <w:szCs w:val="28"/>
        </w:rPr>
        <w:t xml:space="preserve"> </w:t>
      </w:r>
      <w:r>
        <w:rPr>
          <w:sz w:val="28"/>
          <w:szCs w:val="28"/>
        </w:rPr>
        <w:t>В.И. Сапожков</w:t>
      </w:r>
    </w:p>
    <w:p w:rsidR="00E75AA2" w:rsidRDefault="00E75AA2" w:rsidP="00E75AA2"/>
    <w:p w:rsidR="00442C9D" w:rsidRPr="00442C9D" w:rsidRDefault="00442C9D" w:rsidP="00442C9D">
      <w:pPr>
        <w:pStyle w:val="a3"/>
        <w:ind w:left="1215"/>
        <w:jc w:val="both"/>
        <w:rPr>
          <w:sz w:val="28"/>
          <w:szCs w:val="28"/>
        </w:rPr>
      </w:pPr>
    </w:p>
    <w:p w:rsidR="00442C9D" w:rsidRDefault="00442C9D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347843" w:rsidRDefault="00347843" w:rsidP="00442C9D">
      <w:pPr>
        <w:jc w:val="both"/>
        <w:rPr>
          <w:sz w:val="28"/>
          <w:szCs w:val="28"/>
        </w:rPr>
      </w:pPr>
    </w:p>
    <w:p w:rsidR="00347843" w:rsidRDefault="00347843" w:rsidP="00442C9D">
      <w:pPr>
        <w:jc w:val="both"/>
        <w:rPr>
          <w:sz w:val="28"/>
          <w:szCs w:val="28"/>
        </w:rPr>
      </w:pPr>
    </w:p>
    <w:p w:rsidR="00347843" w:rsidRDefault="00347843" w:rsidP="00442C9D">
      <w:pPr>
        <w:jc w:val="both"/>
        <w:rPr>
          <w:sz w:val="28"/>
          <w:szCs w:val="28"/>
        </w:rPr>
      </w:pPr>
    </w:p>
    <w:p w:rsidR="00347843" w:rsidRDefault="00347843" w:rsidP="00442C9D">
      <w:pPr>
        <w:jc w:val="both"/>
        <w:rPr>
          <w:sz w:val="28"/>
          <w:szCs w:val="28"/>
        </w:rPr>
      </w:pPr>
    </w:p>
    <w:p w:rsidR="00347843" w:rsidRDefault="00347843" w:rsidP="00442C9D">
      <w:pPr>
        <w:jc w:val="both"/>
        <w:rPr>
          <w:sz w:val="28"/>
          <w:szCs w:val="28"/>
        </w:rPr>
      </w:pPr>
    </w:p>
    <w:p w:rsidR="00347843" w:rsidRDefault="00347843" w:rsidP="00442C9D">
      <w:pPr>
        <w:jc w:val="both"/>
        <w:rPr>
          <w:sz w:val="28"/>
          <w:szCs w:val="28"/>
        </w:rPr>
      </w:pPr>
    </w:p>
    <w:p w:rsidR="00347843" w:rsidRDefault="00347843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347843" w:rsidP="00442C9D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481BA217" wp14:editId="67262C30">
            <wp:simplePos x="0" y="0"/>
            <wp:positionH relativeFrom="column">
              <wp:posOffset>-842010</wp:posOffset>
            </wp:positionH>
            <wp:positionV relativeFrom="paragraph">
              <wp:posOffset>-16510</wp:posOffset>
            </wp:positionV>
            <wp:extent cx="7058025" cy="99876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ЗЗ из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660" cy="998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42C9D" w:rsidRDefault="00442C9D" w:rsidP="00442C9D">
      <w:pPr>
        <w:jc w:val="both"/>
        <w:rPr>
          <w:sz w:val="28"/>
          <w:szCs w:val="28"/>
        </w:rPr>
      </w:pPr>
    </w:p>
    <w:p w:rsidR="00472AD9" w:rsidRDefault="00472AD9" w:rsidP="00442C9D">
      <w:pPr>
        <w:jc w:val="both"/>
        <w:rPr>
          <w:sz w:val="28"/>
          <w:szCs w:val="28"/>
        </w:rPr>
      </w:pPr>
    </w:p>
    <w:p w:rsidR="00442C9D" w:rsidRDefault="00442C9D" w:rsidP="00442C9D">
      <w:pPr>
        <w:jc w:val="both"/>
        <w:rPr>
          <w:sz w:val="28"/>
          <w:szCs w:val="28"/>
        </w:rPr>
      </w:pPr>
    </w:p>
    <w:p w:rsidR="00442C9D" w:rsidRPr="00442C9D" w:rsidRDefault="00347843" w:rsidP="00347843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42C9D" w:rsidRPr="00442C9D" w:rsidSect="003478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499"/>
    <w:multiLevelType w:val="multilevel"/>
    <w:tmpl w:val="28F6DF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34933B7F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48E54EE2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5AA4071B"/>
    <w:multiLevelType w:val="multilevel"/>
    <w:tmpl w:val="90DA9E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5FF63BF4"/>
    <w:multiLevelType w:val="multilevel"/>
    <w:tmpl w:val="0D5855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68A729BF"/>
    <w:multiLevelType w:val="multilevel"/>
    <w:tmpl w:val="E0E2EC8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)"/>
      <w:lvlJc w:val="left"/>
      <w:pPr>
        <w:ind w:left="1429" w:hanging="720"/>
      </w:pPr>
    </w:lvl>
    <w:lvl w:ilvl="2">
      <w:start w:val="1"/>
      <w:numFmt w:val="decimal"/>
      <w:lvlText w:val="%1.%2)%3."/>
      <w:lvlJc w:val="left"/>
      <w:pPr>
        <w:ind w:left="2138" w:hanging="720"/>
      </w:pPr>
    </w:lvl>
    <w:lvl w:ilvl="3">
      <w:start w:val="1"/>
      <w:numFmt w:val="decimal"/>
      <w:lvlText w:val="%1.%2)%3.%4."/>
      <w:lvlJc w:val="left"/>
      <w:pPr>
        <w:ind w:left="3207" w:hanging="1080"/>
      </w:pPr>
    </w:lvl>
    <w:lvl w:ilvl="4">
      <w:start w:val="1"/>
      <w:numFmt w:val="decimal"/>
      <w:lvlText w:val="%1.%2)%3.%4.%5."/>
      <w:lvlJc w:val="left"/>
      <w:pPr>
        <w:ind w:left="3916" w:hanging="1080"/>
      </w:pPr>
    </w:lvl>
    <w:lvl w:ilvl="5">
      <w:start w:val="1"/>
      <w:numFmt w:val="decimal"/>
      <w:lvlText w:val="%1.%2)%3.%4.%5.%6."/>
      <w:lvlJc w:val="left"/>
      <w:pPr>
        <w:ind w:left="4985" w:hanging="1440"/>
      </w:pPr>
    </w:lvl>
    <w:lvl w:ilvl="6">
      <w:start w:val="1"/>
      <w:numFmt w:val="decimal"/>
      <w:lvlText w:val="%1.%2)%3.%4.%5.%6.%7."/>
      <w:lvlJc w:val="left"/>
      <w:pPr>
        <w:ind w:left="6054" w:hanging="1800"/>
      </w:pPr>
    </w:lvl>
    <w:lvl w:ilvl="7">
      <w:start w:val="1"/>
      <w:numFmt w:val="decimal"/>
      <w:lvlText w:val="%1.%2)%3.%4.%5.%6.%7.%8."/>
      <w:lvlJc w:val="left"/>
      <w:pPr>
        <w:ind w:left="6763" w:hanging="1800"/>
      </w:pPr>
    </w:lvl>
    <w:lvl w:ilvl="8">
      <w:start w:val="1"/>
      <w:numFmt w:val="decimal"/>
      <w:lvlText w:val="%1.%2)%3.%4.%5.%6.%7.%8.%9."/>
      <w:lvlJc w:val="left"/>
      <w:pPr>
        <w:ind w:left="7832" w:hanging="2160"/>
      </w:pPr>
    </w:lvl>
  </w:abstractNum>
  <w:abstractNum w:abstractNumId="7">
    <w:nsid w:val="69761151"/>
    <w:multiLevelType w:val="multilevel"/>
    <w:tmpl w:val="0D5855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8">
    <w:nsid w:val="6A587AF9"/>
    <w:multiLevelType w:val="multilevel"/>
    <w:tmpl w:val="0D5855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9">
    <w:nsid w:val="6E6746B2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73DA4692"/>
    <w:multiLevelType w:val="multilevel"/>
    <w:tmpl w:val="0D5855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11">
    <w:nsid w:val="743B3E58"/>
    <w:multiLevelType w:val="multilevel"/>
    <w:tmpl w:val="0D5855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08"/>
    <w:rsid w:val="001133EC"/>
    <w:rsid w:val="00162CE2"/>
    <w:rsid w:val="0026586A"/>
    <w:rsid w:val="00310B14"/>
    <w:rsid w:val="00315B22"/>
    <w:rsid w:val="0032112C"/>
    <w:rsid w:val="00347843"/>
    <w:rsid w:val="0038379C"/>
    <w:rsid w:val="00442C9D"/>
    <w:rsid w:val="00447411"/>
    <w:rsid w:val="00472AD9"/>
    <w:rsid w:val="0056444F"/>
    <w:rsid w:val="006B08E0"/>
    <w:rsid w:val="00775894"/>
    <w:rsid w:val="007B3004"/>
    <w:rsid w:val="007C5C08"/>
    <w:rsid w:val="00930B5A"/>
    <w:rsid w:val="009451B9"/>
    <w:rsid w:val="009727EE"/>
    <w:rsid w:val="00E06769"/>
    <w:rsid w:val="00E75AA2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9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9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VSDuma</cp:lastModifiedBy>
  <cp:revision>22</cp:revision>
  <cp:lastPrinted>2021-11-29T03:09:00Z</cp:lastPrinted>
  <dcterms:created xsi:type="dcterms:W3CDTF">2017-09-07T00:23:00Z</dcterms:created>
  <dcterms:modified xsi:type="dcterms:W3CDTF">2021-11-29T03:09:00Z</dcterms:modified>
</cp:coreProperties>
</file>