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C0" w:rsidRPr="00AC28D2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  <w:r>
        <w:rPr>
          <w:rFonts w:ascii="Times New Roman" w:hAnsi="Times New Roman"/>
          <w:sz w:val="20"/>
          <w:szCs w:val="20"/>
        </w:rPr>
        <w:t xml:space="preserve">Соболевского </w:t>
      </w:r>
      <w:r w:rsidRPr="00AC28D2">
        <w:rPr>
          <w:rFonts w:ascii="Times New Roman" w:hAnsi="Times New Roman"/>
          <w:sz w:val="20"/>
          <w:szCs w:val="20"/>
        </w:rPr>
        <w:t>муниципального района Камчатского края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 от </w:t>
      </w:r>
      <w:r w:rsidR="008F2774">
        <w:rPr>
          <w:rFonts w:ascii="Times New Roman" w:hAnsi="Times New Roman"/>
          <w:sz w:val="20"/>
          <w:szCs w:val="20"/>
        </w:rPr>
        <w:t>28.03.2016</w:t>
      </w:r>
      <w:r w:rsidRPr="00AC28D2">
        <w:rPr>
          <w:rFonts w:ascii="Times New Roman" w:hAnsi="Times New Roman"/>
          <w:sz w:val="20"/>
          <w:szCs w:val="20"/>
        </w:rPr>
        <w:t xml:space="preserve"> № </w:t>
      </w:r>
      <w:r w:rsidR="008F2774">
        <w:rPr>
          <w:rFonts w:ascii="Times New Roman" w:hAnsi="Times New Roman"/>
          <w:sz w:val="20"/>
          <w:szCs w:val="20"/>
        </w:rPr>
        <w:t>132-р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FB47C0" w:rsidRPr="00C12564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C12564">
        <w:rPr>
          <w:rFonts w:ascii="Times New Roman" w:hAnsi="Times New Roman"/>
          <w:sz w:val="24"/>
          <w:szCs w:val="24"/>
        </w:rPr>
        <w:t>Состав</w:t>
      </w:r>
    </w:p>
    <w:p w:rsidR="00FB47C0" w:rsidRPr="00C12564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564">
        <w:rPr>
          <w:rFonts w:ascii="Times New Roman" w:hAnsi="Times New Roman"/>
          <w:sz w:val="24"/>
          <w:szCs w:val="24"/>
        </w:rPr>
        <w:t xml:space="preserve">Рабочей группы по внедрения оценки регулирующего воздействия проектов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C12564">
        <w:rPr>
          <w:rFonts w:ascii="Times New Roman" w:hAnsi="Times New Roman"/>
          <w:sz w:val="24"/>
          <w:szCs w:val="24"/>
        </w:rPr>
        <w:t xml:space="preserve">муниципального района Камчатского края и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C12564">
        <w:rPr>
          <w:rFonts w:ascii="Times New Roman" w:hAnsi="Times New Roman"/>
          <w:sz w:val="24"/>
          <w:szCs w:val="24"/>
        </w:rPr>
        <w:t>муниципального района Камчатского края</w:t>
      </w:r>
    </w:p>
    <w:p w:rsidR="00FB47C0" w:rsidRPr="00C12564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:rsidR="00FB47C0" w:rsidRPr="00C12564" w:rsidRDefault="00FB47C0" w:rsidP="00FB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7"/>
        <w:gridCol w:w="5756"/>
      </w:tblGrid>
      <w:tr w:rsidR="00FB47C0" w:rsidRPr="00C12564" w:rsidTr="00E751F2">
        <w:tc>
          <w:tcPr>
            <w:tcW w:w="4219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Колмаков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Анатолий Викторович 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C12564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25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C1256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района, </w:t>
            </w:r>
            <w:r w:rsidRPr="005C2DD8">
              <w:rPr>
                <w:rFonts w:ascii="Times New Roman" w:hAnsi="Times New Roman"/>
                <w:b/>
                <w:sz w:val="24"/>
                <w:szCs w:val="24"/>
              </w:rPr>
              <w:t>председатель Рабочей группы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Кускунаков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Дуйшенбекович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FB47C0" w:rsidRPr="001A09BE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42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20642A">
              <w:rPr>
                <w:rFonts w:ascii="Times New Roman" w:hAnsi="Times New Roman"/>
                <w:sz w:val="24"/>
                <w:szCs w:val="24"/>
              </w:rPr>
              <w:t>- главный специалист –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экономике, ТЭК, </w:t>
            </w:r>
            <w:r w:rsidRPr="00D619A7">
              <w:rPr>
                <w:rFonts w:ascii="Times New Roman" w:hAnsi="Times New Roman" w:cs="Times New Roman"/>
                <w:sz w:val="24"/>
                <w:szCs w:val="24"/>
              </w:rPr>
              <w:t>ТЭК, ЖКХ и управлению муниципальным имуществом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559D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Рабочей группы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1A09BE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64">
              <w:rPr>
                <w:rFonts w:ascii="Times New Roman" w:hAnsi="Times New Roman"/>
                <w:sz w:val="24"/>
                <w:szCs w:val="24"/>
              </w:rPr>
              <w:t>- главный специалист – эксперт</w:t>
            </w:r>
            <w:r w:rsidRPr="00D6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экономике, ТЭК, </w:t>
            </w:r>
            <w:r w:rsidRPr="00D619A7">
              <w:rPr>
                <w:rFonts w:ascii="Times New Roman" w:hAnsi="Times New Roman" w:cs="Times New Roman"/>
                <w:sz w:val="24"/>
                <w:szCs w:val="24"/>
              </w:rPr>
              <w:t>ТЭК, ЖКХ и управлению муниципальным имуществом администрации Соболевского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2DD8">
              <w:rPr>
                <w:rFonts w:ascii="Times New Roman" w:hAnsi="Times New Roman"/>
                <w:b/>
                <w:sz w:val="24"/>
                <w:szCs w:val="24"/>
              </w:rPr>
              <w:t>секретарь рабочей группы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Спешнева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1965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бюджету и финансам  администрации Соболевского муниципального района Камчатского края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аналитик по информационному обеспечению 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Соболевского муниципального района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Хорошайло</w:t>
            </w:r>
            <w:proofErr w:type="spellEnd"/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Васильевна 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64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 w:rsidRPr="00C12564">
              <w:rPr>
                <w:rFonts w:ascii="Times New Roman" w:hAnsi="Times New Roman"/>
                <w:sz w:val="24"/>
                <w:szCs w:val="24"/>
              </w:rPr>
              <w:t xml:space="preserve">отдела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муниципального района 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774" w:rsidRDefault="008F2774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Pr="00AC28D2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  <w:r>
        <w:rPr>
          <w:rFonts w:ascii="Times New Roman" w:hAnsi="Times New Roman"/>
          <w:sz w:val="20"/>
          <w:szCs w:val="20"/>
        </w:rPr>
        <w:t xml:space="preserve">Соболевского муниципального района </w:t>
      </w:r>
      <w:r w:rsidRPr="00AC28D2">
        <w:rPr>
          <w:rFonts w:ascii="Times New Roman" w:hAnsi="Times New Roman"/>
          <w:sz w:val="20"/>
          <w:szCs w:val="20"/>
        </w:rPr>
        <w:t>Камчатского края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 от </w:t>
      </w:r>
      <w:r w:rsidR="008F2774">
        <w:rPr>
          <w:rFonts w:ascii="Times New Roman" w:hAnsi="Times New Roman"/>
          <w:sz w:val="20"/>
          <w:szCs w:val="20"/>
        </w:rPr>
        <w:t>28.03.2016</w:t>
      </w:r>
      <w:r w:rsidRPr="00AC28D2">
        <w:rPr>
          <w:rFonts w:ascii="Times New Roman" w:hAnsi="Times New Roman"/>
          <w:sz w:val="20"/>
          <w:szCs w:val="20"/>
        </w:rPr>
        <w:t xml:space="preserve"> № </w:t>
      </w:r>
      <w:r w:rsidR="008F2774">
        <w:rPr>
          <w:rFonts w:ascii="Times New Roman" w:hAnsi="Times New Roman"/>
          <w:sz w:val="20"/>
          <w:szCs w:val="20"/>
        </w:rPr>
        <w:t>132-р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FB47C0" w:rsidRPr="00671FC6" w:rsidRDefault="00FB47C0" w:rsidP="00FB4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FC6">
        <w:rPr>
          <w:rFonts w:ascii="Times New Roman" w:hAnsi="Times New Roman"/>
          <w:b/>
          <w:sz w:val="24"/>
          <w:szCs w:val="24"/>
        </w:rPr>
        <w:t>Положение</w:t>
      </w:r>
    </w:p>
    <w:p w:rsidR="00FB47C0" w:rsidRPr="00671FC6" w:rsidRDefault="00FB47C0" w:rsidP="00FB4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71FC6">
        <w:rPr>
          <w:rFonts w:ascii="Times New Roman" w:hAnsi="Times New Roman"/>
          <w:b/>
          <w:sz w:val="24"/>
          <w:szCs w:val="24"/>
        </w:rPr>
        <w:t xml:space="preserve"> Рабочей группы по внедрения оценки регулирующего воздействия проектов нормативных правовых актов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Соболевского </w:t>
      </w:r>
      <w:r w:rsidRPr="00671FC6">
        <w:rPr>
          <w:rFonts w:ascii="Times New Roman" w:hAnsi="Times New Roman"/>
          <w:b/>
          <w:sz w:val="24"/>
          <w:szCs w:val="24"/>
        </w:rPr>
        <w:t xml:space="preserve"> муниципального</w:t>
      </w:r>
      <w:proofErr w:type="gramEnd"/>
      <w:r w:rsidRPr="00671FC6">
        <w:rPr>
          <w:rFonts w:ascii="Times New Roman" w:hAnsi="Times New Roman"/>
          <w:b/>
          <w:sz w:val="24"/>
          <w:szCs w:val="24"/>
        </w:rPr>
        <w:t xml:space="preserve"> района Камчатского края и экспертизы нормативных правовых актов </w:t>
      </w:r>
      <w:r>
        <w:rPr>
          <w:rFonts w:ascii="Times New Roman" w:hAnsi="Times New Roman"/>
          <w:b/>
          <w:sz w:val="24"/>
          <w:szCs w:val="24"/>
        </w:rPr>
        <w:t xml:space="preserve">Соболевского </w:t>
      </w:r>
      <w:r w:rsidRPr="00671FC6">
        <w:rPr>
          <w:rFonts w:ascii="Times New Roman" w:hAnsi="Times New Roman"/>
          <w:b/>
          <w:sz w:val="24"/>
          <w:szCs w:val="24"/>
        </w:rPr>
        <w:t>муниципального района Камчатского края</w:t>
      </w: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7C0" w:rsidRPr="006E07C7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7C7">
        <w:rPr>
          <w:rFonts w:ascii="Times New Roman" w:hAnsi="Times New Roman"/>
          <w:sz w:val="24"/>
          <w:szCs w:val="24"/>
        </w:rPr>
        <w:t xml:space="preserve">Рабочая группа по внедрения оценки регулирующего воздействия проектов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6E07C7">
        <w:rPr>
          <w:rFonts w:ascii="Times New Roman" w:hAnsi="Times New Roman"/>
          <w:sz w:val="24"/>
          <w:szCs w:val="24"/>
        </w:rPr>
        <w:t xml:space="preserve">муниципального района Камчатского края и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6E07C7">
        <w:rPr>
          <w:rFonts w:ascii="Times New Roman" w:hAnsi="Times New Roman"/>
          <w:sz w:val="24"/>
          <w:szCs w:val="24"/>
        </w:rPr>
        <w:t>муниципального района Камчатского края (далее – Рабочая группа) является коллегиальным совещательным органом, созданным на период внедрения и в целях внедрения на территории</w:t>
      </w:r>
      <w:r>
        <w:rPr>
          <w:rFonts w:ascii="Times New Roman" w:hAnsi="Times New Roman"/>
          <w:sz w:val="24"/>
          <w:szCs w:val="24"/>
        </w:rPr>
        <w:t xml:space="preserve"> Соболевского </w:t>
      </w:r>
      <w:r w:rsidRPr="006E07C7">
        <w:rPr>
          <w:rFonts w:ascii="Times New Roman" w:hAnsi="Times New Roman"/>
          <w:sz w:val="24"/>
          <w:szCs w:val="24"/>
        </w:rPr>
        <w:t xml:space="preserve">муниципального района оценки регулирующего воздействия (далее – ОРВ) проектов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6E07C7">
        <w:rPr>
          <w:rFonts w:ascii="Times New Roman" w:hAnsi="Times New Roman"/>
          <w:sz w:val="24"/>
          <w:szCs w:val="24"/>
        </w:rPr>
        <w:t xml:space="preserve">муниципального района Камчатского края и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6E07C7">
        <w:rPr>
          <w:rFonts w:ascii="Times New Roman" w:hAnsi="Times New Roman"/>
          <w:sz w:val="24"/>
          <w:szCs w:val="24"/>
        </w:rPr>
        <w:t xml:space="preserve"> муниципального района Камчатского края.</w:t>
      </w:r>
    </w:p>
    <w:p w:rsidR="00FB47C0" w:rsidRPr="006E07C7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7C7">
        <w:rPr>
          <w:rFonts w:ascii="Times New Roman" w:hAnsi="Times New Roman"/>
          <w:sz w:val="24"/>
          <w:szCs w:val="24"/>
        </w:rPr>
        <w:t xml:space="preserve">Рабочая группа в своей деятельности руководствуется Конституцией Российской Федерации, федеральными законами, </w:t>
      </w:r>
      <w:r>
        <w:rPr>
          <w:rFonts w:ascii="Times New Roman" w:hAnsi="Times New Roman"/>
          <w:sz w:val="24"/>
          <w:szCs w:val="24"/>
        </w:rPr>
        <w:t>У</w:t>
      </w:r>
      <w:r w:rsidRPr="006E07C7">
        <w:rPr>
          <w:rFonts w:ascii="Times New Roman" w:hAnsi="Times New Roman"/>
          <w:sz w:val="24"/>
          <w:szCs w:val="24"/>
        </w:rPr>
        <w:t xml:space="preserve">казами и распоряжениями Президента Российской Федерации, нормативными правовыми актами Российской Федерации, Камчатского края, муниципальными правовыми актами и Уставом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6E07C7">
        <w:rPr>
          <w:rFonts w:ascii="Times New Roman" w:hAnsi="Times New Roman"/>
          <w:sz w:val="24"/>
          <w:szCs w:val="24"/>
        </w:rPr>
        <w:t>муниципального района, а также настоящим Положением.</w:t>
      </w:r>
    </w:p>
    <w:p w:rsidR="00FB47C0" w:rsidRPr="006E07C7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7C7">
        <w:rPr>
          <w:rFonts w:ascii="Times New Roman" w:hAnsi="Times New Roman"/>
          <w:sz w:val="24"/>
          <w:szCs w:val="24"/>
        </w:rPr>
        <w:t>Основными задачами Рабочей группы являются:</w:t>
      </w:r>
    </w:p>
    <w:p w:rsidR="00FB47C0" w:rsidRDefault="00FB47C0" w:rsidP="00FB47C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взаимодействия и координация работы органов местного самоуправления Соболевского муниципального района с органами исполнительной власти государственной власти Камчатского края, экспертными организациями, организациями, целью деятельности которых является защита и представление интересов субъектов предпринимательской и инвестиционной деятельности, а также с иными организациями;</w:t>
      </w:r>
    </w:p>
    <w:p w:rsidR="00FB47C0" w:rsidRDefault="00FB47C0" w:rsidP="00FB47C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0D0">
        <w:rPr>
          <w:rFonts w:ascii="Times New Roman" w:hAnsi="Times New Roman"/>
          <w:sz w:val="24"/>
          <w:szCs w:val="24"/>
        </w:rPr>
        <w:t xml:space="preserve">определение приоритетных направлений развития ОРВ в </w:t>
      </w:r>
      <w:r>
        <w:rPr>
          <w:rFonts w:ascii="Times New Roman" w:hAnsi="Times New Roman"/>
          <w:sz w:val="24"/>
          <w:szCs w:val="24"/>
        </w:rPr>
        <w:t xml:space="preserve">Соболевском </w:t>
      </w:r>
      <w:r w:rsidRPr="00F360D0">
        <w:rPr>
          <w:rFonts w:ascii="Times New Roman" w:hAnsi="Times New Roman"/>
          <w:sz w:val="24"/>
          <w:szCs w:val="24"/>
        </w:rPr>
        <w:t>муниципальном районе;</w:t>
      </w:r>
    </w:p>
    <w:p w:rsidR="00FB47C0" w:rsidRDefault="00FB47C0" w:rsidP="00FB47C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0D0">
        <w:rPr>
          <w:rFonts w:ascii="Times New Roman" w:hAnsi="Times New Roman"/>
          <w:sz w:val="24"/>
          <w:szCs w:val="24"/>
        </w:rPr>
        <w:t xml:space="preserve">подготовка предложений по вопросам организационного, правового и методического совершенствования ОРВ в </w:t>
      </w:r>
      <w:r>
        <w:rPr>
          <w:rFonts w:ascii="Times New Roman" w:hAnsi="Times New Roman"/>
          <w:sz w:val="24"/>
          <w:szCs w:val="24"/>
        </w:rPr>
        <w:t xml:space="preserve">Соболевском </w:t>
      </w:r>
      <w:r w:rsidRPr="00F360D0">
        <w:rPr>
          <w:rFonts w:ascii="Times New Roman" w:hAnsi="Times New Roman"/>
          <w:sz w:val="24"/>
          <w:szCs w:val="24"/>
        </w:rPr>
        <w:t>муниципальном районе;</w:t>
      </w:r>
    </w:p>
    <w:p w:rsidR="00FB47C0" w:rsidRPr="00F360D0" w:rsidRDefault="00FB47C0" w:rsidP="00FB47C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0D0">
        <w:rPr>
          <w:rFonts w:ascii="Times New Roman" w:hAnsi="Times New Roman"/>
          <w:sz w:val="24"/>
          <w:szCs w:val="24"/>
        </w:rPr>
        <w:t xml:space="preserve">подготовка предложений и рекомендаций по вопросам проведения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F360D0">
        <w:rPr>
          <w:rFonts w:ascii="Times New Roman" w:hAnsi="Times New Roman"/>
          <w:sz w:val="24"/>
          <w:szCs w:val="24"/>
        </w:rPr>
        <w:t>муниципального района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 в целях реализации возложенных задач имеет право: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взаимодействовать с органами исполнительной </w:t>
      </w:r>
      <w:r w:rsidRPr="00F360D0">
        <w:rPr>
          <w:rFonts w:ascii="Times New Roman" w:hAnsi="Times New Roman"/>
          <w:sz w:val="24"/>
          <w:szCs w:val="24"/>
        </w:rPr>
        <w:t>власти государственной власти Камчатского края, экспертными организациями, организациями, целью деятельности которых является защита и представление интересов субъектов предпринимательской и инвестиционной деятельности, а также с иными организациями</w:t>
      </w:r>
      <w:r>
        <w:rPr>
          <w:rFonts w:ascii="Times New Roman" w:hAnsi="Times New Roman"/>
          <w:sz w:val="24"/>
          <w:szCs w:val="24"/>
        </w:rPr>
        <w:t>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определять приоритетные направления развития процедуры ОРВ в Соболевском муниципальном районе;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рассматривать предложения, направленные на развитие процедуры ОРВ, поступившие от </w:t>
      </w:r>
      <w:r w:rsidRPr="00467120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ов</w:t>
      </w:r>
      <w:r w:rsidRPr="00467120">
        <w:rPr>
          <w:rFonts w:ascii="Times New Roman" w:hAnsi="Times New Roman"/>
          <w:sz w:val="24"/>
          <w:szCs w:val="24"/>
        </w:rPr>
        <w:t xml:space="preserve"> исполнительной власти государственной власти Камчатского края, экспертны</w:t>
      </w:r>
      <w:r>
        <w:rPr>
          <w:rFonts w:ascii="Times New Roman" w:hAnsi="Times New Roman"/>
          <w:sz w:val="24"/>
          <w:szCs w:val="24"/>
        </w:rPr>
        <w:t>х</w:t>
      </w:r>
      <w:r w:rsidRPr="00467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иных </w:t>
      </w:r>
      <w:r w:rsidRPr="0046712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й, и вырабатывать рекомендации по их реализации;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разрабатывать предложения по вопросам организационного, правового и методического совершенствования процедуры ОРВ;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приглашать для участия в заседаниях Рабочей группы не входящих в состав представителей органов местного самоуправления Соболевского муниципального района, </w:t>
      </w:r>
      <w:r w:rsidRPr="00467120">
        <w:rPr>
          <w:rFonts w:ascii="Times New Roman" w:hAnsi="Times New Roman"/>
          <w:sz w:val="24"/>
          <w:szCs w:val="24"/>
        </w:rPr>
        <w:t>органов исполнительной власти государственной власти Камчатского края, экспертных и иных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рассматривать предложения по вопросам проведения экспертизы нормативных правовых актов Соболевского муниципального района.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 состоит из председателя Рабочей группы, его заместителя, секретаря Рабочей группы, членов Рабочей группы, которые принимают участие в ее работе.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 участвуют в ее заседаниях лично.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форме, которое оглашается на заседании и приобщается к протоколу. Каждый член Рабочей группы имеет право одного голоса, передача голоса другим членам Рабочей группы не допускается.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Рабочей группы проводиться по решению председателя Рабочей группы, по мере необходимости.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группы: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назначает дату проведения заседаний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руководит работой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утверждает повестку дня и порядок рассмотрения вопросов на заседаниях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обеспечивает и контролирует выполнение решений Рабочей группы.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Рабочей группы: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отсутствие председателя Рабочей группы осуществляет руководство деятельностью Рабочей группы и проводит его заседания;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осуществляет отдельные полномочия председателя Рабочей группы по его поручению;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обеспечивает и контролирует выполнение решений Рабочей группы.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Рабочей группы: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организует текущую работу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ведет протоколы заседаний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формирует проект повестки дня заседания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организует оформление материалов заседаний Рабочей группы.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заседания Рабочей группы направляется членам Рабочей группы не менее чем за два рабочих дня до заседания.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 правомочна решать вопросы, отнесенные к ее компетенции, если на заседании присутствуют не менее половины ее членов.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Решения, принимаемые на заседаниях Рабочей группы, носят рекомендательный характер, оформляются протоколами заседаний Рабочей группы (далее – Протокол), который подписывается председательствующим на заседании Рабочей группы и секретарь Рабочей группы. Срок подготовки Протокола не должен превышать трех рабочих дней со дня проведения заседания Рабочей группы.</w:t>
      </w:r>
    </w:p>
    <w:p w:rsidR="00CF62A2" w:rsidRDefault="00FB47C0" w:rsidP="00BB43D4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BB43D4"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Рабочей группы осуществляется Администрацией Соболевского муниципального района.</w:t>
      </w:r>
    </w:p>
    <w:sectPr w:rsidR="00CF62A2" w:rsidSect="00BB43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BBF"/>
    <w:multiLevelType w:val="multilevel"/>
    <w:tmpl w:val="F2207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</w:rPr>
    </w:lvl>
  </w:abstractNum>
  <w:abstractNum w:abstractNumId="1">
    <w:nsid w:val="3EA16160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05434DE"/>
    <w:multiLevelType w:val="multilevel"/>
    <w:tmpl w:val="67A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7C0"/>
    <w:rsid w:val="00122418"/>
    <w:rsid w:val="008F2774"/>
    <w:rsid w:val="00BB43D4"/>
    <w:rsid w:val="00C021FA"/>
    <w:rsid w:val="00CF62A2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5E501-18EE-4A07-9A06-1B4C3132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B4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B47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B47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B47C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Торговля</cp:lastModifiedBy>
  <cp:revision>7</cp:revision>
  <cp:lastPrinted>2016-04-07T00:26:00Z</cp:lastPrinted>
  <dcterms:created xsi:type="dcterms:W3CDTF">2016-03-31T23:47:00Z</dcterms:created>
  <dcterms:modified xsi:type="dcterms:W3CDTF">2017-11-30T00:45:00Z</dcterms:modified>
</cp:coreProperties>
</file>